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56BEF83A" w:rsidR="009655A3" w:rsidRPr="00306B87" w:rsidRDefault="009655A3" w:rsidP="003E42D1">
      <w:pPr>
        <w:pStyle w:val="Header"/>
        <w:bidi w:val="0"/>
        <w:jc w:val="right"/>
        <w:rPr>
          <w:rFonts w:cstheme="minorHAnsi"/>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04"/>
        <w:gridCol w:w="1555"/>
      </w:tblGrid>
      <w:tr w:rsidR="009655A3" w:rsidRPr="00306B87" w14:paraId="3ECFB58F" w14:textId="77777777" w:rsidTr="006F5430">
        <w:tc>
          <w:tcPr>
            <w:tcW w:w="1555" w:type="dxa"/>
          </w:tcPr>
          <w:p w14:paraId="623CBB8A" w14:textId="3CA0C439" w:rsidR="009655A3" w:rsidRPr="00306B87" w:rsidRDefault="0071018D" w:rsidP="003E42D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8240" behindDoc="0" locked="0" layoutInCell="1" allowOverlap="1" wp14:anchorId="6AAB19C9" wp14:editId="57E34EC7">
                  <wp:simplePos x="0" y="0"/>
                  <wp:positionH relativeFrom="column">
                    <wp:posOffset>97790</wp:posOffset>
                  </wp:positionH>
                  <wp:positionV relativeFrom="paragraph">
                    <wp:posOffset>0</wp:posOffset>
                  </wp:positionV>
                  <wp:extent cx="528126" cy="740664"/>
                  <wp:effectExtent l="0" t="0" r="5715" b="0"/>
                  <wp:wrapSquare wrapText="bothSides"/>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8126" cy="7406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04" w:type="dxa"/>
          </w:tcPr>
          <w:p w14:paraId="4EF396E4" w14:textId="77777777" w:rsidR="009655A3" w:rsidRPr="00306B87" w:rsidRDefault="009655A3" w:rsidP="003E42D1">
            <w:pPr>
              <w:pStyle w:val="Header"/>
              <w:bidi w:val="0"/>
              <w:jc w:val="center"/>
              <w:rPr>
                <w:rFonts w:cstheme="minorHAnsi"/>
                <w:b/>
                <w:bCs/>
                <w:sz w:val="28"/>
                <w:szCs w:val="28"/>
              </w:rPr>
            </w:pPr>
            <w:r w:rsidRPr="00306B87">
              <w:rPr>
                <w:rFonts w:cstheme="minorHAnsi"/>
                <w:b/>
                <w:bCs/>
                <w:sz w:val="28"/>
                <w:szCs w:val="28"/>
              </w:rPr>
              <w:t>Kuwait University</w:t>
            </w:r>
          </w:p>
          <w:p w14:paraId="71F08909" w14:textId="77777777" w:rsidR="009655A3" w:rsidRPr="00306B87" w:rsidRDefault="009655A3" w:rsidP="003E42D1">
            <w:pPr>
              <w:pStyle w:val="Header"/>
              <w:bidi w:val="0"/>
              <w:jc w:val="center"/>
              <w:rPr>
                <w:rFonts w:cstheme="minorHAnsi"/>
                <w:b/>
                <w:bCs/>
                <w:sz w:val="28"/>
                <w:szCs w:val="28"/>
              </w:rPr>
            </w:pPr>
            <w:r w:rsidRPr="00306B87">
              <w:rPr>
                <w:rFonts w:cstheme="minorHAnsi"/>
                <w:b/>
                <w:bCs/>
                <w:sz w:val="28"/>
                <w:szCs w:val="28"/>
              </w:rPr>
              <w:t>College of Business Administration</w:t>
            </w:r>
          </w:p>
          <w:p w14:paraId="33C600CD" w14:textId="5DDCD7AB" w:rsidR="009655A3" w:rsidRPr="00306B87" w:rsidRDefault="009655A3" w:rsidP="003E42D1">
            <w:pPr>
              <w:pStyle w:val="Header"/>
              <w:bidi w:val="0"/>
              <w:jc w:val="center"/>
              <w:rPr>
                <w:rFonts w:cstheme="minorHAnsi"/>
                <w:b/>
                <w:bCs/>
              </w:rPr>
            </w:pPr>
            <w:r w:rsidRPr="00306B87">
              <w:rPr>
                <w:rFonts w:cstheme="minorHAnsi"/>
                <w:b/>
                <w:bCs/>
              </w:rPr>
              <w:t xml:space="preserve">Information Systems </w:t>
            </w:r>
            <w:r w:rsidR="00FA65C9">
              <w:rPr>
                <w:rFonts w:cstheme="minorHAnsi"/>
                <w:b/>
                <w:bCs/>
              </w:rPr>
              <w:t xml:space="preserve">&amp; Operations Management </w:t>
            </w:r>
            <w:r w:rsidRPr="00306B87">
              <w:rPr>
                <w:rFonts w:cstheme="minorHAnsi"/>
                <w:b/>
                <w:bCs/>
              </w:rPr>
              <w:t>Department</w:t>
            </w:r>
          </w:p>
          <w:p w14:paraId="4E198CEB" w14:textId="77777777" w:rsidR="009655A3" w:rsidRPr="00306B87" w:rsidRDefault="009655A3" w:rsidP="003E42D1">
            <w:pPr>
              <w:pStyle w:val="Header"/>
              <w:bidi w:val="0"/>
              <w:jc w:val="center"/>
              <w:rPr>
                <w:rFonts w:cstheme="minorHAnsi"/>
                <w:b/>
                <w:bCs/>
                <w:rtl/>
              </w:rPr>
            </w:pPr>
          </w:p>
        </w:tc>
        <w:tc>
          <w:tcPr>
            <w:tcW w:w="1555" w:type="dxa"/>
          </w:tcPr>
          <w:p w14:paraId="453FE20C" w14:textId="78632B96" w:rsidR="009655A3" w:rsidRPr="00306B87" w:rsidRDefault="00035AE0" w:rsidP="003E42D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9264" behindDoc="0" locked="0" layoutInCell="1" allowOverlap="1" wp14:anchorId="0F8C119B" wp14:editId="1EDEC046">
                  <wp:simplePos x="0" y="0"/>
                  <wp:positionH relativeFrom="column">
                    <wp:posOffset>148590</wp:posOffset>
                  </wp:positionH>
                  <wp:positionV relativeFrom="paragraph">
                    <wp:posOffset>0</wp:posOffset>
                  </wp:positionV>
                  <wp:extent cx="581660" cy="737235"/>
                  <wp:effectExtent l="0" t="0" r="8890" b="5715"/>
                  <wp:wrapSquare wrapText="bothSides"/>
                  <wp:docPr id="8" name="Picture 7">
                    <a:extLst xmlns:a="http://schemas.openxmlformats.org/drawingml/2006/main">
                      <a:ext uri="{FF2B5EF4-FFF2-40B4-BE49-F238E27FC236}">
                        <a16:creationId xmlns:a16="http://schemas.microsoft.com/office/drawing/2014/main" id="{0E30E0BB-04F0-49E6-B866-AB2C0C53A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30E0BB-04F0-49E6-B866-AB2C0C53A173}"/>
                              </a:ext>
                            </a:extLst>
                          </pic:cNvPr>
                          <pic:cNvPicPr>
                            <a:picLocks noChangeAspect="1"/>
                          </pic:cNvPicPr>
                        </pic:nvPicPr>
                        <pic:blipFill rotWithShape="1">
                          <a:blip r:embed="rId9"/>
                          <a:srcRect r="69469"/>
                          <a:stretch/>
                        </pic:blipFill>
                        <pic:spPr>
                          <a:xfrm>
                            <a:off x="0" y="0"/>
                            <a:ext cx="581660" cy="737235"/>
                          </a:xfrm>
                          <a:prstGeom prst="rect">
                            <a:avLst/>
                          </a:prstGeom>
                        </pic:spPr>
                      </pic:pic>
                    </a:graphicData>
                  </a:graphic>
                  <wp14:sizeRelH relativeFrom="margin">
                    <wp14:pctWidth>0</wp14:pctWidth>
                  </wp14:sizeRelH>
                  <wp14:sizeRelV relativeFrom="margin">
                    <wp14:pctHeight>0</wp14:pctHeight>
                  </wp14:sizeRelV>
                </wp:anchor>
              </w:drawing>
            </w:r>
          </w:p>
        </w:tc>
      </w:tr>
    </w:tbl>
    <w:p w14:paraId="41750890" w14:textId="57310A60" w:rsidR="009655A3" w:rsidRPr="00306B87" w:rsidRDefault="009655A3" w:rsidP="003E42D1">
      <w:pPr>
        <w:pStyle w:val="Header"/>
        <w:bidi w:val="0"/>
        <w:jc w:val="center"/>
        <w:rPr>
          <w:rFonts w:cstheme="minorHAnsi"/>
          <w:b/>
          <w:bCs/>
          <w:sz w:val="28"/>
          <w:szCs w:val="28"/>
          <w:lang w:bidi="ar-KW"/>
        </w:rPr>
      </w:pPr>
    </w:p>
    <w:p w14:paraId="41D65F71" w14:textId="77777777" w:rsidR="00B85AAC" w:rsidRPr="00306B87" w:rsidRDefault="00B85AAC" w:rsidP="003E42D1">
      <w:pPr>
        <w:bidi w:val="0"/>
        <w:spacing w:after="0"/>
        <w:jc w:val="center"/>
        <w:rPr>
          <w:rFonts w:cstheme="minorHAnsi"/>
          <w:b/>
          <w:bCs/>
          <w:sz w:val="32"/>
          <w:szCs w:val="32"/>
          <w:lang w:bidi="ar-KW"/>
        </w:rPr>
      </w:pPr>
      <w:bookmarkStart w:id="0" w:name="OLE_LINK2"/>
      <w:r w:rsidRPr="00306B87">
        <w:rPr>
          <w:rFonts w:cstheme="minorHAnsi"/>
          <w:b/>
          <w:bCs/>
          <w:sz w:val="32"/>
          <w:szCs w:val="32"/>
          <w:lang w:bidi="ar-KW"/>
        </w:rPr>
        <w:t>Course Syllabus</w:t>
      </w:r>
    </w:p>
    <w:p w14:paraId="581857CD" w14:textId="3B1FB7A4" w:rsidR="00A731D4" w:rsidRPr="00306B87" w:rsidRDefault="00A44AFC" w:rsidP="003E42D1">
      <w:pPr>
        <w:bidi w:val="0"/>
        <w:spacing w:after="0"/>
        <w:jc w:val="center"/>
        <w:rPr>
          <w:rFonts w:cstheme="minorHAnsi"/>
          <w:sz w:val="26"/>
          <w:szCs w:val="26"/>
          <w:lang w:bidi="ar-KW"/>
        </w:rPr>
      </w:pPr>
      <w:r w:rsidRPr="00306B87">
        <w:rPr>
          <w:rFonts w:cstheme="minorHAnsi"/>
          <w:sz w:val="26"/>
          <w:szCs w:val="26"/>
          <w:lang w:bidi="ar-KW"/>
        </w:rPr>
        <w:t>Dr</w:t>
      </w:r>
      <w:r w:rsidR="000E4BB0">
        <w:rPr>
          <w:rFonts w:cstheme="minorHAnsi"/>
          <w:sz w:val="26"/>
          <w:szCs w:val="26"/>
          <w:lang w:bidi="ar-KW"/>
        </w:rPr>
        <w:t>.</w:t>
      </w:r>
      <w:r w:rsidR="005650A2" w:rsidRPr="00306B87">
        <w:rPr>
          <w:rFonts w:cstheme="minorHAnsi"/>
          <w:sz w:val="26"/>
          <w:szCs w:val="26"/>
          <w:lang w:bidi="ar-KW"/>
        </w:rPr>
        <w:t xml:space="preserve"> </w:t>
      </w:r>
      <w:r w:rsidR="003D4463">
        <w:rPr>
          <w:rFonts w:cstheme="minorHAnsi"/>
          <w:sz w:val="26"/>
          <w:szCs w:val="26"/>
          <w:lang w:bidi="ar-KW"/>
        </w:rPr>
        <w:t>Raed Al-Husain</w:t>
      </w:r>
    </w:p>
    <w:p w14:paraId="38ED46F0" w14:textId="41AFF421" w:rsidR="00A731D4" w:rsidRPr="00306B87" w:rsidRDefault="00306B87" w:rsidP="003E42D1">
      <w:pPr>
        <w:bidi w:val="0"/>
        <w:spacing w:after="0"/>
        <w:jc w:val="center"/>
        <w:rPr>
          <w:rFonts w:cstheme="minorHAnsi"/>
          <w:sz w:val="26"/>
          <w:szCs w:val="26"/>
          <w:lang w:bidi="ar-KW"/>
        </w:rPr>
      </w:pPr>
      <w:r>
        <w:rPr>
          <w:rFonts w:cstheme="minorHAnsi"/>
          <w:sz w:val="26"/>
          <w:szCs w:val="26"/>
          <w:lang w:bidi="ar-KW"/>
        </w:rPr>
        <w:t>ISOM</w:t>
      </w:r>
      <w:r w:rsidR="005650A2" w:rsidRPr="00306B87">
        <w:rPr>
          <w:rFonts w:cstheme="minorHAnsi"/>
          <w:sz w:val="26"/>
          <w:szCs w:val="26"/>
          <w:lang w:bidi="ar-KW"/>
        </w:rPr>
        <w:t xml:space="preserve"> </w:t>
      </w:r>
      <w:r w:rsidR="00DD4223">
        <w:rPr>
          <w:rFonts w:cstheme="minorHAnsi"/>
          <w:sz w:val="26"/>
          <w:szCs w:val="26"/>
          <w:lang w:bidi="ar-KW"/>
        </w:rPr>
        <w:t>1</w:t>
      </w:r>
      <w:r w:rsidR="00D628B7">
        <w:rPr>
          <w:rFonts w:cstheme="minorHAnsi"/>
          <w:sz w:val="26"/>
          <w:szCs w:val="26"/>
          <w:lang w:bidi="ar-KW"/>
        </w:rPr>
        <w:t>1</w:t>
      </w:r>
      <w:r w:rsidR="00DD4223">
        <w:rPr>
          <w:rFonts w:cstheme="minorHAnsi"/>
          <w:sz w:val="26"/>
          <w:szCs w:val="26"/>
          <w:lang w:bidi="ar-KW"/>
        </w:rPr>
        <w:t>0</w:t>
      </w:r>
      <w:r w:rsidR="005650A2" w:rsidRPr="00306B87">
        <w:rPr>
          <w:rFonts w:cstheme="minorHAnsi"/>
          <w:sz w:val="26"/>
          <w:szCs w:val="26"/>
          <w:lang w:bidi="ar-KW"/>
        </w:rPr>
        <w:t xml:space="preserve"> –</w:t>
      </w:r>
      <w:r w:rsidR="007A1A94">
        <w:rPr>
          <w:rFonts w:cstheme="minorHAnsi"/>
          <w:sz w:val="26"/>
          <w:szCs w:val="26"/>
          <w:lang w:bidi="ar-KW"/>
        </w:rPr>
        <w:t xml:space="preserve">Business </w:t>
      </w:r>
      <w:r w:rsidR="00CA4D73">
        <w:rPr>
          <w:rFonts w:cstheme="minorHAnsi"/>
          <w:sz w:val="26"/>
          <w:szCs w:val="26"/>
          <w:lang w:bidi="ar-KW"/>
        </w:rPr>
        <w:t>Math</w:t>
      </w:r>
      <w:r w:rsidR="0035126D">
        <w:rPr>
          <w:rFonts w:cstheme="minorHAnsi"/>
          <w:sz w:val="26"/>
          <w:szCs w:val="26"/>
          <w:lang w:bidi="ar-KW"/>
        </w:rPr>
        <w:t>ematics</w:t>
      </w:r>
      <w:r w:rsidR="008A54E3" w:rsidRPr="00306B87">
        <w:rPr>
          <w:rFonts w:cstheme="minorHAnsi"/>
          <w:sz w:val="26"/>
          <w:szCs w:val="26"/>
          <w:lang w:bidi="ar-KW"/>
        </w:rPr>
        <w:t xml:space="preserve"> – </w:t>
      </w:r>
      <w:r w:rsidR="001F1A5E">
        <w:rPr>
          <w:rFonts w:cstheme="minorHAnsi"/>
          <w:sz w:val="26"/>
          <w:szCs w:val="26"/>
          <w:lang w:bidi="ar-KW"/>
        </w:rPr>
        <w:t>Spring</w:t>
      </w:r>
      <w:r w:rsidR="007A1A94">
        <w:rPr>
          <w:rFonts w:cstheme="minorHAnsi"/>
          <w:sz w:val="26"/>
          <w:szCs w:val="26"/>
          <w:lang w:bidi="ar-KW"/>
        </w:rPr>
        <w:t xml:space="preserve"> 202</w:t>
      </w:r>
      <w:r w:rsidR="001F1A5E">
        <w:rPr>
          <w:rFonts w:cstheme="minorHAnsi"/>
          <w:sz w:val="26"/>
          <w:szCs w:val="26"/>
          <w:lang w:bidi="ar-KW"/>
        </w:rPr>
        <w:t>5</w:t>
      </w:r>
    </w:p>
    <w:p w14:paraId="01C73B82" w14:textId="03341514" w:rsidR="002B4583" w:rsidRPr="00306B87" w:rsidRDefault="00460FCB" w:rsidP="003E42D1">
      <w:pPr>
        <w:tabs>
          <w:tab w:val="left" w:pos="5925"/>
        </w:tabs>
        <w:bidi w:val="0"/>
        <w:spacing w:after="0"/>
        <w:rPr>
          <w:rFonts w:cstheme="minorHAnsi"/>
          <w:b/>
          <w:bCs/>
          <w:lang w:bidi="ar-KW"/>
        </w:rPr>
      </w:pPr>
      <w:r w:rsidRPr="00306B87">
        <w:rPr>
          <w:rFonts w:cstheme="minorHAnsi"/>
          <w:b/>
          <w:bCs/>
          <w:lang w:bidi="ar-KW"/>
        </w:rPr>
        <w:tab/>
      </w:r>
    </w:p>
    <w:p w14:paraId="5342A74B" w14:textId="6EC7D998" w:rsidR="004A78D1" w:rsidRPr="00306B87" w:rsidRDefault="00FD55B4" w:rsidP="003E42D1">
      <w:pPr>
        <w:bidi w:val="0"/>
        <w:spacing w:after="0"/>
        <w:rPr>
          <w:rFonts w:cstheme="minorHAnsi"/>
          <w:sz w:val="24"/>
          <w:szCs w:val="24"/>
          <w:lang w:bidi="ar-KW"/>
        </w:rPr>
      </w:pPr>
      <w:r w:rsidRPr="00306B87">
        <w:rPr>
          <w:rFonts w:cstheme="minorHAnsi"/>
          <w:b/>
          <w:bCs/>
          <w:sz w:val="24"/>
          <w:szCs w:val="24"/>
          <w:lang w:bidi="ar-KW"/>
        </w:rPr>
        <w:t>S</w:t>
      </w:r>
      <w:r w:rsidR="004A78D1" w:rsidRPr="00306B87">
        <w:rPr>
          <w:rFonts w:cstheme="minorHAnsi"/>
          <w:b/>
          <w:bCs/>
          <w:sz w:val="24"/>
          <w:szCs w:val="24"/>
          <w:lang w:bidi="ar-KW"/>
        </w:rPr>
        <w:t xml:space="preserve">ection </w:t>
      </w:r>
      <w:r w:rsidR="006640E0">
        <w:rPr>
          <w:rFonts w:cstheme="minorHAnsi"/>
          <w:b/>
          <w:bCs/>
          <w:sz w:val="24"/>
          <w:szCs w:val="24"/>
          <w:lang w:bidi="ar-KW"/>
        </w:rPr>
        <w:t>0</w:t>
      </w:r>
      <w:r w:rsidR="000F31E9">
        <w:rPr>
          <w:rFonts w:cstheme="minorHAnsi"/>
          <w:b/>
          <w:bCs/>
          <w:sz w:val="24"/>
          <w:szCs w:val="24"/>
          <w:lang w:bidi="ar-KW"/>
        </w:rPr>
        <w:t>3</w:t>
      </w:r>
      <w:r w:rsidR="004821B0">
        <w:rPr>
          <w:rFonts w:cstheme="minorHAnsi"/>
          <w:b/>
          <w:bCs/>
          <w:sz w:val="24"/>
          <w:szCs w:val="24"/>
          <w:lang w:bidi="ar-KW"/>
        </w:rPr>
        <w:t>A</w:t>
      </w:r>
      <w:r w:rsidR="004A78D1" w:rsidRPr="00306B87">
        <w:rPr>
          <w:rFonts w:cstheme="minorHAnsi"/>
          <w:b/>
          <w:bCs/>
          <w:sz w:val="24"/>
          <w:szCs w:val="24"/>
          <w:lang w:bidi="ar-KW"/>
        </w:rPr>
        <w:t xml:space="preserve"> </w:t>
      </w:r>
      <w:r w:rsidR="00E41C3D" w:rsidRPr="00306B87">
        <w:rPr>
          <w:rFonts w:cstheme="minorHAnsi"/>
          <w:b/>
          <w:bCs/>
          <w:sz w:val="24"/>
          <w:szCs w:val="24"/>
          <w:lang w:bidi="ar-KW"/>
        </w:rPr>
        <w:tab/>
      </w:r>
      <w:r w:rsidR="00E41C3D" w:rsidRPr="00306B87">
        <w:rPr>
          <w:rFonts w:cstheme="minorHAnsi"/>
          <w:b/>
          <w:bCs/>
          <w:sz w:val="24"/>
          <w:szCs w:val="24"/>
          <w:lang w:bidi="ar-KW"/>
        </w:rPr>
        <w:tab/>
      </w:r>
      <w:r w:rsidR="00933E0A">
        <w:rPr>
          <w:rFonts w:cstheme="minorHAnsi"/>
          <w:sz w:val="24"/>
          <w:szCs w:val="24"/>
          <w:lang w:bidi="ar-KW"/>
        </w:rPr>
        <w:t>Monday, Wednesday</w:t>
      </w:r>
      <w:r w:rsidR="002E28BC" w:rsidRPr="00306B87">
        <w:rPr>
          <w:rFonts w:cstheme="minorHAnsi"/>
          <w:sz w:val="24"/>
          <w:szCs w:val="24"/>
          <w:lang w:bidi="ar-KW"/>
        </w:rPr>
        <w:tab/>
      </w:r>
      <w:r w:rsidR="00117260" w:rsidRPr="00306B87">
        <w:rPr>
          <w:rFonts w:cstheme="minorHAnsi"/>
          <w:sz w:val="24"/>
          <w:szCs w:val="24"/>
          <w:lang w:bidi="ar-KW"/>
        </w:rPr>
        <w:t xml:space="preserve">   </w:t>
      </w:r>
      <w:r w:rsidR="00933E0A">
        <w:rPr>
          <w:rFonts w:cstheme="minorHAnsi"/>
          <w:sz w:val="24"/>
          <w:szCs w:val="24"/>
          <w:lang w:bidi="ar-KW"/>
        </w:rPr>
        <w:t>9:3</w:t>
      </w:r>
      <w:r w:rsidR="00C100E3">
        <w:rPr>
          <w:rFonts w:cstheme="minorHAnsi"/>
          <w:sz w:val="24"/>
          <w:szCs w:val="24"/>
          <w:lang w:bidi="ar-KW"/>
        </w:rPr>
        <w:t>0 AM – 10:45 AM</w:t>
      </w:r>
      <w:r w:rsidR="002E28BC" w:rsidRPr="00306B87">
        <w:rPr>
          <w:rFonts w:cstheme="minorHAnsi"/>
          <w:sz w:val="24"/>
          <w:szCs w:val="24"/>
          <w:lang w:bidi="ar-KW"/>
        </w:rPr>
        <w:tab/>
      </w:r>
      <w:r w:rsidR="00035F02" w:rsidRPr="000B09A3">
        <w:rPr>
          <w:rFonts w:cstheme="minorHAnsi"/>
          <w:sz w:val="24"/>
          <w:szCs w:val="24"/>
          <w:lang w:bidi="ar-KW"/>
        </w:rPr>
        <w:t xml:space="preserve">Room </w:t>
      </w:r>
      <w:r w:rsidR="00F95C5E">
        <w:rPr>
          <w:rFonts w:cstheme="minorHAnsi"/>
          <w:sz w:val="24"/>
          <w:szCs w:val="24"/>
          <w:lang w:bidi="ar-KW"/>
        </w:rPr>
        <w:t>0</w:t>
      </w:r>
      <w:r w:rsidR="007A41CE">
        <w:rPr>
          <w:rFonts w:cstheme="minorHAnsi"/>
          <w:sz w:val="24"/>
          <w:szCs w:val="24"/>
          <w:lang w:bidi="ar-KW"/>
        </w:rPr>
        <w:t>1</w:t>
      </w:r>
      <w:r w:rsidR="00035F02" w:rsidRPr="000B09A3">
        <w:rPr>
          <w:rFonts w:cstheme="minorHAnsi"/>
          <w:sz w:val="24"/>
          <w:szCs w:val="24"/>
          <w:lang w:bidi="ar-KW"/>
        </w:rPr>
        <w:t>-</w:t>
      </w:r>
      <w:r w:rsidR="007A41CE">
        <w:rPr>
          <w:rFonts w:cstheme="minorHAnsi"/>
          <w:sz w:val="24"/>
          <w:szCs w:val="24"/>
          <w:lang w:bidi="ar-KW"/>
        </w:rPr>
        <w:t>C1</w:t>
      </w:r>
      <w:r w:rsidR="00035F02" w:rsidRPr="000B09A3">
        <w:rPr>
          <w:rFonts w:cstheme="minorHAnsi"/>
          <w:sz w:val="24"/>
          <w:szCs w:val="24"/>
          <w:lang w:bidi="ar-KW"/>
        </w:rPr>
        <w:t>-100</w:t>
      </w:r>
      <w:r w:rsidR="00E43058">
        <w:rPr>
          <w:rFonts w:cstheme="minorHAnsi"/>
          <w:sz w:val="24"/>
          <w:szCs w:val="24"/>
          <w:lang w:bidi="ar-KW"/>
        </w:rPr>
        <w:t>5</w:t>
      </w:r>
    </w:p>
    <w:p w14:paraId="05D823CD" w14:textId="77777777" w:rsidR="007D04C0" w:rsidRPr="00306B87" w:rsidRDefault="007D04C0" w:rsidP="007D04C0">
      <w:pPr>
        <w:tabs>
          <w:tab w:val="left" w:pos="1530"/>
          <w:tab w:val="left" w:pos="4050"/>
          <w:tab w:val="left" w:pos="5310"/>
        </w:tabs>
        <w:bidi w:val="0"/>
        <w:spacing w:after="0"/>
        <w:rPr>
          <w:rFonts w:cstheme="minorHAnsi"/>
          <w:b/>
          <w:bCs/>
          <w:sz w:val="20"/>
          <w:szCs w:val="20"/>
          <w:lang w:bidi="ar-KW"/>
        </w:rPr>
      </w:pPr>
    </w:p>
    <w:p w14:paraId="66872650" w14:textId="3AC964CF" w:rsidR="00A731D4" w:rsidRPr="00306B87" w:rsidRDefault="00A731D4" w:rsidP="003E42D1">
      <w:pPr>
        <w:bidi w:val="0"/>
        <w:spacing w:after="0"/>
        <w:jc w:val="both"/>
        <w:rPr>
          <w:rFonts w:cstheme="minorHAnsi"/>
          <w:sz w:val="24"/>
          <w:szCs w:val="24"/>
          <w:u w:val="single"/>
          <w:lang w:bidi="ar-KW"/>
        </w:rPr>
      </w:pPr>
      <w:r w:rsidRPr="00306B87">
        <w:rPr>
          <w:rFonts w:cstheme="minorHAnsi"/>
          <w:b/>
          <w:bCs/>
          <w:sz w:val="24"/>
          <w:szCs w:val="24"/>
          <w:lang w:bidi="ar-KW"/>
        </w:rPr>
        <w:t>Email</w:t>
      </w:r>
      <w:r w:rsidR="005E2038" w:rsidRPr="00306B87">
        <w:rPr>
          <w:rFonts w:cstheme="minorHAnsi"/>
          <w:sz w:val="24"/>
          <w:szCs w:val="24"/>
          <w:lang w:bidi="ar-KW"/>
        </w:rPr>
        <w:tab/>
      </w:r>
      <w:r w:rsidR="00E41C3D" w:rsidRPr="00306B87">
        <w:rPr>
          <w:rFonts w:cstheme="minorHAnsi"/>
          <w:sz w:val="24"/>
          <w:szCs w:val="24"/>
          <w:lang w:bidi="ar-KW"/>
        </w:rPr>
        <w:tab/>
      </w:r>
      <w:r w:rsidR="00E41C3D" w:rsidRPr="00306B87">
        <w:rPr>
          <w:rFonts w:cstheme="minorHAnsi"/>
          <w:sz w:val="24"/>
          <w:szCs w:val="24"/>
          <w:lang w:bidi="ar-KW"/>
        </w:rPr>
        <w:tab/>
      </w:r>
      <w:r w:rsidR="00CD787A">
        <w:rPr>
          <w:rFonts w:cstheme="minorHAnsi"/>
          <w:sz w:val="24"/>
          <w:szCs w:val="24"/>
          <w:u w:val="single"/>
          <w:lang w:bidi="ar-KW"/>
        </w:rPr>
        <w:t>raed.husain</w:t>
      </w:r>
      <w:r w:rsidR="00F2383A" w:rsidRPr="00306B87">
        <w:rPr>
          <w:rFonts w:cstheme="minorHAnsi"/>
          <w:sz w:val="24"/>
          <w:szCs w:val="24"/>
          <w:u w:val="single"/>
          <w:lang w:bidi="ar-KW"/>
        </w:rPr>
        <w:t>@ku</w:t>
      </w:r>
      <w:r w:rsidR="000E4BB0">
        <w:rPr>
          <w:rFonts w:cstheme="minorHAnsi"/>
          <w:sz w:val="24"/>
          <w:szCs w:val="24"/>
          <w:u w:val="single"/>
          <w:lang w:bidi="ar-KW"/>
        </w:rPr>
        <w:t>.</w:t>
      </w:r>
      <w:r w:rsidR="005E2038" w:rsidRPr="00306B87">
        <w:rPr>
          <w:rFonts w:cstheme="minorHAnsi"/>
          <w:sz w:val="24"/>
          <w:szCs w:val="24"/>
          <w:u w:val="single"/>
          <w:lang w:bidi="ar-KW"/>
        </w:rPr>
        <w:t>edu</w:t>
      </w:r>
      <w:r w:rsidR="000E4BB0">
        <w:rPr>
          <w:rFonts w:cstheme="minorHAnsi"/>
          <w:sz w:val="24"/>
          <w:szCs w:val="24"/>
          <w:u w:val="single"/>
          <w:lang w:bidi="ar-KW"/>
        </w:rPr>
        <w:t>.</w:t>
      </w:r>
      <w:r w:rsidR="005E2038" w:rsidRPr="00306B87">
        <w:rPr>
          <w:rFonts w:cstheme="minorHAnsi"/>
          <w:sz w:val="24"/>
          <w:szCs w:val="24"/>
          <w:u w:val="single"/>
          <w:lang w:bidi="ar-KW"/>
        </w:rPr>
        <w:t>kw</w:t>
      </w:r>
    </w:p>
    <w:p w14:paraId="69D5C6EB" w14:textId="2EF62262" w:rsidR="001C675E" w:rsidRPr="00306B87" w:rsidRDefault="00A731D4" w:rsidP="003E42D1">
      <w:pPr>
        <w:bidi w:val="0"/>
        <w:spacing w:after="0"/>
        <w:jc w:val="both"/>
        <w:rPr>
          <w:rFonts w:cstheme="minorHAnsi"/>
          <w:sz w:val="24"/>
          <w:szCs w:val="24"/>
          <w:lang w:bidi="ar-KW"/>
        </w:rPr>
      </w:pPr>
      <w:r w:rsidRPr="00306B87">
        <w:rPr>
          <w:rFonts w:cstheme="minorHAnsi"/>
          <w:b/>
          <w:bCs/>
          <w:sz w:val="24"/>
          <w:szCs w:val="24"/>
          <w:lang w:bidi="ar-KW"/>
        </w:rPr>
        <w:t>Office</w:t>
      </w:r>
      <w:r w:rsidR="005E2038" w:rsidRPr="00306B87">
        <w:rPr>
          <w:rFonts w:cstheme="minorHAnsi"/>
          <w:sz w:val="24"/>
          <w:szCs w:val="24"/>
          <w:lang w:bidi="ar-KW"/>
        </w:rPr>
        <w:tab/>
      </w:r>
      <w:r w:rsidR="00E41C3D" w:rsidRPr="00306B87">
        <w:rPr>
          <w:rFonts w:cstheme="minorHAnsi"/>
          <w:sz w:val="24"/>
          <w:szCs w:val="24"/>
          <w:lang w:bidi="ar-KW"/>
        </w:rPr>
        <w:tab/>
      </w:r>
      <w:r w:rsidR="00E41C3D" w:rsidRPr="00306B87">
        <w:rPr>
          <w:rFonts w:cstheme="minorHAnsi"/>
          <w:sz w:val="24"/>
          <w:szCs w:val="24"/>
          <w:lang w:bidi="ar-KW"/>
        </w:rPr>
        <w:tab/>
      </w:r>
      <w:r w:rsidR="00E32D9E" w:rsidRPr="000B09A3">
        <w:rPr>
          <w:rFonts w:cstheme="minorHAnsi"/>
          <w:sz w:val="24"/>
          <w:szCs w:val="24"/>
          <w:lang w:bidi="ar-KW"/>
        </w:rPr>
        <w:t xml:space="preserve">2nd Floor, ISOM Department, </w:t>
      </w:r>
      <w:r w:rsidR="00E32D9E">
        <w:rPr>
          <w:rFonts w:cstheme="minorHAnsi"/>
          <w:sz w:val="24"/>
          <w:szCs w:val="24"/>
          <w:lang w:bidi="ar-KW"/>
        </w:rPr>
        <w:t>Office</w:t>
      </w:r>
      <w:r w:rsidR="00E32D9E" w:rsidRPr="000B09A3">
        <w:rPr>
          <w:rFonts w:cstheme="minorHAnsi"/>
          <w:sz w:val="24"/>
          <w:szCs w:val="24"/>
          <w:lang w:bidi="ar-KW"/>
        </w:rPr>
        <w:t xml:space="preserve"> # </w:t>
      </w:r>
      <w:r w:rsidR="00970F62">
        <w:rPr>
          <w:rFonts w:cstheme="minorHAnsi"/>
          <w:sz w:val="24"/>
          <w:szCs w:val="24"/>
          <w:lang w:bidi="ar-KW"/>
        </w:rPr>
        <w:t>S</w:t>
      </w:r>
      <w:r w:rsidR="00FF31EA">
        <w:rPr>
          <w:rFonts w:cstheme="minorHAnsi"/>
          <w:sz w:val="24"/>
          <w:szCs w:val="24"/>
          <w:lang w:bidi="ar-KW"/>
        </w:rPr>
        <w:t>020B1019</w:t>
      </w:r>
    </w:p>
    <w:p w14:paraId="493D08E0" w14:textId="268F4775" w:rsidR="00A731D4" w:rsidRDefault="001C675E" w:rsidP="003E42D1">
      <w:pPr>
        <w:bidi w:val="0"/>
        <w:spacing w:after="0"/>
        <w:jc w:val="both"/>
        <w:rPr>
          <w:rFonts w:cstheme="minorHAnsi"/>
          <w:color w:val="000000" w:themeColor="text1"/>
          <w:sz w:val="24"/>
          <w:szCs w:val="24"/>
          <w:lang w:bidi="ar-KW"/>
        </w:rPr>
      </w:pPr>
      <w:r w:rsidRPr="00306B87">
        <w:rPr>
          <w:rFonts w:cstheme="minorHAnsi"/>
          <w:b/>
          <w:bCs/>
          <w:sz w:val="24"/>
          <w:szCs w:val="24"/>
          <w:lang w:bidi="ar-KW"/>
        </w:rPr>
        <w:t>Office Hours</w:t>
      </w:r>
      <w:r w:rsidR="005E2038" w:rsidRPr="00306B87">
        <w:rPr>
          <w:rFonts w:cstheme="minorHAnsi"/>
          <w:b/>
          <w:bCs/>
          <w:sz w:val="24"/>
          <w:szCs w:val="24"/>
          <w:lang w:bidi="ar-KW"/>
        </w:rPr>
        <w:tab/>
      </w:r>
      <w:r w:rsidR="00E41C3D" w:rsidRPr="00306B87">
        <w:rPr>
          <w:rFonts w:cstheme="minorHAnsi"/>
          <w:b/>
          <w:bCs/>
          <w:sz w:val="24"/>
          <w:szCs w:val="24"/>
          <w:lang w:bidi="ar-KW"/>
        </w:rPr>
        <w:tab/>
      </w:r>
      <w:r w:rsidR="00E43058">
        <w:rPr>
          <w:rFonts w:cstheme="minorHAnsi"/>
          <w:sz w:val="24"/>
          <w:szCs w:val="24"/>
          <w:lang w:bidi="ar-KW"/>
        </w:rPr>
        <w:t>Monday, Wednesday</w:t>
      </w:r>
      <w:r w:rsidR="00CC101D">
        <w:rPr>
          <w:rFonts w:cstheme="minorHAnsi"/>
          <w:sz w:val="24"/>
          <w:szCs w:val="24"/>
          <w:lang w:bidi="ar-KW"/>
        </w:rPr>
        <w:tab/>
      </w:r>
      <w:r w:rsidR="00E43058">
        <w:rPr>
          <w:rFonts w:cstheme="minorHAnsi"/>
          <w:sz w:val="24"/>
          <w:szCs w:val="24"/>
          <w:lang w:bidi="ar-KW"/>
        </w:rPr>
        <w:t>1</w:t>
      </w:r>
      <w:r w:rsidR="00A10795">
        <w:rPr>
          <w:rFonts w:cstheme="minorHAnsi"/>
          <w:sz w:val="24"/>
          <w:szCs w:val="24"/>
          <w:lang w:bidi="ar-KW"/>
        </w:rPr>
        <w:t>1</w:t>
      </w:r>
      <w:r w:rsidR="001D21C9">
        <w:rPr>
          <w:rFonts w:cstheme="minorHAnsi"/>
          <w:sz w:val="24"/>
          <w:szCs w:val="24"/>
          <w:lang w:bidi="ar-KW"/>
        </w:rPr>
        <w:t>:00</w:t>
      </w:r>
      <w:r w:rsidR="00732FFB">
        <w:rPr>
          <w:rFonts w:cstheme="minorHAnsi"/>
          <w:sz w:val="24"/>
          <w:szCs w:val="24"/>
          <w:lang w:bidi="ar-KW"/>
        </w:rPr>
        <w:t xml:space="preserve"> </w:t>
      </w:r>
      <w:r w:rsidR="007314B9">
        <w:rPr>
          <w:rFonts w:cstheme="minorHAnsi"/>
          <w:sz w:val="24"/>
          <w:szCs w:val="24"/>
          <w:lang w:bidi="ar-KW"/>
        </w:rPr>
        <w:t>A</w:t>
      </w:r>
      <w:r w:rsidR="00CC101D" w:rsidRPr="00306B87">
        <w:rPr>
          <w:rFonts w:cstheme="minorHAnsi"/>
          <w:sz w:val="24"/>
          <w:szCs w:val="24"/>
          <w:lang w:bidi="ar-KW"/>
        </w:rPr>
        <w:t xml:space="preserve">M – </w:t>
      </w:r>
      <w:r w:rsidR="003B5601">
        <w:rPr>
          <w:rFonts w:cstheme="minorHAnsi"/>
          <w:sz w:val="24"/>
          <w:szCs w:val="24"/>
          <w:lang w:bidi="ar-KW"/>
        </w:rPr>
        <w:t>1</w:t>
      </w:r>
      <w:r w:rsidR="00A10795">
        <w:rPr>
          <w:rFonts w:cstheme="minorHAnsi"/>
          <w:sz w:val="24"/>
          <w:szCs w:val="24"/>
          <w:lang w:bidi="ar-KW"/>
        </w:rPr>
        <w:t>2</w:t>
      </w:r>
      <w:r w:rsidR="00CC101D" w:rsidRPr="00306B87">
        <w:rPr>
          <w:rFonts w:cstheme="minorHAnsi"/>
          <w:sz w:val="24"/>
          <w:szCs w:val="24"/>
          <w:lang w:bidi="ar-KW"/>
        </w:rPr>
        <w:t>:</w:t>
      </w:r>
      <w:r w:rsidR="00732FFB">
        <w:rPr>
          <w:rFonts w:cstheme="minorHAnsi"/>
          <w:sz w:val="24"/>
          <w:szCs w:val="24"/>
          <w:lang w:bidi="ar-KW"/>
        </w:rPr>
        <w:t>00</w:t>
      </w:r>
      <w:r w:rsidR="00CC101D" w:rsidRPr="00306B87">
        <w:rPr>
          <w:rFonts w:cstheme="minorHAnsi"/>
          <w:sz w:val="24"/>
          <w:szCs w:val="24"/>
          <w:lang w:bidi="ar-KW"/>
        </w:rPr>
        <w:t xml:space="preserve"> </w:t>
      </w:r>
      <w:r w:rsidR="00D10B66">
        <w:rPr>
          <w:rFonts w:cstheme="minorHAnsi"/>
          <w:sz w:val="24"/>
          <w:szCs w:val="24"/>
          <w:lang w:bidi="ar-KW"/>
        </w:rPr>
        <w:t>P</w:t>
      </w:r>
      <w:r w:rsidR="00CC101D" w:rsidRPr="00306B87">
        <w:rPr>
          <w:rFonts w:cstheme="minorHAnsi"/>
          <w:sz w:val="24"/>
          <w:szCs w:val="24"/>
          <w:lang w:bidi="ar-KW"/>
        </w:rPr>
        <w:t>M</w:t>
      </w:r>
      <w:r w:rsidR="00CC101D">
        <w:rPr>
          <w:rFonts w:cstheme="minorHAnsi"/>
          <w:sz w:val="24"/>
          <w:szCs w:val="24"/>
          <w:lang w:bidi="ar-KW"/>
        </w:rPr>
        <w:t xml:space="preserve"> (or b</w:t>
      </w:r>
      <w:r w:rsidR="007941C7" w:rsidRPr="000B09A3">
        <w:rPr>
          <w:rFonts w:cstheme="minorHAnsi"/>
          <w:color w:val="000000" w:themeColor="text1"/>
          <w:sz w:val="24"/>
          <w:szCs w:val="24"/>
          <w:lang w:bidi="ar-KW"/>
        </w:rPr>
        <w:t>y appointment</w:t>
      </w:r>
      <w:r w:rsidR="00CC101D">
        <w:rPr>
          <w:rFonts w:cstheme="minorHAnsi"/>
          <w:color w:val="000000" w:themeColor="text1"/>
          <w:sz w:val="24"/>
          <w:szCs w:val="24"/>
          <w:lang w:bidi="ar-KW"/>
        </w:rPr>
        <w:t>)</w:t>
      </w:r>
    </w:p>
    <w:p w14:paraId="1C6A5859" w14:textId="651AA3CC" w:rsidR="00AC4B87" w:rsidRDefault="00A44AFC" w:rsidP="003E42D1">
      <w:pPr>
        <w:pStyle w:val="NormalWeb"/>
        <w:spacing w:before="180" w:beforeAutospacing="0" w:after="180" w:afterAutospacing="0"/>
        <w:rPr>
          <w:rFonts w:asciiTheme="minorHAnsi" w:hAnsiTheme="minorHAnsi" w:cstheme="minorHAnsi"/>
        </w:rPr>
      </w:pPr>
      <w:r w:rsidRPr="00306B87">
        <w:rPr>
          <w:rStyle w:val="Strong"/>
          <w:rFonts w:asciiTheme="minorHAnsi" w:hAnsiTheme="minorHAnsi" w:cstheme="minorHAnsi"/>
        </w:rPr>
        <w:t>Teaching Assistant</w:t>
      </w:r>
      <w:r w:rsidR="005E2038" w:rsidRPr="00306B87">
        <w:rPr>
          <w:rStyle w:val="apple-converted-space"/>
          <w:rFonts w:asciiTheme="minorHAnsi" w:hAnsiTheme="minorHAnsi" w:cstheme="minorHAnsi"/>
          <w:b/>
          <w:bCs/>
        </w:rPr>
        <w:tab/>
      </w:r>
      <w:r w:rsidR="00A87D7E">
        <w:rPr>
          <w:rFonts w:asciiTheme="minorHAnsi" w:hAnsiTheme="minorHAnsi" w:cstheme="minorHAnsi"/>
        </w:rPr>
        <w:t>TBA</w:t>
      </w:r>
      <w:r w:rsidR="00E34E9C" w:rsidRPr="00306B87">
        <w:rPr>
          <w:rFonts w:asciiTheme="minorHAnsi" w:hAnsiTheme="minorHAnsi" w:cstheme="minorHAnsi"/>
        </w:rPr>
        <w:br/>
      </w:r>
      <w:r w:rsidRPr="00306B87">
        <w:rPr>
          <w:rStyle w:val="Strong"/>
          <w:rFonts w:asciiTheme="minorHAnsi" w:hAnsiTheme="minorHAnsi" w:cstheme="minorHAnsi"/>
        </w:rPr>
        <w:t>Email</w:t>
      </w:r>
      <w:r w:rsidR="005E2038" w:rsidRPr="00306B87">
        <w:rPr>
          <w:rFonts w:asciiTheme="minorHAnsi" w:hAnsiTheme="minorHAnsi" w:cstheme="minorHAnsi"/>
        </w:rPr>
        <w:tab/>
      </w:r>
      <w:r w:rsidR="005E2038" w:rsidRPr="00306B87">
        <w:rPr>
          <w:rFonts w:asciiTheme="minorHAnsi" w:hAnsiTheme="minorHAnsi" w:cstheme="minorHAnsi"/>
        </w:rPr>
        <w:tab/>
      </w:r>
      <w:r w:rsidR="005E2038" w:rsidRPr="00306B87">
        <w:rPr>
          <w:rFonts w:asciiTheme="minorHAnsi" w:hAnsiTheme="minorHAnsi" w:cstheme="minorHAnsi"/>
        </w:rPr>
        <w:tab/>
      </w:r>
      <w:r w:rsidR="00A87D7E">
        <w:rPr>
          <w:rFonts w:asciiTheme="minorHAnsi" w:hAnsiTheme="minorHAnsi" w:cstheme="minorHAnsi"/>
        </w:rPr>
        <w:t>TBA</w:t>
      </w:r>
    </w:p>
    <w:p w14:paraId="5E9BEA62" w14:textId="4BE5E7B3" w:rsidR="006B4348" w:rsidRPr="00306B87" w:rsidRDefault="006B4348" w:rsidP="003E42D1">
      <w:pPr>
        <w:pStyle w:val="NormalWeb"/>
        <w:spacing w:before="180" w:beforeAutospacing="0" w:after="180" w:afterAutospacing="0"/>
        <w:rPr>
          <w:rFonts w:asciiTheme="minorHAnsi" w:hAnsiTheme="minorHAnsi" w:cstheme="minorHAnsi"/>
          <w:color w:val="2D3B45"/>
          <w:sz w:val="10"/>
          <w:szCs w:val="10"/>
        </w:rPr>
      </w:pPr>
    </w:p>
    <w:p w14:paraId="1E7B98EE" w14:textId="10F8D1A2" w:rsidR="00E41C3D" w:rsidRPr="00306B87" w:rsidRDefault="00497F3E" w:rsidP="00A04E56">
      <w:pPr>
        <w:bidi w:val="0"/>
        <w:ind w:left="2160" w:hanging="2190"/>
        <w:rPr>
          <w:rFonts w:cstheme="minorHAnsi"/>
          <w:sz w:val="10"/>
          <w:szCs w:val="10"/>
          <w:lang w:bidi="ar-KW"/>
        </w:rPr>
      </w:pPr>
      <w:r w:rsidRPr="00306B87">
        <w:rPr>
          <w:rFonts w:cstheme="minorHAnsi"/>
          <w:b/>
          <w:bCs/>
          <w:sz w:val="24"/>
          <w:szCs w:val="24"/>
          <w:lang w:bidi="ar-KW"/>
        </w:rPr>
        <w:t>Textbook</w:t>
      </w:r>
      <w:r w:rsidR="00717CFA" w:rsidRPr="00306B87">
        <w:rPr>
          <w:rFonts w:cstheme="minorHAnsi"/>
          <w:sz w:val="24"/>
          <w:szCs w:val="24"/>
          <w:lang w:bidi="ar-KW"/>
        </w:rPr>
        <w:tab/>
      </w:r>
      <w:r w:rsidR="00A04E56" w:rsidRPr="00A04E56">
        <w:rPr>
          <w:rFonts w:cstheme="minorHAnsi"/>
          <w:sz w:val="24"/>
          <w:szCs w:val="24"/>
          <w:lang w:val="en-GB" w:bidi="ar-KW"/>
        </w:rPr>
        <w:t>Introductory Mathematical Analysis (13th Ed., or Arab World Ed.) authors: Ernes</w:t>
      </w:r>
      <w:r w:rsidR="00A04E56">
        <w:rPr>
          <w:rFonts w:cstheme="minorHAnsi"/>
          <w:sz w:val="24"/>
          <w:szCs w:val="24"/>
          <w:lang w:val="en-GB" w:bidi="ar-KW"/>
        </w:rPr>
        <w:t xml:space="preserve">t </w:t>
      </w:r>
      <w:r w:rsidR="00A04E56" w:rsidRPr="00A04E56">
        <w:rPr>
          <w:rFonts w:cstheme="minorHAnsi"/>
          <w:sz w:val="24"/>
          <w:szCs w:val="24"/>
          <w:lang w:val="en-GB" w:bidi="ar-KW"/>
        </w:rPr>
        <w:t xml:space="preserve">Haeussler, Richard </w:t>
      </w:r>
      <w:proofErr w:type="gramStart"/>
      <w:r w:rsidR="00A04E56" w:rsidRPr="00A04E56">
        <w:rPr>
          <w:rFonts w:cstheme="minorHAnsi"/>
          <w:sz w:val="24"/>
          <w:szCs w:val="24"/>
          <w:lang w:val="en-GB" w:bidi="ar-KW"/>
        </w:rPr>
        <w:t>Paul</w:t>
      </w:r>
      <w:proofErr w:type="gramEnd"/>
      <w:r w:rsidR="00A04E56" w:rsidRPr="00A04E56">
        <w:rPr>
          <w:rFonts w:cstheme="minorHAnsi"/>
          <w:sz w:val="24"/>
          <w:szCs w:val="24"/>
          <w:lang w:val="en-GB" w:bidi="ar-KW"/>
        </w:rPr>
        <w:t xml:space="preserve"> and Richard Wood</w:t>
      </w:r>
    </w:p>
    <w:p w14:paraId="4D5991D6" w14:textId="248160EB" w:rsidR="000237ED" w:rsidRPr="00306B87" w:rsidRDefault="001204E4" w:rsidP="00F21583">
      <w:pPr>
        <w:bidi w:val="0"/>
        <w:rPr>
          <w:rFonts w:eastAsia="Times New Roman" w:cstheme="minorHAnsi"/>
          <w:sz w:val="24"/>
          <w:szCs w:val="24"/>
        </w:rPr>
      </w:pPr>
      <w:r w:rsidRPr="00306B87">
        <w:rPr>
          <w:rFonts w:cstheme="minorHAnsi"/>
          <w:b/>
          <w:bCs/>
          <w:sz w:val="24"/>
          <w:szCs w:val="24"/>
          <w:lang w:bidi="ar-KW"/>
        </w:rPr>
        <w:t>Course Website</w:t>
      </w:r>
      <w:r w:rsidR="00A54A5C" w:rsidRPr="00306B87">
        <w:rPr>
          <w:rFonts w:cstheme="minorHAnsi"/>
          <w:sz w:val="24"/>
          <w:szCs w:val="24"/>
          <w:lang w:bidi="ar-KW"/>
        </w:rPr>
        <w:tab/>
      </w:r>
      <w:hyperlink r:id="rId10" w:history="1">
        <w:r w:rsidR="00CA1669" w:rsidRPr="000B09A3">
          <w:rPr>
            <w:rStyle w:val="Hyperlink"/>
            <w:rFonts w:cstheme="minorHAnsi"/>
            <w:sz w:val="24"/>
            <w:szCs w:val="24"/>
            <w:lang w:bidi="ar-KW"/>
          </w:rPr>
          <w:t>Moodle</w:t>
        </w:r>
      </w:hyperlink>
      <w:r w:rsidR="00CA1669" w:rsidRPr="000B09A3">
        <w:rPr>
          <w:rFonts w:cstheme="minorHAnsi"/>
          <w:sz w:val="24"/>
          <w:szCs w:val="24"/>
          <w:lang w:bidi="ar-KW"/>
        </w:rPr>
        <w:t xml:space="preserve"> + Microsoft Teams</w:t>
      </w:r>
      <w:r w:rsidR="00F21583" w:rsidRPr="00306B87">
        <w:rPr>
          <w:rFonts w:eastAsia="Times New Roman" w:cstheme="minorHAnsi"/>
          <w:sz w:val="24"/>
          <w:szCs w:val="24"/>
        </w:rPr>
        <w:t xml:space="preserve"> </w:t>
      </w:r>
    </w:p>
    <w:p w14:paraId="4653F585" w14:textId="04866AF3" w:rsidR="005C25D1" w:rsidRPr="00306B87" w:rsidRDefault="005C25D1" w:rsidP="003E42D1">
      <w:pPr>
        <w:bidi w:val="0"/>
        <w:rPr>
          <w:rFonts w:cstheme="minorHAnsi"/>
          <w:sz w:val="10"/>
          <w:szCs w:val="10"/>
        </w:rPr>
      </w:pPr>
    </w:p>
    <w:p w14:paraId="6E74D63B" w14:textId="77777777" w:rsidR="003E42D1" w:rsidRDefault="003E42D1" w:rsidP="003E42D1">
      <w:pPr>
        <w:bidi w:val="0"/>
        <w:rPr>
          <w:rFonts w:cstheme="minorHAnsi"/>
          <w:b/>
          <w:bCs/>
          <w:sz w:val="24"/>
          <w:szCs w:val="24"/>
          <w:lang w:bidi="ar-KW"/>
        </w:rPr>
      </w:pPr>
      <w:r>
        <w:rPr>
          <w:rFonts w:cstheme="minorHAnsi"/>
          <w:b/>
          <w:bCs/>
          <w:sz w:val="24"/>
          <w:szCs w:val="24"/>
          <w:lang w:bidi="ar-KW"/>
        </w:rPr>
        <w:br w:type="page"/>
      </w:r>
    </w:p>
    <w:p w14:paraId="4298E9EB" w14:textId="244E6491" w:rsidR="006906EE" w:rsidRPr="00306B87" w:rsidRDefault="001C675E" w:rsidP="003E42D1">
      <w:pPr>
        <w:bidi w:val="0"/>
        <w:spacing w:after="0"/>
        <w:jc w:val="both"/>
        <w:rPr>
          <w:rFonts w:cstheme="minorHAnsi"/>
          <w:b/>
          <w:bCs/>
          <w:sz w:val="24"/>
          <w:szCs w:val="24"/>
          <w:lang w:bidi="ar-KW"/>
        </w:rPr>
      </w:pPr>
      <w:r w:rsidRPr="00306B87">
        <w:rPr>
          <w:rFonts w:cstheme="minorHAnsi"/>
          <w:b/>
          <w:bCs/>
          <w:sz w:val="24"/>
          <w:szCs w:val="24"/>
          <w:lang w:bidi="ar-KW"/>
        </w:rPr>
        <w:lastRenderedPageBreak/>
        <w:t>Course Description:</w:t>
      </w:r>
    </w:p>
    <w:p w14:paraId="29315E7E" w14:textId="28B7DD2B" w:rsidR="006F1EC4" w:rsidRPr="00306B87" w:rsidRDefault="006F1EC4" w:rsidP="003E42D1">
      <w:pPr>
        <w:bidi w:val="0"/>
        <w:spacing w:after="120" w:line="276" w:lineRule="auto"/>
        <w:jc w:val="both"/>
        <w:rPr>
          <w:rFonts w:cstheme="minorHAnsi"/>
          <w:sz w:val="10"/>
          <w:szCs w:val="10"/>
          <w:lang w:bidi="ar-KW"/>
        </w:rPr>
      </w:pPr>
    </w:p>
    <w:p w14:paraId="012CB8D7" w14:textId="77777777" w:rsidR="009F1F96" w:rsidRPr="009F1F96" w:rsidRDefault="009F1F96" w:rsidP="009F1F96">
      <w:pPr>
        <w:bidi w:val="0"/>
        <w:spacing w:after="120" w:line="276" w:lineRule="auto"/>
        <w:jc w:val="both"/>
        <w:rPr>
          <w:rFonts w:cstheme="minorHAnsi"/>
          <w:sz w:val="24"/>
          <w:szCs w:val="24"/>
          <w:lang w:val="en-GB" w:bidi="ar-KW"/>
        </w:rPr>
      </w:pPr>
      <w:r w:rsidRPr="009F1F96">
        <w:rPr>
          <w:rFonts w:cstheme="minorHAnsi"/>
          <w:sz w:val="24"/>
          <w:szCs w:val="24"/>
          <w:lang w:val="en-GB" w:bidi="ar-KW"/>
        </w:rPr>
        <w:t xml:space="preserve">This course provides an in-depth exploration of key mathematical concepts essential for students in business, economics, and social sciences. Using the textbook </w:t>
      </w:r>
      <w:r w:rsidRPr="009F1F96">
        <w:rPr>
          <w:rFonts w:cstheme="minorHAnsi"/>
          <w:i/>
          <w:iCs/>
          <w:sz w:val="24"/>
          <w:szCs w:val="24"/>
          <w:lang w:val="en-GB" w:bidi="ar-KW"/>
        </w:rPr>
        <w:t xml:space="preserve">"Introductory Mathematical Analysis </w:t>
      </w:r>
      <w:proofErr w:type="gramStart"/>
      <w:r w:rsidRPr="009F1F96">
        <w:rPr>
          <w:rFonts w:cstheme="minorHAnsi"/>
          <w:i/>
          <w:iCs/>
          <w:sz w:val="24"/>
          <w:szCs w:val="24"/>
          <w:lang w:val="en-GB" w:bidi="ar-KW"/>
        </w:rPr>
        <w:t>For</w:t>
      </w:r>
      <w:proofErr w:type="gramEnd"/>
      <w:r w:rsidRPr="009F1F96">
        <w:rPr>
          <w:rFonts w:cstheme="minorHAnsi"/>
          <w:i/>
          <w:iCs/>
          <w:sz w:val="24"/>
          <w:szCs w:val="24"/>
          <w:lang w:val="en-GB" w:bidi="ar-KW"/>
        </w:rPr>
        <w:t xml:space="preserve"> Business, Economics, and the Life and Social Sciences,"</w:t>
      </w:r>
      <w:r w:rsidRPr="009F1F96">
        <w:rPr>
          <w:rFonts w:cstheme="minorHAnsi"/>
          <w:sz w:val="24"/>
          <w:szCs w:val="24"/>
          <w:lang w:val="en-GB" w:bidi="ar-KW"/>
        </w:rPr>
        <w:t xml:space="preserve"> we will focus on calculus, linear algebra, and optimization techniques relevant to these fields. The course begins with an introduction to differentiation, covering basic rules, applications, and advanced methods such as implicit differentiation, logarithmic differentiation, and higher-order derivatives. We will also explore integration, focusing on both indefinite and definite integrals, techniques of integration, and their applications in solving business-related problems.</w:t>
      </w:r>
    </w:p>
    <w:p w14:paraId="2BBBBAD1" w14:textId="77777777" w:rsidR="009F1F96" w:rsidRPr="009F1F96" w:rsidRDefault="009F1F96" w:rsidP="009F1F96">
      <w:pPr>
        <w:bidi w:val="0"/>
        <w:spacing w:after="120" w:line="276" w:lineRule="auto"/>
        <w:jc w:val="both"/>
        <w:rPr>
          <w:rFonts w:cstheme="minorHAnsi"/>
          <w:sz w:val="24"/>
          <w:szCs w:val="24"/>
          <w:lang w:val="en-GB" w:bidi="ar-KW"/>
        </w:rPr>
      </w:pPr>
      <w:r w:rsidRPr="009F1F96">
        <w:rPr>
          <w:rFonts w:cstheme="minorHAnsi"/>
          <w:sz w:val="24"/>
          <w:szCs w:val="24"/>
          <w:lang w:val="en-GB" w:bidi="ar-KW"/>
        </w:rPr>
        <w:t>In addition, the course will delve into matrix algebra, covering operations such as matrix addition, multiplication, inverses, and solving systems of equations using matrices. Finally, we will examine optimization techniques, including the study of relative extrema, the second derivative test, applied maxima and minima, partial derivatives, and the use of Lagrange multipliers for constrained optimization.</w:t>
      </w:r>
    </w:p>
    <w:p w14:paraId="5BFAABEF" w14:textId="77777777" w:rsidR="009F1F96" w:rsidRPr="009F1F96" w:rsidRDefault="009F1F96" w:rsidP="009F1F96">
      <w:pPr>
        <w:bidi w:val="0"/>
        <w:spacing w:after="120" w:line="276" w:lineRule="auto"/>
        <w:jc w:val="both"/>
        <w:rPr>
          <w:rFonts w:cstheme="minorHAnsi"/>
          <w:sz w:val="24"/>
          <w:szCs w:val="24"/>
          <w:lang w:val="en-GB" w:bidi="ar-KW"/>
        </w:rPr>
      </w:pPr>
      <w:r w:rsidRPr="009F1F96">
        <w:rPr>
          <w:rFonts w:cstheme="minorHAnsi"/>
          <w:sz w:val="24"/>
          <w:szCs w:val="24"/>
          <w:lang w:val="en-GB" w:bidi="ar-KW"/>
        </w:rPr>
        <w:t>Students will gain practical skills in applying mathematical analysis to solve real-world problems in their respective fields, equipping them with the analytical tools necessary for business decision-making and economic analysis.</w:t>
      </w:r>
    </w:p>
    <w:p w14:paraId="71BADFE5" w14:textId="67F4D97B" w:rsidR="007635B6" w:rsidRPr="00306B87" w:rsidRDefault="007635B6" w:rsidP="003E42D1">
      <w:pPr>
        <w:bidi w:val="0"/>
        <w:spacing w:after="120" w:line="276" w:lineRule="auto"/>
        <w:jc w:val="both"/>
        <w:rPr>
          <w:rFonts w:cstheme="minorHAnsi"/>
          <w:sz w:val="10"/>
          <w:szCs w:val="10"/>
          <w:lang w:bidi="ar-KW"/>
        </w:rPr>
      </w:pPr>
    </w:p>
    <w:p w14:paraId="002AB8EE" w14:textId="30D846E0" w:rsidR="008C3D7E" w:rsidRPr="00164DE5" w:rsidRDefault="001A4601" w:rsidP="003E42D1">
      <w:pPr>
        <w:bidi w:val="0"/>
        <w:spacing w:after="0"/>
        <w:jc w:val="both"/>
        <w:rPr>
          <w:rFonts w:cstheme="minorHAnsi"/>
          <w:sz w:val="28"/>
          <w:szCs w:val="28"/>
          <w:lang w:bidi="ar-KW"/>
        </w:rPr>
      </w:pPr>
      <w:r w:rsidRPr="00164DE5">
        <w:rPr>
          <w:rFonts w:cstheme="minorHAnsi"/>
          <w:b/>
          <w:bCs/>
          <w:sz w:val="28"/>
          <w:szCs w:val="28"/>
          <w:lang w:bidi="ar-KW"/>
        </w:rPr>
        <w:t>COURSE LEARNING OBJECTIVES (CLOS):</w:t>
      </w:r>
    </w:p>
    <w:p w14:paraId="3D83EEDC" w14:textId="77777777" w:rsidR="009D364F" w:rsidRPr="002618FA" w:rsidRDefault="009D364F" w:rsidP="003E42D1">
      <w:pPr>
        <w:bidi w:val="0"/>
        <w:spacing w:after="0"/>
        <w:rPr>
          <w:rFonts w:cstheme="minorHAnsi"/>
          <w:b/>
          <w:bCs/>
          <w:sz w:val="14"/>
          <w:szCs w:val="14"/>
          <w:lang w:bidi="ar-KW"/>
        </w:rPr>
      </w:pPr>
      <w:bookmarkStart w:id="1" w:name="OLE_LINK4"/>
    </w:p>
    <w:bookmarkEnd w:id="1"/>
    <w:p w14:paraId="70AAC9E5" w14:textId="77777777" w:rsidR="003432DC" w:rsidRPr="003432DC" w:rsidRDefault="003432DC" w:rsidP="003432DC">
      <w:pPr>
        <w:bidi w:val="0"/>
        <w:rPr>
          <w:rFonts w:cstheme="minorHAnsi"/>
          <w:sz w:val="24"/>
          <w:szCs w:val="24"/>
          <w:lang w:val="en-GB" w:bidi="ar-KW"/>
        </w:rPr>
      </w:pPr>
      <w:r w:rsidRPr="003432DC">
        <w:rPr>
          <w:rFonts w:cstheme="minorHAnsi"/>
          <w:sz w:val="24"/>
          <w:szCs w:val="24"/>
          <w:lang w:val="en-GB" w:bidi="ar-KW"/>
        </w:rPr>
        <w:t>This course aims to give students a comprehensive understanding of mathematical techniques essential for solving business-related problems. By the end of the course, students should be able to:</w:t>
      </w:r>
    </w:p>
    <w:p w14:paraId="63104AC7" w14:textId="77777777" w:rsidR="003432DC" w:rsidRPr="003432DC" w:rsidRDefault="003432DC" w:rsidP="003432DC">
      <w:pPr>
        <w:numPr>
          <w:ilvl w:val="0"/>
          <w:numId w:val="13"/>
        </w:numPr>
        <w:bidi w:val="0"/>
        <w:rPr>
          <w:rFonts w:cstheme="minorHAnsi"/>
          <w:sz w:val="24"/>
          <w:szCs w:val="24"/>
          <w:lang w:val="en-GB" w:bidi="ar-KW"/>
        </w:rPr>
      </w:pPr>
      <w:r w:rsidRPr="003432DC">
        <w:rPr>
          <w:rFonts w:cstheme="minorHAnsi"/>
          <w:b/>
          <w:bCs/>
          <w:sz w:val="24"/>
          <w:szCs w:val="24"/>
          <w:lang w:val="en-GB" w:bidi="ar-KW"/>
        </w:rPr>
        <w:t>CLO1</w:t>
      </w:r>
      <w:r w:rsidRPr="003432DC">
        <w:rPr>
          <w:rFonts w:cstheme="minorHAnsi"/>
          <w:sz w:val="24"/>
          <w:szCs w:val="24"/>
          <w:lang w:val="en-GB" w:bidi="ar-KW"/>
        </w:rPr>
        <w:t>: Apply differentiation and integration techniques to solve business, economics, and life sciences problems.</w:t>
      </w:r>
    </w:p>
    <w:p w14:paraId="0311A66A" w14:textId="77777777" w:rsidR="003432DC" w:rsidRPr="003432DC" w:rsidRDefault="003432DC" w:rsidP="003432DC">
      <w:pPr>
        <w:numPr>
          <w:ilvl w:val="0"/>
          <w:numId w:val="13"/>
        </w:numPr>
        <w:bidi w:val="0"/>
        <w:rPr>
          <w:rFonts w:cstheme="minorHAnsi"/>
          <w:sz w:val="24"/>
          <w:szCs w:val="24"/>
          <w:lang w:val="en-GB" w:bidi="ar-KW"/>
        </w:rPr>
      </w:pPr>
      <w:r w:rsidRPr="003432DC">
        <w:rPr>
          <w:rFonts w:cstheme="minorHAnsi"/>
          <w:b/>
          <w:bCs/>
          <w:sz w:val="24"/>
          <w:szCs w:val="24"/>
          <w:lang w:val="en-GB" w:bidi="ar-KW"/>
        </w:rPr>
        <w:t>CLO2</w:t>
      </w:r>
      <w:r w:rsidRPr="003432DC">
        <w:rPr>
          <w:rFonts w:cstheme="minorHAnsi"/>
          <w:sz w:val="24"/>
          <w:szCs w:val="24"/>
          <w:lang w:val="en-GB" w:bidi="ar-KW"/>
        </w:rPr>
        <w:t>: Utilize matrix algebra to solve systems of equations and optimize solutions in business scenarios.</w:t>
      </w:r>
    </w:p>
    <w:p w14:paraId="5729D61F" w14:textId="77777777" w:rsidR="003432DC" w:rsidRPr="003432DC" w:rsidRDefault="003432DC" w:rsidP="003432DC">
      <w:pPr>
        <w:numPr>
          <w:ilvl w:val="0"/>
          <w:numId w:val="13"/>
        </w:numPr>
        <w:bidi w:val="0"/>
        <w:rPr>
          <w:rFonts w:cstheme="minorHAnsi"/>
          <w:sz w:val="24"/>
          <w:szCs w:val="24"/>
          <w:lang w:val="en-GB" w:bidi="ar-KW"/>
        </w:rPr>
      </w:pPr>
      <w:r w:rsidRPr="003432DC">
        <w:rPr>
          <w:rFonts w:cstheme="minorHAnsi"/>
          <w:b/>
          <w:bCs/>
          <w:sz w:val="24"/>
          <w:szCs w:val="24"/>
          <w:lang w:val="en-GB" w:bidi="ar-KW"/>
        </w:rPr>
        <w:t>CLO3</w:t>
      </w:r>
      <w:r w:rsidRPr="003432DC">
        <w:rPr>
          <w:rFonts w:cstheme="minorHAnsi"/>
          <w:sz w:val="24"/>
          <w:szCs w:val="24"/>
          <w:lang w:val="en-GB" w:bidi="ar-KW"/>
        </w:rPr>
        <w:t>: Demonstrate proficiency in using optimization methods, including relative extrema, second derivative tests, and Lagrange multipliers, to solve business problems.</w:t>
      </w:r>
    </w:p>
    <w:p w14:paraId="7B084425" w14:textId="77777777" w:rsidR="003432DC" w:rsidRPr="003432DC" w:rsidRDefault="003432DC" w:rsidP="003432DC">
      <w:pPr>
        <w:numPr>
          <w:ilvl w:val="0"/>
          <w:numId w:val="13"/>
        </w:numPr>
        <w:bidi w:val="0"/>
        <w:rPr>
          <w:rFonts w:cstheme="minorHAnsi"/>
          <w:sz w:val="24"/>
          <w:szCs w:val="24"/>
          <w:lang w:val="en-GB" w:bidi="ar-KW"/>
        </w:rPr>
      </w:pPr>
      <w:r w:rsidRPr="003432DC">
        <w:rPr>
          <w:rFonts w:cstheme="minorHAnsi"/>
          <w:b/>
          <w:bCs/>
          <w:sz w:val="24"/>
          <w:szCs w:val="24"/>
          <w:lang w:val="en-GB" w:bidi="ar-KW"/>
        </w:rPr>
        <w:t>CLO4</w:t>
      </w:r>
      <w:r w:rsidRPr="003432DC">
        <w:rPr>
          <w:rFonts w:cstheme="minorHAnsi"/>
          <w:sz w:val="24"/>
          <w:szCs w:val="24"/>
          <w:lang w:val="en-GB" w:bidi="ar-KW"/>
        </w:rPr>
        <w:t xml:space="preserve">: </w:t>
      </w:r>
      <w:proofErr w:type="spellStart"/>
      <w:r w:rsidRPr="003432DC">
        <w:rPr>
          <w:rFonts w:cstheme="minorHAnsi"/>
          <w:sz w:val="24"/>
          <w:szCs w:val="24"/>
          <w:lang w:val="en-GB" w:bidi="ar-KW"/>
        </w:rPr>
        <w:t>Analyze</w:t>
      </w:r>
      <w:proofErr w:type="spellEnd"/>
      <w:r w:rsidRPr="003432DC">
        <w:rPr>
          <w:rFonts w:cstheme="minorHAnsi"/>
          <w:sz w:val="24"/>
          <w:szCs w:val="24"/>
          <w:lang w:val="en-GB" w:bidi="ar-KW"/>
        </w:rPr>
        <w:t xml:space="preserve"> and interpret real-world business problems using partial and higher-order derivatives for decision-making and optimization.</w:t>
      </w:r>
    </w:p>
    <w:p w14:paraId="072B2AF8" w14:textId="77777777" w:rsidR="003432DC" w:rsidRPr="003432DC" w:rsidRDefault="003432DC" w:rsidP="003432DC">
      <w:pPr>
        <w:numPr>
          <w:ilvl w:val="0"/>
          <w:numId w:val="13"/>
        </w:numPr>
        <w:bidi w:val="0"/>
        <w:rPr>
          <w:rFonts w:cstheme="minorHAnsi"/>
          <w:sz w:val="24"/>
          <w:szCs w:val="24"/>
          <w:lang w:val="en-GB" w:bidi="ar-KW"/>
        </w:rPr>
      </w:pPr>
      <w:r w:rsidRPr="003432DC">
        <w:rPr>
          <w:rFonts w:cstheme="minorHAnsi"/>
          <w:b/>
          <w:bCs/>
          <w:sz w:val="24"/>
          <w:szCs w:val="24"/>
          <w:lang w:val="en-GB" w:bidi="ar-KW"/>
        </w:rPr>
        <w:t>CLO5</w:t>
      </w:r>
      <w:r w:rsidRPr="003432DC">
        <w:rPr>
          <w:rFonts w:cstheme="minorHAnsi"/>
          <w:sz w:val="24"/>
          <w:szCs w:val="24"/>
          <w:lang w:val="en-GB" w:bidi="ar-KW"/>
        </w:rPr>
        <w:t>: Communicate mathematical analysis results effectively in written and oral forms, applying them to business decision-making contexts.</w:t>
      </w:r>
    </w:p>
    <w:p w14:paraId="4E3E3F9C" w14:textId="19E66674" w:rsidR="00D15291" w:rsidRDefault="00D15291" w:rsidP="003E42D1">
      <w:pPr>
        <w:bidi w:val="0"/>
        <w:rPr>
          <w:rFonts w:cstheme="minorHAnsi"/>
          <w:b/>
          <w:lang w:bidi="ar-KW"/>
        </w:rPr>
      </w:pPr>
    </w:p>
    <w:p w14:paraId="39BE15C8" w14:textId="2C261876" w:rsidR="00B83612" w:rsidRPr="0055299D" w:rsidRDefault="001F5A3F" w:rsidP="003E42D1">
      <w:pPr>
        <w:bidi w:val="0"/>
        <w:rPr>
          <w:b/>
          <w:bCs/>
          <w:sz w:val="28"/>
          <w:szCs w:val="28"/>
        </w:rPr>
      </w:pPr>
      <w:r w:rsidRPr="0055299D">
        <w:rPr>
          <w:b/>
          <w:bCs/>
          <w:sz w:val="28"/>
          <w:szCs w:val="28"/>
        </w:rPr>
        <w:lastRenderedPageBreak/>
        <w:t xml:space="preserve">CLO MAPPING TO CBA </w:t>
      </w:r>
      <w:r w:rsidR="007B0FD3">
        <w:rPr>
          <w:b/>
          <w:bCs/>
          <w:sz w:val="28"/>
          <w:szCs w:val="28"/>
        </w:rPr>
        <w:t>SKILL-BASED</w:t>
      </w:r>
      <w:r w:rsidRPr="0055299D">
        <w:rPr>
          <w:b/>
          <w:bCs/>
          <w:sz w:val="28"/>
          <w:szCs w:val="28"/>
        </w:rPr>
        <w:t xml:space="preserve"> COMPETENCY GOALS</w:t>
      </w:r>
      <w:r w:rsidR="00B83612" w:rsidRPr="0055299D">
        <w:rPr>
          <w:rStyle w:val="FootnoteReference"/>
          <w:b/>
          <w:bCs/>
          <w:sz w:val="28"/>
          <w:szCs w:val="28"/>
        </w:rPr>
        <w:footnoteReference w:id="1"/>
      </w:r>
    </w:p>
    <w:p w14:paraId="4C567033" w14:textId="77777777" w:rsidR="00B83612" w:rsidRPr="0078367C" w:rsidRDefault="00B83612" w:rsidP="003E42D1">
      <w:pPr>
        <w:bidi w:val="0"/>
        <w:rPr>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B36AEA" w14:paraId="72A7EC28" w14:textId="77777777" w:rsidTr="009113B5">
        <w:trPr>
          <w:jc w:val="center"/>
        </w:trPr>
        <w:tc>
          <w:tcPr>
            <w:tcW w:w="0" w:type="auto"/>
            <w:vMerge w:val="restart"/>
            <w:shd w:val="clear" w:color="auto" w:fill="F2F2F2" w:themeFill="background1" w:themeFillShade="F2"/>
            <w:vAlign w:val="bottom"/>
          </w:tcPr>
          <w:p w14:paraId="2B1B2680" w14:textId="77777777" w:rsidR="00B36AEA" w:rsidRPr="00BC4ECD" w:rsidRDefault="00B36AEA" w:rsidP="003E42D1">
            <w:pPr>
              <w:bidi w:val="0"/>
              <w:jc w:val="center"/>
              <w:rPr>
                <w:lang w:bidi="ar-KW"/>
              </w:rPr>
            </w:pPr>
            <w:r>
              <w:rPr>
                <w:lang w:bidi="ar-KW"/>
              </w:rPr>
              <w:t>CLO</w:t>
            </w:r>
          </w:p>
        </w:tc>
        <w:tc>
          <w:tcPr>
            <w:tcW w:w="4262" w:type="dxa"/>
            <w:gridSpan w:val="6"/>
            <w:shd w:val="clear" w:color="auto" w:fill="F2F2F2" w:themeFill="background1" w:themeFillShade="F2"/>
          </w:tcPr>
          <w:p w14:paraId="4BA0CB66" w14:textId="3B6AAB87" w:rsidR="00B36AEA" w:rsidRDefault="00B36AEA" w:rsidP="003E42D1">
            <w:pPr>
              <w:bidi w:val="0"/>
              <w:jc w:val="center"/>
              <w:rPr>
                <w:lang w:bidi="ar-KW"/>
              </w:rPr>
            </w:pPr>
            <w:r>
              <w:rPr>
                <w:lang w:bidi="ar-KW"/>
              </w:rPr>
              <w:t>Competency Goal</w:t>
            </w:r>
          </w:p>
        </w:tc>
      </w:tr>
      <w:tr w:rsidR="00601B95" w14:paraId="0279B403" w14:textId="6C79C135" w:rsidTr="00B333A0">
        <w:trPr>
          <w:gridAfter w:val="1"/>
          <w:wAfter w:w="7" w:type="dxa"/>
          <w:cantSplit/>
          <w:trHeight w:val="1421"/>
          <w:jc w:val="center"/>
        </w:trPr>
        <w:tc>
          <w:tcPr>
            <w:tcW w:w="0" w:type="auto"/>
            <w:vMerge/>
            <w:shd w:val="clear" w:color="auto" w:fill="F2F2F2" w:themeFill="background1" w:themeFillShade="F2"/>
          </w:tcPr>
          <w:p w14:paraId="2F1BAE26" w14:textId="77777777" w:rsidR="00601B95" w:rsidRDefault="00601B95" w:rsidP="003E42D1">
            <w:pPr>
              <w:bidi w:val="0"/>
              <w:jc w:val="center"/>
              <w:rPr>
                <w:lang w:bidi="ar-KW"/>
              </w:rPr>
            </w:pPr>
          </w:p>
        </w:tc>
        <w:tc>
          <w:tcPr>
            <w:tcW w:w="851" w:type="dxa"/>
            <w:shd w:val="clear" w:color="auto" w:fill="F2F2F2" w:themeFill="background1" w:themeFillShade="F2"/>
            <w:textDirection w:val="btLr"/>
            <w:vAlign w:val="center"/>
          </w:tcPr>
          <w:p w14:paraId="53F4A5C5" w14:textId="77777777" w:rsidR="00601B95" w:rsidRPr="00095B78" w:rsidRDefault="00601B95" w:rsidP="003E42D1">
            <w:pPr>
              <w:bidi w:val="0"/>
              <w:ind w:left="113" w:right="113"/>
              <w:jc w:val="center"/>
              <w:rPr>
                <w:sz w:val="18"/>
                <w:szCs w:val="18"/>
                <w:lang w:bidi="ar-KW"/>
              </w:rPr>
            </w:pPr>
            <w:r w:rsidRPr="00095B78">
              <w:rPr>
                <w:sz w:val="18"/>
                <w:szCs w:val="18"/>
                <w:lang w:bidi="ar-KW"/>
              </w:rPr>
              <w:t>Analytical</w:t>
            </w:r>
          </w:p>
        </w:tc>
        <w:tc>
          <w:tcPr>
            <w:tcW w:w="851" w:type="dxa"/>
            <w:shd w:val="clear" w:color="auto" w:fill="F2F2F2" w:themeFill="background1" w:themeFillShade="F2"/>
            <w:textDirection w:val="btLr"/>
            <w:vAlign w:val="center"/>
          </w:tcPr>
          <w:p w14:paraId="6B8858B8" w14:textId="77777777" w:rsidR="00601B95" w:rsidRPr="00095B78" w:rsidRDefault="00601B95" w:rsidP="003E42D1">
            <w:pPr>
              <w:bidi w:val="0"/>
              <w:ind w:left="113" w:right="113"/>
              <w:jc w:val="center"/>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F2F2F2" w:themeFill="background1" w:themeFillShade="F2"/>
            <w:textDirection w:val="btLr"/>
            <w:vAlign w:val="center"/>
          </w:tcPr>
          <w:p w14:paraId="68C08919" w14:textId="77777777" w:rsidR="00601B95" w:rsidRPr="00095B78" w:rsidRDefault="00601B95" w:rsidP="003E42D1">
            <w:pPr>
              <w:bidi w:val="0"/>
              <w:ind w:left="113" w:right="113"/>
              <w:jc w:val="center"/>
              <w:rPr>
                <w:sz w:val="18"/>
                <w:szCs w:val="18"/>
                <w:lang w:bidi="ar-KW"/>
              </w:rPr>
            </w:pPr>
            <w:r w:rsidRPr="00095B78">
              <w:rPr>
                <w:sz w:val="18"/>
                <w:szCs w:val="18"/>
                <w:lang w:bidi="ar-KW"/>
              </w:rPr>
              <w:t>Information Technology</w:t>
            </w:r>
          </w:p>
        </w:tc>
        <w:tc>
          <w:tcPr>
            <w:tcW w:w="851" w:type="dxa"/>
            <w:shd w:val="clear" w:color="auto" w:fill="F2F2F2" w:themeFill="background1" w:themeFillShade="F2"/>
            <w:textDirection w:val="btLr"/>
            <w:vAlign w:val="center"/>
          </w:tcPr>
          <w:p w14:paraId="3D586078" w14:textId="77777777" w:rsidR="00601B95" w:rsidRPr="00095B78" w:rsidRDefault="00601B95" w:rsidP="003E42D1">
            <w:pPr>
              <w:bidi w:val="0"/>
              <w:ind w:left="113" w:right="113"/>
              <w:jc w:val="center"/>
              <w:rPr>
                <w:sz w:val="18"/>
                <w:szCs w:val="18"/>
                <w:lang w:bidi="ar-KW"/>
              </w:rPr>
            </w:pPr>
            <w:r w:rsidRPr="00095B78">
              <w:rPr>
                <w:sz w:val="18"/>
                <w:szCs w:val="18"/>
                <w:lang w:bidi="ar-KW"/>
              </w:rPr>
              <w:t>Business Ethics</w:t>
            </w:r>
          </w:p>
        </w:tc>
        <w:tc>
          <w:tcPr>
            <w:tcW w:w="851" w:type="dxa"/>
            <w:shd w:val="clear" w:color="auto" w:fill="F2F2F2" w:themeFill="background1" w:themeFillShade="F2"/>
            <w:textDirection w:val="btLr"/>
          </w:tcPr>
          <w:p w14:paraId="15F5ECF7" w14:textId="2AF85973" w:rsidR="00601B95" w:rsidRPr="00095B78" w:rsidRDefault="00601B95" w:rsidP="003E42D1">
            <w:pPr>
              <w:bidi w:val="0"/>
              <w:ind w:left="113" w:right="113"/>
              <w:jc w:val="center"/>
              <w:rPr>
                <w:sz w:val="18"/>
                <w:szCs w:val="18"/>
                <w:lang w:bidi="ar-KW"/>
              </w:rPr>
            </w:pPr>
            <w:r>
              <w:rPr>
                <w:sz w:val="18"/>
                <w:szCs w:val="18"/>
                <w:lang w:bidi="ar-KW"/>
              </w:rPr>
              <w:t>General Business Knowledge</w:t>
            </w:r>
          </w:p>
        </w:tc>
      </w:tr>
      <w:tr w:rsidR="00601B95" w14:paraId="55C7BB58" w14:textId="2375E140" w:rsidTr="00481B44">
        <w:trPr>
          <w:gridAfter w:val="1"/>
          <w:wAfter w:w="7" w:type="dxa"/>
          <w:jc w:val="center"/>
        </w:trPr>
        <w:tc>
          <w:tcPr>
            <w:tcW w:w="0" w:type="auto"/>
          </w:tcPr>
          <w:p w14:paraId="11FB9775" w14:textId="77777777" w:rsidR="00601B95" w:rsidRDefault="00601B95" w:rsidP="003E42D1">
            <w:pPr>
              <w:bidi w:val="0"/>
              <w:jc w:val="center"/>
              <w:rPr>
                <w:lang w:bidi="ar-KW"/>
              </w:rPr>
            </w:pPr>
            <w:r>
              <w:rPr>
                <w:lang w:bidi="ar-KW"/>
              </w:rPr>
              <w:t>1</w:t>
            </w:r>
          </w:p>
        </w:tc>
        <w:tc>
          <w:tcPr>
            <w:tcW w:w="851" w:type="dxa"/>
            <w:vAlign w:val="center"/>
          </w:tcPr>
          <w:p w14:paraId="7BEE181A" w14:textId="212E9C4C" w:rsidR="00601B95" w:rsidRDefault="00F13A1D" w:rsidP="003E42D1">
            <w:pPr>
              <w:bidi w:val="0"/>
              <w:jc w:val="center"/>
              <w:rPr>
                <w:lang w:bidi="ar-KW"/>
              </w:rPr>
            </w:pPr>
            <w:r>
              <w:rPr>
                <w:lang w:bidi="ar-KW"/>
              </w:rPr>
              <w:t>I</w:t>
            </w:r>
          </w:p>
        </w:tc>
        <w:tc>
          <w:tcPr>
            <w:tcW w:w="851" w:type="dxa"/>
            <w:vAlign w:val="center"/>
          </w:tcPr>
          <w:p w14:paraId="781FA1EA" w14:textId="5BA73555" w:rsidR="00601B95" w:rsidRPr="00B353A9" w:rsidRDefault="00601B95" w:rsidP="003E42D1">
            <w:pPr>
              <w:bidi w:val="0"/>
              <w:jc w:val="center"/>
              <w:rPr>
                <w:lang w:bidi="ar-KW"/>
              </w:rPr>
            </w:pPr>
          </w:p>
        </w:tc>
        <w:tc>
          <w:tcPr>
            <w:tcW w:w="851" w:type="dxa"/>
            <w:vAlign w:val="center"/>
          </w:tcPr>
          <w:p w14:paraId="7093939A" w14:textId="77777777" w:rsidR="00601B95" w:rsidRPr="00B353A9" w:rsidRDefault="00601B95" w:rsidP="003E42D1">
            <w:pPr>
              <w:bidi w:val="0"/>
              <w:jc w:val="center"/>
              <w:rPr>
                <w:lang w:bidi="ar-KW"/>
              </w:rPr>
            </w:pPr>
          </w:p>
        </w:tc>
        <w:tc>
          <w:tcPr>
            <w:tcW w:w="851" w:type="dxa"/>
            <w:vAlign w:val="center"/>
          </w:tcPr>
          <w:p w14:paraId="6892760D" w14:textId="77777777" w:rsidR="00601B95" w:rsidRPr="00B353A9" w:rsidRDefault="00601B95" w:rsidP="003E42D1">
            <w:pPr>
              <w:bidi w:val="0"/>
              <w:jc w:val="center"/>
              <w:rPr>
                <w:lang w:bidi="ar-KW"/>
              </w:rPr>
            </w:pPr>
          </w:p>
        </w:tc>
        <w:tc>
          <w:tcPr>
            <w:tcW w:w="851" w:type="dxa"/>
          </w:tcPr>
          <w:p w14:paraId="7C4F2146" w14:textId="1D9C7AC7" w:rsidR="00601B95" w:rsidRPr="00B353A9" w:rsidRDefault="00601B95" w:rsidP="003E42D1">
            <w:pPr>
              <w:bidi w:val="0"/>
              <w:jc w:val="center"/>
              <w:rPr>
                <w:lang w:bidi="ar-KW"/>
              </w:rPr>
            </w:pPr>
          </w:p>
        </w:tc>
      </w:tr>
      <w:tr w:rsidR="00601B95" w14:paraId="55DFD2E8" w14:textId="7CB9673F" w:rsidTr="00481B44">
        <w:trPr>
          <w:gridAfter w:val="1"/>
          <w:wAfter w:w="7" w:type="dxa"/>
          <w:jc w:val="center"/>
        </w:trPr>
        <w:tc>
          <w:tcPr>
            <w:tcW w:w="0" w:type="auto"/>
          </w:tcPr>
          <w:p w14:paraId="6A6B0B03" w14:textId="77777777" w:rsidR="00601B95" w:rsidRDefault="00601B95" w:rsidP="003E42D1">
            <w:pPr>
              <w:bidi w:val="0"/>
              <w:jc w:val="center"/>
              <w:rPr>
                <w:lang w:bidi="ar-KW"/>
              </w:rPr>
            </w:pPr>
            <w:r>
              <w:rPr>
                <w:lang w:bidi="ar-KW"/>
              </w:rPr>
              <w:t>2</w:t>
            </w:r>
          </w:p>
        </w:tc>
        <w:tc>
          <w:tcPr>
            <w:tcW w:w="851" w:type="dxa"/>
            <w:vAlign w:val="center"/>
          </w:tcPr>
          <w:p w14:paraId="27926F72" w14:textId="4A6899FB" w:rsidR="00601B95" w:rsidRDefault="009758F5" w:rsidP="003E42D1">
            <w:pPr>
              <w:bidi w:val="0"/>
              <w:jc w:val="center"/>
              <w:rPr>
                <w:lang w:bidi="ar-KW"/>
              </w:rPr>
            </w:pPr>
            <w:r>
              <w:rPr>
                <w:lang w:bidi="ar-KW"/>
              </w:rPr>
              <w:t>I</w:t>
            </w:r>
          </w:p>
        </w:tc>
        <w:tc>
          <w:tcPr>
            <w:tcW w:w="851" w:type="dxa"/>
            <w:vAlign w:val="center"/>
          </w:tcPr>
          <w:p w14:paraId="37CA3DD5" w14:textId="25B78444" w:rsidR="00601B95" w:rsidRPr="00B353A9" w:rsidRDefault="00601B95" w:rsidP="003E42D1">
            <w:pPr>
              <w:bidi w:val="0"/>
              <w:jc w:val="center"/>
              <w:rPr>
                <w:lang w:bidi="ar-KW"/>
              </w:rPr>
            </w:pPr>
          </w:p>
        </w:tc>
        <w:tc>
          <w:tcPr>
            <w:tcW w:w="851" w:type="dxa"/>
            <w:vAlign w:val="center"/>
          </w:tcPr>
          <w:p w14:paraId="64B2F0EA" w14:textId="77777777" w:rsidR="00601B95" w:rsidRPr="00B353A9" w:rsidRDefault="00601B95" w:rsidP="003E42D1">
            <w:pPr>
              <w:bidi w:val="0"/>
              <w:jc w:val="center"/>
              <w:rPr>
                <w:lang w:bidi="ar-KW"/>
              </w:rPr>
            </w:pPr>
          </w:p>
        </w:tc>
        <w:tc>
          <w:tcPr>
            <w:tcW w:w="851" w:type="dxa"/>
            <w:vAlign w:val="center"/>
          </w:tcPr>
          <w:p w14:paraId="3FD1275C" w14:textId="77777777" w:rsidR="00601B95" w:rsidRPr="00B353A9" w:rsidRDefault="00601B95" w:rsidP="003E42D1">
            <w:pPr>
              <w:bidi w:val="0"/>
              <w:jc w:val="center"/>
              <w:rPr>
                <w:lang w:bidi="ar-KW"/>
              </w:rPr>
            </w:pPr>
          </w:p>
        </w:tc>
        <w:tc>
          <w:tcPr>
            <w:tcW w:w="851" w:type="dxa"/>
          </w:tcPr>
          <w:p w14:paraId="6FBAD545" w14:textId="29E82102" w:rsidR="00601B95" w:rsidRPr="00B353A9" w:rsidRDefault="009758F5" w:rsidP="003E42D1">
            <w:pPr>
              <w:bidi w:val="0"/>
              <w:jc w:val="center"/>
              <w:rPr>
                <w:lang w:bidi="ar-KW"/>
              </w:rPr>
            </w:pPr>
            <w:r>
              <w:rPr>
                <w:lang w:bidi="ar-KW"/>
              </w:rPr>
              <w:t>I</w:t>
            </w:r>
          </w:p>
        </w:tc>
      </w:tr>
      <w:tr w:rsidR="00601B95" w14:paraId="33940592" w14:textId="0C7046C6" w:rsidTr="00481B44">
        <w:trPr>
          <w:gridAfter w:val="1"/>
          <w:wAfter w:w="7" w:type="dxa"/>
          <w:jc w:val="center"/>
        </w:trPr>
        <w:tc>
          <w:tcPr>
            <w:tcW w:w="0" w:type="auto"/>
          </w:tcPr>
          <w:p w14:paraId="003EA737" w14:textId="6DFA8A23" w:rsidR="00601B95" w:rsidRDefault="00CE050F" w:rsidP="003E42D1">
            <w:pPr>
              <w:bidi w:val="0"/>
              <w:jc w:val="center"/>
              <w:rPr>
                <w:lang w:bidi="ar-KW"/>
              </w:rPr>
            </w:pPr>
            <w:r>
              <w:rPr>
                <w:lang w:bidi="ar-KW"/>
              </w:rPr>
              <w:t>3</w:t>
            </w:r>
          </w:p>
        </w:tc>
        <w:tc>
          <w:tcPr>
            <w:tcW w:w="851" w:type="dxa"/>
            <w:vAlign w:val="center"/>
          </w:tcPr>
          <w:p w14:paraId="7EA18BE5" w14:textId="68682D85" w:rsidR="00601B95" w:rsidRDefault="00914A16" w:rsidP="003E42D1">
            <w:pPr>
              <w:bidi w:val="0"/>
              <w:jc w:val="center"/>
              <w:rPr>
                <w:lang w:bidi="ar-KW"/>
              </w:rPr>
            </w:pPr>
            <w:r>
              <w:rPr>
                <w:lang w:bidi="ar-KW"/>
              </w:rPr>
              <w:t>I</w:t>
            </w:r>
          </w:p>
        </w:tc>
        <w:tc>
          <w:tcPr>
            <w:tcW w:w="851" w:type="dxa"/>
            <w:vAlign w:val="center"/>
          </w:tcPr>
          <w:p w14:paraId="1680C2C3" w14:textId="5E9419FF" w:rsidR="00601B95" w:rsidRDefault="00601B95" w:rsidP="003E42D1">
            <w:pPr>
              <w:bidi w:val="0"/>
              <w:jc w:val="center"/>
              <w:rPr>
                <w:lang w:bidi="ar-KW"/>
              </w:rPr>
            </w:pPr>
          </w:p>
        </w:tc>
        <w:tc>
          <w:tcPr>
            <w:tcW w:w="851" w:type="dxa"/>
            <w:vAlign w:val="center"/>
          </w:tcPr>
          <w:p w14:paraId="64BC6A5C" w14:textId="69ADF32C" w:rsidR="00601B95" w:rsidRDefault="00601B95" w:rsidP="003E42D1">
            <w:pPr>
              <w:bidi w:val="0"/>
              <w:jc w:val="center"/>
              <w:rPr>
                <w:lang w:bidi="ar-KW"/>
              </w:rPr>
            </w:pPr>
          </w:p>
        </w:tc>
        <w:tc>
          <w:tcPr>
            <w:tcW w:w="851" w:type="dxa"/>
            <w:vAlign w:val="center"/>
          </w:tcPr>
          <w:p w14:paraId="2B493C1E" w14:textId="1802F2D1" w:rsidR="00601B95" w:rsidRDefault="00601B95" w:rsidP="003E42D1">
            <w:pPr>
              <w:bidi w:val="0"/>
              <w:jc w:val="center"/>
              <w:rPr>
                <w:lang w:bidi="ar-KW"/>
              </w:rPr>
            </w:pPr>
          </w:p>
        </w:tc>
        <w:tc>
          <w:tcPr>
            <w:tcW w:w="851" w:type="dxa"/>
          </w:tcPr>
          <w:p w14:paraId="4A57C1B7" w14:textId="4C8D581A" w:rsidR="00601B95" w:rsidRDefault="00601B95" w:rsidP="003E42D1">
            <w:pPr>
              <w:bidi w:val="0"/>
              <w:jc w:val="center"/>
              <w:rPr>
                <w:lang w:bidi="ar-KW"/>
              </w:rPr>
            </w:pPr>
          </w:p>
        </w:tc>
      </w:tr>
      <w:tr w:rsidR="00F13A1D" w14:paraId="02812FD3" w14:textId="77777777" w:rsidTr="00481B44">
        <w:trPr>
          <w:gridAfter w:val="1"/>
          <w:wAfter w:w="7" w:type="dxa"/>
          <w:jc w:val="center"/>
        </w:trPr>
        <w:tc>
          <w:tcPr>
            <w:tcW w:w="0" w:type="auto"/>
          </w:tcPr>
          <w:p w14:paraId="7D29D030" w14:textId="6DE1E603" w:rsidR="00F13A1D" w:rsidRDefault="00CE050F" w:rsidP="003E42D1">
            <w:pPr>
              <w:bidi w:val="0"/>
              <w:jc w:val="center"/>
              <w:rPr>
                <w:lang w:bidi="ar-KW"/>
              </w:rPr>
            </w:pPr>
            <w:r>
              <w:rPr>
                <w:lang w:bidi="ar-KW"/>
              </w:rPr>
              <w:t>4</w:t>
            </w:r>
          </w:p>
        </w:tc>
        <w:tc>
          <w:tcPr>
            <w:tcW w:w="851" w:type="dxa"/>
            <w:vAlign w:val="center"/>
          </w:tcPr>
          <w:p w14:paraId="4824BF8B" w14:textId="5F94CB40" w:rsidR="00F13A1D" w:rsidRDefault="00883660" w:rsidP="003E42D1">
            <w:pPr>
              <w:bidi w:val="0"/>
              <w:jc w:val="center"/>
              <w:rPr>
                <w:lang w:bidi="ar-KW"/>
              </w:rPr>
            </w:pPr>
            <w:r>
              <w:rPr>
                <w:lang w:bidi="ar-KW"/>
              </w:rPr>
              <w:t>I</w:t>
            </w:r>
          </w:p>
        </w:tc>
        <w:tc>
          <w:tcPr>
            <w:tcW w:w="851" w:type="dxa"/>
            <w:vAlign w:val="center"/>
          </w:tcPr>
          <w:p w14:paraId="44D505F2" w14:textId="39C84ACC" w:rsidR="00F13A1D" w:rsidRDefault="00F13A1D" w:rsidP="003E42D1">
            <w:pPr>
              <w:bidi w:val="0"/>
              <w:jc w:val="center"/>
              <w:rPr>
                <w:lang w:bidi="ar-KW"/>
              </w:rPr>
            </w:pPr>
          </w:p>
        </w:tc>
        <w:tc>
          <w:tcPr>
            <w:tcW w:w="851" w:type="dxa"/>
            <w:vAlign w:val="center"/>
          </w:tcPr>
          <w:p w14:paraId="3B51F592" w14:textId="53EA5391" w:rsidR="00F13A1D" w:rsidRDefault="00F13A1D" w:rsidP="003E42D1">
            <w:pPr>
              <w:bidi w:val="0"/>
              <w:jc w:val="center"/>
              <w:rPr>
                <w:lang w:bidi="ar-KW"/>
              </w:rPr>
            </w:pPr>
          </w:p>
        </w:tc>
        <w:tc>
          <w:tcPr>
            <w:tcW w:w="851" w:type="dxa"/>
            <w:vAlign w:val="center"/>
          </w:tcPr>
          <w:p w14:paraId="5246C804" w14:textId="77777777" w:rsidR="00F13A1D" w:rsidRDefault="00F13A1D" w:rsidP="003E42D1">
            <w:pPr>
              <w:bidi w:val="0"/>
              <w:jc w:val="center"/>
              <w:rPr>
                <w:lang w:bidi="ar-KW"/>
              </w:rPr>
            </w:pPr>
          </w:p>
        </w:tc>
        <w:tc>
          <w:tcPr>
            <w:tcW w:w="851" w:type="dxa"/>
          </w:tcPr>
          <w:p w14:paraId="00742377" w14:textId="77777777" w:rsidR="00F13A1D" w:rsidRDefault="00F13A1D" w:rsidP="003E42D1">
            <w:pPr>
              <w:bidi w:val="0"/>
              <w:jc w:val="center"/>
              <w:rPr>
                <w:lang w:bidi="ar-KW"/>
              </w:rPr>
            </w:pPr>
          </w:p>
        </w:tc>
      </w:tr>
      <w:tr w:rsidR="00BA4074" w14:paraId="68C94B15" w14:textId="77777777" w:rsidTr="00481B44">
        <w:trPr>
          <w:gridAfter w:val="1"/>
          <w:wAfter w:w="7" w:type="dxa"/>
          <w:jc w:val="center"/>
        </w:trPr>
        <w:tc>
          <w:tcPr>
            <w:tcW w:w="0" w:type="auto"/>
          </w:tcPr>
          <w:p w14:paraId="58F8CD3F" w14:textId="0E41F1A3" w:rsidR="00BA4074" w:rsidRDefault="00CE050F" w:rsidP="003E42D1">
            <w:pPr>
              <w:bidi w:val="0"/>
              <w:jc w:val="center"/>
              <w:rPr>
                <w:lang w:bidi="ar-KW"/>
              </w:rPr>
            </w:pPr>
            <w:r>
              <w:rPr>
                <w:lang w:bidi="ar-KW"/>
              </w:rPr>
              <w:t>5</w:t>
            </w:r>
          </w:p>
        </w:tc>
        <w:tc>
          <w:tcPr>
            <w:tcW w:w="851" w:type="dxa"/>
            <w:vAlign w:val="center"/>
          </w:tcPr>
          <w:p w14:paraId="5BE6DB1A" w14:textId="3E42A27D" w:rsidR="00BA4074" w:rsidRDefault="00BB5926" w:rsidP="003E42D1">
            <w:pPr>
              <w:bidi w:val="0"/>
              <w:jc w:val="center"/>
              <w:rPr>
                <w:lang w:bidi="ar-KW"/>
              </w:rPr>
            </w:pPr>
            <w:r>
              <w:rPr>
                <w:lang w:bidi="ar-KW"/>
              </w:rPr>
              <w:t>I</w:t>
            </w:r>
          </w:p>
        </w:tc>
        <w:tc>
          <w:tcPr>
            <w:tcW w:w="851" w:type="dxa"/>
            <w:vAlign w:val="center"/>
          </w:tcPr>
          <w:p w14:paraId="42705FE5" w14:textId="72B64385" w:rsidR="00BA4074" w:rsidRDefault="00BA4074" w:rsidP="003E42D1">
            <w:pPr>
              <w:bidi w:val="0"/>
              <w:jc w:val="center"/>
              <w:rPr>
                <w:lang w:bidi="ar-KW"/>
              </w:rPr>
            </w:pPr>
          </w:p>
        </w:tc>
        <w:tc>
          <w:tcPr>
            <w:tcW w:w="851" w:type="dxa"/>
            <w:vAlign w:val="center"/>
          </w:tcPr>
          <w:p w14:paraId="6C1B99CC" w14:textId="77777777" w:rsidR="00BA4074" w:rsidRDefault="00BA4074" w:rsidP="003E42D1">
            <w:pPr>
              <w:bidi w:val="0"/>
              <w:jc w:val="center"/>
              <w:rPr>
                <w:lang w:bidi="ar-KW"/>
              </w:rPr>
            </w:pPr>
          </w:p>
        </w:tc>
        <w:tc>
          <w:tcPr>
            <w:tcW w:w="851" w:type="dxa"/>
            <w:vAlign w:val="center"/>
          </w:tcPr>
          <w:p w14:paraId="79E81D7E" w14:textId="17707DBC" w:rsidR="00BA4074" w:rsidRDefault="00BA4074" w:rsidP="003E42D1">
            <w:pPr>
              <w:bidi w:val="0"/>
              <w:jc w:val="center"/>
              <w:rPr>
                <w:lang w:bidi="ar-KW"/>
              </w:rPr>
            </w:pPr>
          </w:p>
        </w:tc>
        <w:tc>
          <w:tcPr>
            <w:tcW w:w="851" w:type="dxa"/>
          </w:tcPr>
          <w:p w14:paraId="58C06AAD" w14:textId="51945BA7" w:rsidR="00BA4074" w:rsidRDefault="00BB5926" w:rsidP="003E42D1">
            <w:pPr>
              <w:bidi w:val="0"/>
              <w:jc w:val="center"/>
              <w:rPr>
                <w:lang w:bidi="ar-KW"/>
              </w:rPr>
            </w:pPr>
            <w:r>
              <w:rPr>
                <w:lang w:bidi="ar-KW"/>
              </w:rPr>
              <w:t>I</w:t>
            </w:r>
          </w:p>
        </w:tc>
      </w:tr>
    </w:tbl>
    <w:p w14:paraId="5A467D75" w14:textId="77777777" w:rsidR="00105DA7" w:rsidRPr="00DC7E53" w:rsidRDefault="00105DA7" w:rsidP="003E42D1">
      <w:pPr>
        <w:bidi w:val="0"/>
        <w:jc w:val="center"/>
        <w:rPr>
          <w:rFonts w:cstheme="minorHAnsi"/>
          <w:bCs/>
          <w:lang w:bidi="ar-KW"/>
        </w:rPr>
      </w:pPr>
      <w:r w:rsidRPr="00DC7E53">
        <w:rPr>
          <w:rFonts w:cstheme="minorHAnsi"/>
          <w:bCs/>
          <w:lang w:bidi="ar-KW"/>
        </w:rPr>
        <w:t>Note: ‘I’ indicates Introduce and ‘R’ indicates Reinforce</w:t>
      </w:r>
    </w:p>
    <w:p w14:paraId="36F53261" w14:textId="77777777" w:rsidR="00B83612" w:rsidRPr="00306B87" w:rsidRDefault="00B83612" w:rsidP="003E42D1">
      <w:pPr>
        <w:bidi w:val="0"/>
        <w:rPr>
          <w:rFonts w:cstheme="minorHAnsi"/>
          <w:b/>
          <w:lang w:bidi="ar-KW"/>
        </w:rPr>
      </w:pPr>
    </w:p>
    <w:p w14:paraId="451B1040" w14:textId="77777777" w:rsidR="00D15291" w:rsidRPr="00306B87" w:rsidRDefault="00D15291" w:rsidP="003E42D1">
      <w:pPr>
        <w:bidi w:val="0"/>
        <w:rPr>
          <w:rFonts w:cstheme="minorHAnsi"/>
          <w:b/>
          <w:sz w:val="28"/>
          <w:szCs w:val="28"/>
          <w:lang w:bidi="ar-KW"/>
        </w:rPr>
      </w:pPr>
      <w:r w:rsidRPr="00306B87">
        <w:rPr>
          <w:rFonts w:cstheme="minorHAnsi"/>
          <w:b/>
          <w:sz w:val="28"/>
          <w:szCs w:val="28"/>
          <w:lang w:bidi="ar-KW"/>
        </w:rPr>
        <w:t>COURSE OUTLINE</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4595"/>
        <w:gridCol w:w="985"/>
        <w:gridCol w:w="540"/>
        <w:gridCol w:w="540"/>
      </w:tblGrid>
      <w:tr w:rsidR="00322833" w:rsidRPr="00306B87" w14:paraId="1CCC5EEE" w14:textId="1E731301" w:rsidTr="00322833">
        <w:trPr>
          <w:cantSplit/>
          <w:trHeight w:val="1511"/>
          <w:tblHeader/>
          <w:jc w:val="center"/>
        </w:trPr>
        <w:tc>
          <w:tcPr>
            <w:tcW w:w="2245" w:type="dxa"/>
            <w:shd w:val="clear" w:color="auto" w:fill="F2F2F2" w:themeFill="background1" w:themeFillShade="F2"/>
            <w:noWrap/>
            <w:vAlign w:val="center"/>
            <w:hideMark/>
          </w:tcPr>
          <w:p w14:paraId="12DE2448" w14:textId="77777777" w:rsidR="00322833" w:rsidRPr="00306B87" w:rsidRDefault="00322833" w:rsidP="001543B9">
            <w:pPr>
              <w:bidi w:val="0"/>
              <w:spacing w:after="0" w:line="240" w:lineRule="auto"/>
              <w:jc w:val="center"/>
              <w:rPr>
                <w:rFonts w:eastAsia="Times New Roman" w:cstheme="minorHAnsi"/>
                <w:b/>
                <w:color w:val="000000"/>
                <w:sz w:val="24"/>
              </w:rPr>
            </w:pPr>
            <w:r w:rsidRPr="00306B87">
              <w:rPr>
                <w:rFonts w:eastAsia="Times New Roman" w:cstheme="minorHAnsi"/>
                <w:b/>
                <w:color w:val="000000"/>
                <w:sz w:val="24"/>
              </w:rPr>
              <w:t>Topic</w:t>
            </w:r>
          </w:p>
        </w:tc>
        <w:tc>
          <w:tcPr>
            <w:tcW w:w="4595" w:type="dxa"/>
            <w:shd w:val="clear" w:color="auto" w:fill="F2F2F2" w:themeFill="background1" w:themeFillShade="F2"/>
            <w:vAlign w:val="center"/>
          </w:tcPr>
          <w:p w14:paraId="6F229573" w14:textId="07E7FCC1" w:rsidR="00322833" w:rsidRPr="00306B87" w:rsidRDefault="00322833" w:rsidP="001543B9">
            <w:pPr>
              <w:bidi w:val="0"/>
              <w:spacing w:after="0" w:line="240" w:lineRule="auto"/>
              <w:jc w:val="center"/>
              <w:rPr>
                <w:rFonts w:eastAsia="Times New Roman" w:cstheme="minorHAnsi"/>
                <w:b/>
                <w:color w:val="000000"/>
                <w:sz w:val="24"/>
              </w:rPr>
            </w:pPr>
            <w:r w:rsidRPr="00306B87">
              <w:rPr>
                <w:rFonts w:eastAsia="Times New Roman" w:cstheme="minorHAnsi"/>
                <w:b/>
                <w:color w:val="000000"/>
                <w:sz w:val="24"/>
              </w:rPr>
              <w:t>Key Topics</w:t>
            </w:r>
          </w:p>
        </w:tc>
        <w:tc>
          <w:tcPr>
            <w:tcW w:w="985" w:type="dxa"/>
            <w:shd w:val="clear" w:color="auto" w:fill="F2F2F2" w:themeFill="background1" w:themeFillShade="F2"/>
            <w:textDirection w:val="btLr"/>
            <w:vAlign w:val="center"/>
          </w:tcPr>
          <w:p w14:paraId="10F0A718" w14:textId="4F352109" w:rsidR="00322833" w:rsidRPr="00306B87" w:rsidRDefault="00322833" w:rsidP="001543B9">
            <w:pPr>
              <w:bidi w:val="0"/>
              <w:spacing w:after="0" w:line="240" w:lineRule="auto"/>
              <w:ind w:left="113" w:right="113"/>
              <w:jc w:val="center"/>
              <w:rPr>
                <w:rFonts w:eastAsia="Times New Roman" w:cstheme="minorHAnsi"/>
                <w:b/>
                <w:color w:val="000000"/>
                <w:sz w:val="24"/>
              </w:rPr>
            </w:pPr>
            <w:r w:rsidRPr="00306B87">
              <w:rPr>
                <w:rFonts w:eastAsia="Times New Roman" w:cstheme="minorHAnsi"/>
                <w:b/>
                <w:color w:val="000000"/>
                <w:sz w:val="24"/>
              </w:rPr>
              <w:t>Reading</w:t>
            </w:r>
            <w:r>
              <w:rPr>
                <w:rFonts w:eastAsia="Times New Roman" w:cstheme="minorHAnsi"/>
                <w:b/>
                <w:color w:val="000000"/>
                <w:sz w:val="24"/>
              </w:rPr>
              <w:t>s</w:t>
            </w:r>
          </w:p>
        </w:tc>
        <w:tc>
          <w:tcPr>
            <w:tcW w:w="540" w:type="dxa"/>
            <w:shd w:val="clear" w:color="auto" w:fill="F2F2F2" w:themeFill="background1" w:themeFillShade="F2"/>
            <w:textDirection w:val="btLr"/>
          </w:tcPr>
          <w:p w14:paraId="3FACCAF4" w14:textId="7E2DDC50" w:rsidR="00322833" w:rsidRDefault="00322833" w:rsidP="001543B9">
            <w:pPr>
              <w:bidi w:val="0"/>
              <w:spacing w:after="0" w:line="240" w:lineRule="auto"/>
              <w:ind w:left="113" w:right="113"/>
              <w:jc w:val="center"/>
              <w:rPr>
                <w:rFonts w:eastAsia="Times New Roman" w:cstheme="minorHAnsi"/>
                <w:b/>
                <w:color w:val="000000"/>
                <w:sz w:val="24"/>
              </w:rPr>
            </w:pPr>
            <w:r>
              <w:rPr>
                <w:rFonts w:eastAsia="Times New Roman" w:cstheme="minorHAnsi"/>
                <w:b/>
                <w:color w:val="000000"/>
                <w:sz w:val="24"/>
              </w:rPr>
              <w:t>Quiz</w:t>
            </w:r>
          </w:p>
        </w:tc>
        <w:tc>
          <w:tcPr>
            <w:tcW w:w="540" w:type="dxa"/>
            <w:shd w:val="clear" w:color="auto" w:fill="F2F2F2" w:themeFill="background1" w:themeFillShade="F2"/>
            <w:textDirection w:val="btLr"/>
          </w:tcPr>
          <w:p w14:paraId="62F2D851" w14:textId="0A92F29E" w:rsidR="00322833" w:rsidRDefault="00D91200" w:rsidP="001543B9">
            <w:pPr>
              <w:bidi w:val="0"/>
              <w:spacing w:after="0" w:line="240" w:lineRule="auto"/>
              <w:ind w:left="113" w:right="113"/>
              <w:jc w:val="center"/>
              <w:rPr>
                <w:rFonts w:eastAsia="Times New Roman" w:cstheme="minorHAnsi"/>
                <w:b/>
                <w:color w:val="000000"/>
                <w:sz w:val="24"/>
              </w:rPr>
            </w:pPr>
            <w:r>
              <w:rPr>
                <w:rFonts w:eastAsia="Times New Roman" w:cstheme="minorHAnsi"/>
                <w:b/>
                <w:color w:val="000000"/>
                <w:sz w:val="24"/>
              </w:rPr>
              <w:t>Exams</w:t>
            </w:r>
          </w:p>
        </w:tc>
      </w:tr>
      <w:tr w:rsidR="00322833" w:rsidRPr="00306B87" w14:paraId="39B6B3AA" w14:textId="2C04E218" w:rsidTr="00322833">
        <w:trPr>
          <w:cantSplit/>
          <w:trHeight w:val="1134"/>
          <w:jc w:val="center"/>
        </w:trPr>
        <w:tc>
          <w:tcPr>
            <w:tcW w:w="2245" w:type="dxa"/>
            <w:shd w:val="clear" w:color="auto" w:fill="auto"/>
            <w:noWrap/>
            <w:vAlign w:val="center"/>
          </w:tcPr>
          <w:p w14:paraId="476A72AB" w14:textId="77777777" w:rsidR="00322833" w:rsidRDefault="00322833" w:rsidP="00F21B97">
            <w:pPr>
              <w:bidi w:val="0"/>
              <w:spacing w:after="0" w:line="240" w:lineRule="auto"/>
              <w:ind w:left="-740"/>
              <w:jc w:val="center"/>
              <w:rPr>
                <w:rFonts w:eastAsia="Times New Roman" w:cstheme="minorHAnsi"/>
                <w:color w:val="000000"/>
                <w:sz w:val="24"/>
              </w:rPr>
            </w:pPr>
            <w:r>
              <w:rPr>
                <w:rFonts w:eastAsia="Times New Roman" w:cstheme="minorHAnsi"/>
                <w:color w:val="000000"/>
                <w:sz w:val="24"/>
              </w:rPr>
              <w:t>Differentiation</w:t>
            </w:r>
          </w:p>
          <w:p w14:paraId="67629791" w14:textId="0470CA2D" w:rsidR="00322833" w:rsidRPr="00306B87" w:rsidRDefault="00322833" w:rsidP="00F21B97">
            <w:pPr>
              <w:bidi w:val="0"/>
              <w:spacing w:after="0" w:line="240" w:lineRule="auto"/>
              <w:ind w:left="-740"/>
              <w:jc w:val="center"/>
              <w:rPr>
                <w:rFonts w:eastAsia="Times New Roman" w:cstheme="minorHAnsi"/>
                <w:color w:val="000000"/>
                <w:sz w:val="24"/>
              </w:rPr>
            </w:pPr>
          </w:p>
        </w:tc>
        <w:tc>
          <w:tcPr>
            <w:tcW w:w="4595" w:type="dxa"/>
            <w:vAlign w:val="center"/>
          </w:tcPr>
          <w:p w14:paraId="283D08CE" w14:textId="63CE06D0" w:rsidR="00322833" w:rsidRPr="00D04FBE" w:rsidRDefault="00322833" w:rsidP="00D04FBE">
            <w:pPr>
              <w:pStyle w:val="ListParagraph"/>
              <w:numPr>
                <w:ilvl w:val="1"/>
                <w:numId w:val="17"/>
              </w:numPr>
              <w:bidi w:val="0"/>
              <w:spacing w:before="120" w:after="120" w:line="240" w:lineRule="auto"/>
              <w:rPr>
                <w:rFonts w:eastAsia="Times New Roman" w:cstheme="minorHAnsi"/>
                <w:color w:val="000000"/>
                <w:sz w:val="24"/>
              </w:rPr>
            </w:pPr>
            <w:r w:rsidRPr="00D04FBE">
              <w:rPr>
                <w:rFonts w:eastAsia="Times New Roman" w:cstheme="minorHAnsi"/>
                <w:color w:val="000000"/>
                <w:sz w:val="24"/>
              </w:rPr>
              <w:t>The Derivative</w:t>
            </w:r>
          </w:p>
          <w:p w14:paraId="0531C3E0" w14:textId="77777777" w:rsidR="00322833" w:rsidRDefault="00322833" w:rsidP="00734AAE">
            <w:pPr>
              <w:pStyle w:val="ListParagraph"/>
              <w:numPr>
                <w:ilvl w:val="1"/>
                <w:numId w:val="17"/>
              </w:numPr>
              <w:bidi w:val="0"/>
              <w:spacing w:before="120" w:after="120" w:line="240" w:lineRule="auto"/>
              <w:rPr>
                <w:rFonts w:eastAsia="Times New Roman" w:cstheme="minorHAnsi"/>
                <w:color w:val="000000"/>
                <w:sz w:val="24"/>
              </w:rPr>
            </w:pPr>
            <w:r w:rsidRPr="00734AAE">
              <w:rPr>
                <w:rFonts w:eastAsia="Times New Roman" w:cstheme="minorHAnsi"/>
                <w:color w:val="000000"/>
                <w:sz w:val="24"/>
              </w:rPr>
              <w:t xml:space="preserve">Rules of Differentiation </w:t>
            </w:r>
          </w:p>
          <w:p w14:paraId="10001899" w14:textId="77777777" w:rsidR="00322833" w:rsidRPr="00D04FBE" w:rsidRDefault="00322833" w:rsidP="00734AAE">
            <w:pPr>
              <w:pStyle w:val="ListParagraph"/>
              <w:numPr>
                <w:ilvl w:val="1"/>
                <w:numId w:val="17"/>
              </w:numPr>
              <w:bidi w:val="0"/>
              <w:spacing w:before="120" w:after="120" w:line="240" w:lineRule="auto"/>
              <w:rPr>
                <w:rFonts w:eastAsia="Times New Roman" w:cstheme="minorHAnsi"/>
                <w:color w:val="000000"/>
                <w:sz w:val="24"/>
              </w:rPr>
            </w:pPr>
            <w:r w:rsidRPr="004F41E9">
              <w:rPr>
                <w:sz w:val="24"/>
                <w:szCs w:val="24"/>
              </w:rPr>
              <w:t>The Derivative as a Rate of Change</w:t>
            </w:r>
          </w:p>
          <w:p w14:paraId="143B2258" w14:textId="77777777" w:rsidR="00322833" w:rsidRPr="007B5393" w:rsidRDefault="00322833" w:rsidP="00D04FBE">
            <w:pPr>
              <w:pStyle w:val="ListParagraph"/>
              <w:numPr>
                <w:ilvl w:val="1"/>
                <w:numId w:val="17"/>
              </w:numPr>
              <w:bidi w:val="0"/>
              <w:spacing w:before="120" w:after="120" w:line="240" w:lineRule="auto"/>
              <w:rPr>
                <w:rFonts w:eastAsia="Times New Roman" w:cstheme="minorHAnsi"/>
                <w:color w:val="000000"/>
                <w:sz w:val="24"/>
              </w:rPr>
            </w:pPr>
            <w:r w:rsidRPr="004F41E9">
              <w:rPr>
                <w:sz w:val="24"/>
                <w:szCs w:val="24"/>
              </w:rPr>
              <w:t>Product and Quotient Rule</w:t>
            </w:r>
          </w:p>
          <w:p w14:paraId="4C5D7DFA" w14:textId="312B3C72" w:rsidR="00322833" w:rsidRPr="00DB2FF4" w:rsidRDefault="00322833" w:rsidP="007B5393">
            <w:pPr>
              <w:pStyle w:val="ListParagraph"/>
              <w:numPr>
                <w:ilvl w:val="1"/>
                <w:numId w:val="17"/>
              </w:numPr>
              <w:bidi w:val="0"/>
              <w:spacing w:before="120" w:after="120" w:line="240" w:lineRule="auto"/>
              <w:rPr>
                <w:rFonts w:eastAsia="Times New Roman" w:cstheme="minorHAnsi"/>
                <w:color w:val="000000"/>
                <w:sz w:val="24"/>
              </w:rPr>
            </w:pPr>
            <w:r w:rsidRPr="004F41E9">
              <w:rPr>
                <w:sz w:val="24"/>
                <w:szCs w:val="24"/>
              </w:rPr>
              <w:t>The Chain Rule and the Power Rule</w:t>
            </w:r>
          </w:p>
        </w:tc>
        <w:tc>
          <w:tcPr>
            <w:tcW w:w="985" w:type="dxa"/>
            <w:vAlign w:val="center"/>
          </w:tcPr>
          <w:p w14:paraId="6F2F4C2F" w14:textId="2B75AD5B" w:rsidR="00322833" w:rsidRPr="00306B87" w:rsidRDefault="00322833" w:rsidP="00DD06FB">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1</w:t>
            </w:r>
            <w:r w:rsidR="00D44B88">
              <w:rPr>
                <w:rFonts w:eastAsia="Times New Roman" w:cstheme="minorHAnsi"/>
                <w:color w:val="000000"/>
                <w:sz w:val="24"/>
              </w:rPr>
              <w:t>1</w:t>
            </w:r>
          </w:p>
        </w:tc>
        <w:tc>
          <w:tcPr>
            <w:tcW w:w="540" w:type="dxa"/>
            <w:textDirection w:val="btLr"/>
            <w:vAlign w:val="center"/>
          </w:tcPr>
          <w:p w14:paraId="526288A9" w14:textId="334D262E" w:rsidR="00322833" w:rsidRPr="00306B87" w:rsidRDefault="00322833" w:rsidP="009727DC">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Quiz 1</w:t>
            </w:r>
          </w:p>
        </w:tc>
        <w:tc>
          <w:tcPr>
            <w:tcW w:w="540" w:type="dxa"/>
            <w:vMerge w:val="restart"/>
            <w:shd w:val="clear" w:color="auto" w:fill="CCFFCC"/>
            <w:textDirection w:val="btLr"/>
          </w:tcPr>
          <w:p w14:paraId="2921A259" w14:textId="00797CF6" w:rsidR="00322833" w:rsidRPr="00306B87" w:rsidRDefault="00322833" w:rsidP="00F21B97">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 xml:space="preserve">Midterm Exam </w:t>
            </w:r>
            <w:r w:rsidRPr="00CF44A5">
              <w:rPr>
                <w:color w:val="FF0000"/>
                <w:sz w:val="24"/>
                <w:szCs w:val="24"/>
              </w:rPr>
              <w:t>Wed. 6/11/2024</w:t>
            </w:r>
          </w:p>
        </w:tc>
      </w:tr>
      <w:tr w:rsidR="00322833" w:rsidRPr="00306B87" w14:paraId="0419B482" w14:textId="43BAEA54" w:rsidTr="00322833">
        <w:trPr>
          <w:cantSplit/>
          <w:trHeight w:val="1134"/>
          <w:jc w:val="center"/>
        </w:trPr>
        <w:tc>
          <w:tcPr>
            <w:tcW w:w="2245" w:type="dxa"/>
            <w:shd w:val="clear" w:color="auto" w:fill="auto"/>
            <w:noWrap/>
            <w:vAlign w:val="center"/>
          </w:tcPr>
          <w:p w14:paraId="4D4E06F1" w14:textId="77777777" w:rsidR="00322833" w:rsidRPr="00591BA9" w:rsidRDefault="00322833" w:rsidP="00DF013C">
            <w:pPr>
              <w:bidi w:val="0"/>
              <w:spacing w:after="0" w:line="240" w:lineRule="auto"/>
              <w:jc w:val="center"/>
              <w:rPr>
                <w:rFonts w:eastAsia="Times New Roman" w:cstheme="minorHAnsi"/>
                <w:color w:val="000000"/>
                <w:sz w:val="24"/>
              </w:rPr>
            </w:pPr>
          </w:p>
          <w:p w14:paraId="7AC96A08" w14:textId="38590DD2" w:rsidR="00322833" w:rsidRPr="00306B87" w:rsidRDefault="00322833" w:rsidP="00DF013C">
            <w:pPr>
              <w:bidi w:val="0"/>
              <w:spacing w:after="0" w:line="240" w:lineRule="auto"/>
              <w:jc w:val="center"/>
              <w:rPr>
                <w:rFonts w:eastAsia="Times New Roman" w:cstheme="minorHAnsi"/>
                <w:color w:val="000000"/>
                <w:sz w:val="24"/>
              </w:rPr>
            </w:pPr>
            <w:r>
              <w:rPr>
                <w:rFonts w:eastAsia="Times New Roman" w:cstheme="minorHAnsi"/>
                <w:color w:val="000000"/>
                <w:sz w:val="24"/>
              </w:rPr>
              <w:t>Additional Differentiation Topics</w:t>
            </w:r>
          </w:p>
        </w:tc>
        <w:tc>
          <w:tcPr>
            <w:tcW w:w="4595" w:type="dxa"/>
            <w:vAlign w:val="center"/>
          </w:tcPr>
          <w:p w14:paraId="27A8BAE3" w14:textId="40717901" w:rsidR="00322833" w:rsidRPr="00DF013C" w:rsidRDefault="00322833" w:rsidP="00DF013C">
            <w:pPr>
              <w:pStyle w:val="ListParagraph"/>
              <w:bidi w:val="0"/>
              <w:spacing w:line="240" w:lineRule="auto"/>
              <w:ind w:left="0"/>
              <w:rPr>
                <w:sz w:val="24"/>
                <w:szCs w:val="24"/>
              </w:rPr>
            </w:pPr>
            <w:r w:rsidRPr="00DF013C">
              <w:rPr>
                <w:sz w:val="24"/>
                <w:szCs w:val="24"/>
              </w:rPr>
              <w:t>12.1 Derivative of Logarithmic Function</w:t>
            </w:r>
          </w:p>
          <w:p w14:paraId="0F166478" w14:textId="77777777" w:rsidR="00322833" w:rsidRPr="00DF013C" w:rsidRDefault="00322833" w:rsidP="00DF013C">
            <w:pPr>
              <w:pStyle w:val="ListParagraph"/>
              <w:bidi w:val="0"/>
              <w:spacing w:line="240" w:lineRule="auto"/>
              <w:ind w:left="0"/>
              <w:rPr>
                <w:sz w:val="24"/>
                <w:szCs w:val="24"/>
              </w:rPr>
            </w:pPr>
            <w:r w:rsidRPr="00DF013C">
              <w:rPr>
                <w:sz w:val="24"/>
                <w:szCs w:val="24"/>
              </w:rPr>
              <w:t>12.2 Derivative of Exponential Functions</w:t>
            </w:r>
          </w:p>
          <w:p w14:paraId="69190670" w14:textId="77777777" w:rsidR="00322833" w:rsidRPr="00DF013C" w:rsidRDefault="00322833" w:rsidP="00DF013C">
            <w:pPr>
              <w:pStyle w:val="ListParagraph"/>
              <w:bidi w:val="0"/>
              <w:spacing w:line="240" w:lineRule="auto"/>
              <w:ind w:left="0"/>
              <w:rPr>
                <w:sz w:val="24"/>
                <w:szCs w:val="24"/>
              </w:rPr>
            </w:pPr>
            <w:r w:rsidRPr="00DF013C">
              <w:rPr>
                <w:sz w:val="24"/>
                <w:szCs w:val="24"/>
              </w:rPr>
              <w:t>12.4 Implicit Differentiation</w:t>
            </w:r>
          </w:p>
          <w:p w14:paraId="0018F565" w14:textId="77777777" w:rsidR="00322833" w:rsidRPr="00DF013C" w:rsidRDefault="00322833" w:rsidP="00DF013C">
            <w:pPr>
              <w:pStyle w:val="ListParagraph"/>
              <w:bidi w:val="0"/>
              <w:spacing w:line="240" w:lineRule="auto"/>
              <w:ind w:left="0"/>
              <w:rPr>
                <w:sz w:val="24"/>
                <w:szCs w:val="24"/>
              </w:rPr>
            </w:pPr>
            <w:r w:rsidRPr="00DF013C">
              <w:rPr>
                <w:sz w:val="24"/>
                <w:szCs w:val="24"/>
              </w:rPr>
              <w:t>12.5 Logarithmic Differentiation</w:t>
            </w:r>
          </w:p>
          <w:p w14:paraId="1BF5A6E0" w14:textId="588ADD16" w:rsidR="00322833" w:rsidRPr="00DF013C" w:rsidRDefault="00322833" w:rsidP="00DF013C">
            <w:pPr>
              <w:pStyle w:val="ListParagraph"/>
              <w:bidi w:val="0"/>
              <w:spacing w:before="120" w:after="120" w:line="240" w:lineRule="auto"/>
              <w:ind w:left="0"/>
              <w:rPr>
                <w:rFonts w:eastAsia="Times New Roman" w:cstheme="minorHAnsi"/>
                <w:color w:val="000000"/>
                <w:sz w:val="24"/>
              </w:rPr>
            </w:pPr>
            <w:r w:rsidRPr="00DF013C">
              <w:rPr>
                <w:sz w:val="24"/>
                <w:szCs w:val="24"/>
              </w:rPr>
              <w:t>12.7 Higher Order Derivatives</w:t>
            </w:r>
          </w:p>
        </w:tc>
        <w:tc>
          <w:tcPr>
            <w:tcW w:w="985" w:type="dxa"/>
            <w:vAlign w:val="center"/>
          </w:tcPr>
          <w:p w14:paraId="3A0F9D7E" w14:textId="04894D59" w:rsidR="00322833" w:rsidRPr="00306B87" w:rsidRDefault="00322833" w:rsidP="00FB26BD">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w:t>
            </w:r>
            <w:r>
              <w:rPr>
                <w:rFonts w:eastAsia="Times New Roman" w:cstheme="minorHAnsi"/>
                <w:color w:val="000000"/>
                <w:sz w:val="24"/>
              </w:rPr>
              <w:t>1</w:t>
            </w:r>
            <w:r w:rsidRPr="00306B87">
              <w:rPr>
                <w:rFonts w:eastAsia="Times New Roman" w:cstheme="minorHAnsi"/>
                <w:color w:val="000000"/>
                <w:sz w:val="24"/>
              </w:rPr>
              <w:t>2</w:t>
            </w:r>
          </w:p>
        </w:tc>
        <w:tc>
          <w:tcPr>
            <w:tcW w:w="540" w:type="dxa"/>
            <w:textDirection w:val="btLr"/>
          </w:tcPr>
          <w:p w14:paraId="74BC75E0" w14:textId="662BA45B" w:rsidR="00322833" w:rsidRDefault="00322833" w:rsidP="00DF013C">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Quiz 2</w:t>
            </w:r>
          </w:p>
        </w:tc>
        <w:tc>
          <w:tcPr>
            <w:tcW w:w="540" w:type="dxa"/>
            <w:vMerge/>
            <w:shd w:val="clear" w:color="auto" w:fill="CCFFCC"/>
          </w:tcPr>
          <w:p w14:paraId="7D02F8A6" w14:textId="77777777" w:rsidR="00322833" w:rsidRDefault="00322833" w:rsidP="00FB26BD">
            <w:pPr>
              <w:bidi w:val="0"/>
              <w:spacing w:after="0" w:line="240" w:lineRule="auto"/>
              <w:jc w:val="center"/>
              <w:rPr>
                <w:rFonts w:eastAsia="Times New Roman" w:cstheme="minorHAnsi"/>
                <w:color w:val="000000"/>
                <w:sz w:val="24"/>
              </w:rPr>
            </w:pPr>
          </w:p>
        </w:tc>
      </w:tr>
      <w:tr w:rsidR="00322833" w:rsidRPr="00306B87" w14:paraId="58B3AE18" w14:textId="2D70DBBA" w:rsidTr="00322833">
        <w:trPr>
          <w:cantSplit/>
          <w:trHeight w:val="1134"/>
          <w:jc w:val="center"/>
        </w:trPr>
        <w:tc>
          <w:tcPr>
            <w:tcW w:w="2245" w:type="dxa"/>
            <w:shd w:val="clear" w:color="auto" w:fill="auto"/>
            <w:noWrap/>
            <w:vAlign w:val="center"/>
          </w:tcPr>
          <w:p w14:paraId="36E762C9" w14:textId="05703CDF" w:rsidR="00322833" w:rsidRPr="00306B87" w:rsidRDefault="00322833" w:rsidP="00FB26BD">
            <w:pPr>
              <w:bidi w:val="0"/>
              <w:spacing w:after="0" w:line="240" w:lineRule="auto"/>
              <w:jc w:val="center"/>
              <w:rPr>
                <w:rFonts w:eastAsia="Times New Roman" w:cstheme="minorHAnsi"/>
                <w:color w:val="000000"/>
                <w:sz w:val="24"/>
              </w:rPr>
            </w:pPr>
            <w:r>
              <w:rPr>
                <w:rFonts w:eastAsia="Times New Roman" w:cstheme="minorHAnsi"/>
                <w:color w:val="000000"/>
                <w:sz w:val="24"/>
              </w:rPr>
              <w:t>Curve Sketching</w:t>
            </w:r>
          </w:p>
        </w:tc>
        <w:tc>
          <w:tcPr>
            <w:tcW w:w="4595" w:type="dxa"/>
            <w:vAlign w:val="center"/>
          </w:tcPr>
          <w:p w14:paraId="0386AEE5" w14:textId="77777777" w:rsidR="00322833" w:rsidRPr="00F21B97" w:rsidRDefault="00322833" w:rsidP="00F21B97">
            <w:pPr>
              <w:pStyle w:val="ListParagraph"/>
              <w:bidi w:val="0"/>
              <w:spacing w:line="240" w:lineRule="auto"/>
              <w:ind w:left="0"/>
              <w:rPr>
                <w:sz w:val="24"/>
                <w:szCs w:val="24"/>
              </w:rPr>
            </w:pPr>
            <w:r w:rsidRPr="00F21B97">
              <w:rPr>
                <w:sz w:val="24"/>
                <w:szCs w:val="24"/>
              </w:rPr>
              <w:t>13.1 Relative Extrema</w:t>
            </w:r>
          </w:p>
          <w:p w14:paraId="60F03652" w14:textId="77777777" w:rsidR="00322833" w:rsidRPr="00F21B97" w:rsidRDefault="00322833" w:rsidP="00F21B97">
            <w:pPr>
              <w:pStyle w:val="ListParagraph"/>
              <w:bidi w:val="0"/>
              <w:spacing w:line="240" w:lineRule="auto"/>
              <w:ind w:left="0"/>
              <w:rPr>
                <w:sz w:val="24"/>
                <w:szCs w:val="24"/>
              </w:rPr>
            </w:pPr>
            <w:r w:rsidRPr="00F21B97">
              <w:rPr>
                <w:sz w:val="24"/>
                <w:szCs w:val="24"/>
              </w:rPr>
              <w:t>13.4 Second Derivative Test</w:t>
            </w:r>
          </w:p>
          <w:p w14:paraId="65C5787B" w14:textId="7A60CB4A" w:rsidR="00322833" w:rsidRPr="00533A3D" w:rsidRDefault="00322833" w:rsidP="00F21B97">
            <w:pPr>
              <w:pStyle w:val="ListParagraph"/>
              <w:bidi w:val="0"/>
              <w:spacing w:before="120" w:after="120" w:line="240" w:lineRule="auto"/>
              <w:ind w:left="0"/>
              <w:rPr>
                <w:rFonts w:eastAsia="Times New Roman" w:cstheme="minorHAnsi"/>
                <w:color w:val="000000" w:themeColor="text1"/>
                <w:sz w:val="24"/>
              </w:rPr>
            </w:pPr>
            <w:r w:rsidRPr="0079107D">
              <w:rPr>
                <w:sz w:val="24"/>
                <w:szCs w:val="24"/>
              </w:rPr>
              <w:t>13.6 Applied Maxima and Minima</w:t>
            </w:r>
          </w:p>
        </w:tc>
        <w:tc>
          <w:tcPr>
            <w:tcW w:w="985" w:type="dxa"/>
            <w:vAlign w:val="center"/>
          </w:tcPr>
          <w:p w14:paraId="63AC011D" w14:textId="0D99B6AA" w:rsidR="00322833" w:rsidRPr="00306B87" w:rsidRDefault="00322833" w:rsidP="00FB26BD">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w:t>
            </w:r>
            <w:r>
              <w:rPr>
                <w:rFonts w:eastAsia="Times New Roman" w:cstheme="minorHAnsi"/>
                <w:color w:val="000000"/>
                <w:sz w:val="24"/>
              </w:rPr>
              <w:t>1</w:t>
            </w:r>
            <w:r w:rsidRPr="00306B87">
              <w:rPr>
                <w:rFonts w:eastAsia="Times New Roman" w:cstheme="minorHAnsi"/>
                <w:color w:val="000000"/>
                <w:sz w:val="24"/>
              </w:rPr>
              <w:t>3</w:t>
            </w:r>
          </w:p>
        </w:tc>
        <w:tc>
          <w:tcPr>
            <w:tcW w:w="540" w:type="dxa"/>
            <w:textDirection w:val="btLr"/>
          </w:tcPr>
          <w:p w14:paraId="5DAA37A0" w14:textId="4E285044" w:rsidR="00322833" w:rsidRDefault="00322833" w:rsidP="00F21B97">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Quiz 3</w:t>
            </w:r>
          </w:p>
        </w:tc>
        <w:tc>
          <w:tcPr>
            <w:tcW w:w="540" w:type="dxa"/>
            <w:vMerge/>
            <w:shd w:val="clear" w:color="auto" w:fill="CCFFCC"/>
          </w:tcPr>
          <w:p w14:paraId="6624D2C9" w14:textId="77777777" w:rsidR="00322833" w:rsidRDefault="00322833" w:rsidP="00FB26BD">
            <w:pPr>
              <w:bidi w:val="0"/>
              <w:spacing w:after="0" w:line="240" w:lineRule="auto"/>
              <w:jc w:val="center"/>
              <w:rPr>
                <w:rFonts w:eastAsia="Times New Roman" w:cstheme="minorHAnsi"/>
                <w:color w:val="000000"/>
                <w:sz w:val="24"/>
              </w:rPr>
            </w:pPr>
          </w:p>
        </w:tc>
      </w:tr>
      <w:tr w:rsidR="00322833" w:rsidRPr="00306B87" w14:paraId="1C24C842" w14:textId="44B127C6" w:rsidTr="00322833">
        <w:trPr>
          <w:cantSplit/>
          <w:trHeight w:val="1134"/>
          <w:jc w:val="center"/>
        </w:trPr>
        <w:tc>
          <w:tcPr>
            <w:tcW w:w="2245" w:type="dxa"/>
            <w:shd w:val="clear" w:color="auto" w:fill="auto"/>
            <w:noWrap/>
            <w:vAlign w:val="center"/>
          </w:tcPr>
          <w:p w14:paraId="71DB58AB" w14:textId="02287881" w:rsidR="00322833" w:rsidRPr="00306B87" w:rsidRDefault="00322833" w:rsidP="005002E5">
            <w:pPr>
              <w:bidi w:val="0"/>
              <w:spacing w:after="0" w:line="240" w:lineRule="auto"/>
              <w:jc w:val="center"/>
              <w:rPr>
                <w:rFonts w:eastAsia="Times New Roman" w:cstheme="minorHAnsi"/>
                <w:color w:val="000000"/>
                <w:sz w:val="24"/>
              </w:rPr>
            </w:pPr>
            <w:r>
              <w:rPr>
                <w:rFonts w:eastAsia="Times New Roman" w:cstheme="minorHAnsi"/>
                <w:color w:val="000000"/>
                <w:sz w:val="24"/>
              </w:rPr>
              <w:t>Multivariable Calculus</w:t>
            </w:r>
          </w:p>
        </w:tc>
        <w:tc>
          <w:tcPr>
            <w:tcW w:w="4595" w:type="dxa"/>
            <w:vAlign w:val="center"/>
          </w:tcPr>
          <w:p w14:paraId="276FBB72" w14:textId="77777777" w:rsidR="00322833" w:rsidRPr="004439DC" w:rsidRDefault="00322833" w:rsidP="00D44B88">
            <w:pPr>
              <w:pStyle w:val="ListParagraph"/>
              <w:bidi w:val="0"/>
              <w:ind w:left="0"/>
              <w:rPr>
                <w:sz w:val="24"/>
                <w:szCs w:val="24"/>
              </w:rPr>
            </w:pPr>
            <w:r w:rsidRPr="004439DC">
              <w:rPr>
                <w:sz w:val="24"/>
                <w:szCs w:val="24"/>
              </w:rPr>
              <w:t>17.1 Partial Derivatives</w:t>
            </w:r>
          </w:p>
          <w:p w14:paraId="393875D4" w14:textId="149B5DF2" w:rsidR="00322833" w:rsidRPr="004439DC" w:rsidRDefault="00322833" w:rsidP="00D44B88">
            <w:pPr>
              <w:pStyle w:val="ListParagraph"/>
              <w:bidi w:val="0"/>
              <w:ind w:left="0"/>
              <w:rPr>
                <w:sz w:val="24"/>
                <w:szCs w:val="24"/>
              </w:rPr>
            </w:pPr>
            <w:r w:rsidRPr="004439DC">
              <w:rPr>
                <w:sz w:val="24"/>
                <w:szCs w:val="24"/>
              </w:rPr>
              <w:t>17.4 Higher Order Partial Derivatives</w:t>
            </w:r>
          </w:p>
          <w:p w14:paraId="26EF3D19" w14:textId="77777777" w:rsidR="00322833" w:rsidRPr="004439DC" w:rsidRDefault="00322833" w:rsidP="00D44B88">
            <w:pPr>
              <w:pStyle w:val="ListParagraph"/>
              <w:bidi w:val="0"/>
              <w:ind w:left="0"/>
              <w:rPr>
                <w:sz w:val="24"/>
                <w:szCs w:val="24"/>
              </w:rPr>
            </w:pPr>
            <w:r w:rsidRPr="004439DC">
              <w:rPr>
                <w:sz w:val="24"/>
                <w:szCs w:val="24"/>
              </w:rPr>
              <w:t>17.6 Maxima and Minima for Functions of Two Variables</w:t>
            </w:r>
          </w:p>
          <w:p w14:paraId="06E598C7" w14:textId="7F3171FF" w:rsidR="00322833" w:rsidRPr="004439DC" w:rsidRDefault="00322833" w:rsidP="00D44B88">
            <w:pPr>
              <w:pStyle w:val="ListParagraph"/>
              <w:bidi w:val="0"/>
              <w:ind w:left="0"/>
              <w:rPr>
                <w:sz w:val="24"/>
                <w:szCs w:val="24"/>
              </w:rPr>
            </w:pPr>
            <w:r w:rsidRPr="004439DC">
              <w:rPr>
                <w:sz w:val="24"/>
                <w:szCs w:val="24"/>
              </w:rPr>
              <w:t>17.7 Lagrange Multipliers</w:t>
            </w:r>
          </w:p>
        </w:tc>
        <w:tc>
          <w:tcPr>
            <w:tcW w:w="985" w:type="dxa"/>
            <w:vAlign w:val="center"/>
          </w:tcPr>
          <w:p w14:paraId="3122B920" w14:textId="22EB5DED" w:rsidR="00322833" w:rsidRPr="00306B87" w:rsidRDefault="00322833" w:rsidP="005002E5">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w:t>
            </w:r>
            <w:r>
              <w:rPr>
                <w:rFonts w:eastAsia="Times New Roman" w:cstheme="minorHAnsi"/>
                <w:color w:val="000000"/>
                <w:sz w:val="24"/>
              </w:rPr>
              <w:t>17</w:t>
            </w:r>
          </w:p>
        </w:tc>
        <w:tc>
          <w:tcPr>
            <w:tcW w:w="540" w:type="dxa"/>
            <w:textDirection w:val="btLr"/>
          </w:tcPr>
          <w:p w14:paraId="5B4FA022" w14:textId="318A6BED" w:rsidR="00322833" w:rsidRDefault="00322833" w:rsidP="004439DC">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Quiz 4</w:t>
            </w:r>
          </w:p>
        </w:tc>
        <w:tc>
          <w:tcPr>
            <w:tcW w:w="540" w:type="dxa"/>
          </w:tcPr>
          <w:p w14:paraId="18BF23F4" w14:textId="77777777" w:rsidR="00322833" w:rsidRDefault="00322833" w:rsidP="005002E5">
            <w:pPr>
              <w:bidi w:val="0"/>
              <w:spacing w:after="0" w:line="240" w:lineRule="auto"/>
              <w:jc w:val="center"/>
              <w:rPr>
                <w:rFonts w:eastAsia="Times New Roman" w:cstheme="minorHAnsi"/>
                <w:color w:val="000000"/>
                <w:sz w:val="24"/>
              </w:rPr>
            </w:pPr>
          </w:p>
        </w:tc>
      </w:tr>
      <w:tr w:rsidR="00322833" w:rsidRPr="00306B87" w14:paraId="414DBAE9" w14:textId="49256CEC" w:rsidTr="00D91200">
        <w:trPr>
          <w:cantSplit/>
          <w:trHeight w:val="1134"/>
          <w:jc w:val="center"/>
        </w:trPr>
        <w:tc>
          <w:tcPr>
            <w:tcW w:w="2245" w:type="dxa"/>
            <w:shd w:val="clear" w:color="auto" w:fill="auto"/>
            <w:noWrap/>
            <w:vAlign w:val="center"/>
          </w:tcPr>
          <w:p w14:paraId="65DE4905" w14:textId="049A0B7D" w:rsidR="00322833" w:rsidRPr="00306B87" w:rsidRDefault="00322833" w:rsidP="005002E5">
            <w:pPr>
              <w:bidi w:val="0"/>
              <w:spacing w:after="0" w:line="240" w:lineRule="auto"/>
              <w:jc w:val="center"/>
              <w:rPr>
                <w:rFonts w:eastAsia="Times New Roman" w:cstheme="minorHAnsi"/>
                <w:color w:val="000000"/>
                <w:sz w:val="24"/>
              </w:rPr>
            </w:pPr>
            <w:r>
              <w:rPr>
                <w:rFonts w:eastAsia="Times New Roman" w:cstheme="minorHAnsi"/>
                <w:color w:val="000000"/>
                <w:sz w:val="24"/>
              </w:rPr>
              <w:lastRenderedPageBreak/>
              <w:t>Integration</w:t>
            </w:r>
          </w:p>
        </w:tc>
        <w:tc>
          <w:tcPr>
            <w:tcW w:w="4595" w:type="dxa"/>
            <w:vAlign w:val="center"/>
          </w:tcPr>
          <w:p w14:paraId="655BF154" w14:textId="77777777" w:rsidR="001975FB" w:rsidRPr="001975FB" w:rsidRDefault="001975FB" w:rsidP="001975FB">
            <w:pPr>
              <w:pStyle w:val="ListParagraph"/>
              <w:bidi w:val="0"/>
              <w:ind w:left="0"/>
              <w:rPr>
                <w:sz w:val="24"/>
                <w:szCs w:val="24"/>
              </w:rPr>
            </w:pPr>
            <w:r w:rsidRPr="001975FB">
              <w:rPr>
                <w:sz w:val="24"/>
                <w:szCs w:val="24"/>
              </w:rPr>
              <w:t>14.2 The Indefinite Integral</w:t>
            </w:r>
          </w:p>
          <w:p w14:paraId="1345FE8E" w14:textId="77777777" w:rsidR="001975FB" w:rsidRPr="001975FB" w:rsidRDefault="001975FB" w:rsidP="001975FB">
            <w:pPr>
              <w:pStyle w:val="ListParagraph"/>
              <w:bidi w:val="0"/>
              <w:ind w:left="0"/>
              <w:rPr>
                <w:sz w:val="24"/>
                <w:szCs w:val="24"/>
              </w:rPr>
            </w:pPr>
            <w:r w:rsidRPr="001975FB">
              <w:rPr>
                <w:sz w:val="24"/>
                <w:szCs w:val="24"/>
              </w:rPr>
              <w:t>14.3 Integration with Initial Conditions</w:t>
            </w:r>
          </w:p>
          <w:p w14:paraId="7F435BA8" w14:textId="77777777" w:rsidR="001975FB" w:rsidRPr="001975FB" w:rsidRDefault="001975FB" w:rsidP="001975FB">
            <w:pPr>
              <w:pStyle w:val="ListParagraph"/>
              <w:bidi w:val="0"/>
              <w:ind w:left="0"/>
              <w:rPr>
                <w:sz w:val="24"/>
                <w:szCs w:val="24"/>
              </w:rPr>
            </w:pPr>
            <w:r w:rsidRPr="001975FB">
              <w:rPr>
                <w:sz w:val="24"/>
                <w:szCs w:val="24"/>
              </w:rPr>
              <w:t>14.4 More Integration Formulas</w:t>
            </w:r>
          </w:p>
          <w:p w14:paraId="56204693" w14:textId="77777777" w:rsidR="001975FB" w:rsidRPr="001975FB" w:rsidRDefault="001975FB" w:rsidP="001975FB">
            <w:pPr>
              <w:pStyle w:val="ListParagraph"/>
              <w:bidi w:val="0"/>
              <w:ind w:left="0"/>
              <w:rPr>
                <w:sz w:val="24"/>
                <w:szCs w:val="24"/>
              </w:rPr>
            </w:pPr>
            <w:r w:rsidRPr="001975FB">
              <w:rPr>
                <w:sz w:val="24"/>
                <w:szCs w:val="24"/>
              </w:rPr>
              <w:t>14.5 Techniques of Integration</w:t>
            </w:r>
          </w:p>
          <w:p w14:paraId="2F4049B3" w14:textId="77777777" w:rsidR="001975FB" w:rsidRPr="001975FB" w:rsidRDefault="001975FB" w:rsidP="001975FB">
            <w:pPr>
              <w:pStyle w:val="ListParagraph"/>
              <w:bidi w:val="0"/>
              <w:ind w:left="0"/>
              <w:rPr>
                <w:sz w:val="24"/>
                <w:szCs w:val="24"/>
              </w:rPr>
            </w:pPr>
            <w:r w:rsidRPr="001975FB">
              <w:rPr>
                <w:sz w:val="24"/>
                <w:szCs w:val="24"/>
              </w:rPr>
              <w:t>14.7 The Fundamental Theorem of</w:t>
            </w:r>
          </w:p>
          <w:p w14:paraId="505818C4" w14:textId="77777777" w:rsidR="001975FB" w:rsidRPr="001975FB" w:rsidRDefault="001975FB" w:rsidP="001975FB">
            <w:pPr>
              <w:pStyle w:val="ListParagraph"/>
              <w:bidi w:val="0"/>
              <w:ind w:left="0"/>
              <w:rPr>
                <w:sz w:val="24"/>
                <w:szCs w:val="24"/>
              </w:rPr>
            </w:pPr>
            <w:r w:rsidRPr="001975FB">
              <w:rPr>
                <w:sz w:val="24"/>
                <w:szCs w:val="24"/>
              </w:rPr>
              <w:t>Integral Calculus</w:t>
            </w:r>
          </w:p>
          <w:p w14:paraId="0423BC7D" w14:textId="77777777" w:rsidR="001975FB" w:rsidRDefault="001975FB" w:rsidP="001975FB">
            <w:pPr>
              <w:pStyle w:val="ListParagraph"/>
              <w:bidi w:val="0"/>
              <w:ind w:left="0"/>
              <w:rPr>
                <w:sz w:val="24"/>
                <w:szCs w:val="24"/>
                <w:vertAlign w:val="superscript"/>
              </w:rPr>
            </w:pPr>
            <w:r w:rsidRPr="001975FB">
              <w:rPr>
                <w:sz w:val="24"/>
                <w:szCs w:val="24"/>
              </w:rPr>
              <w:t>15.1 Integration by parts</w:t>
            </w:r>
            <w:r w:rsidRPr="001975FB">
              <w:rPr>
                <w:sz w:val="24"/>
                <w:szCs w:val="24"/>
                <w:vertAlign w:val="superscript"/>
              </w:rPr>
              <w:t>1</w:t>
            </w:r>
          </w:p>
          <w:p w14:paraId="193C6161" w14:textId="14510B1B" w:rsidR="00322833" w:rsidRPr="001975FB" w:rsidRDefault="001975FB" w:rsidP="001975FB">
            <w:pPr>
              <w:pStyle w:val="ListParagraph"/>
              <w:bidi w:val="0"/>
              <w:ind w:left="0"/>
              <w:rPr>
                <w:sz w:val="24"/>
                <w:szCs w:val="24"/>
                <w:vertAlign w:val="superscript"/>
              </w:rPr>
            </w:pPr>
            <w:r w:rsidRPr="001975FB">
              <w:rPr>
                <w:sz w:val="24"/>
                <w:szCs w:val="24"/>
              </w:rPr>
              <w:t>17.9 Multiple Integrals</w:t>
            </w:r>
          </w:p>
        </w:tc>
        <w:tc>
          <w:tcPr>
            <w:tcW w:w="985" w:type="dxa"/>
            <w:vAlign w:val="center"/>
          </w:tcPr>
          <w:p w14:paraId="76CD20B1" w14:textId="77777777" w:rsidR="00322833" w:rsidRDefault="00322833" w:rsidP="005002E5">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w:t>
            </w:r>
            <w:r>
              <w:rPr>
                <w:rFonts w:eastAsia="Times New Roman" w:cstheme="minorHAnsi"/>
                <w:color w:val="000000"/>
                <w:sz w:val="24"/>
              </w:rPr>
              <w:t>14</w:t>
            </w:r>
          </w:p>
          <w:p w14:paraId="5456A2CC" w14:textId="77777777" w:rsidR="00322833" w:rsidRDefault="00322833" w:rsidP="0072647D">
            <w:pPr>
              <w:bidi w:val="0"/>
              <w:spacing w:after="0" w:line="240" w:lineRule="auto"/>
              <w:jc w:val="center"/>
              <w:rPr>
                <w:rFonts w:eastAsia="Times New Roman" w:cstheme="minorHAnsi"/>
                <w:color w:val="000000"/>
                <w:sz w:val="24"/>
              </w:rPr>
            </w:pPr>
            <w:r>
              <w:rPr>
                <w:rFonts w:eastAsia="Times New Roman" w:cstheme="minorHAnsi"/>
                <w:color w:val="000000"/>
                <w:sz w:val="24"/>
              </w:rPr>
              <w:t>Section 15.1</w:t>
            </w:r>
          </w:p>
          <w:p w14:paraId="3C707538" w14:textId="0571B215" w:rsidR="00322833" w:rsidRPr="00306B87" w:rsidRDefault="00322833" w:rsidP="00C744D9">
            <w:pPr>
              <w:bidi w:val="0"/>
              <w:spacing w:after="0" w:line="240" w:lineRule="auto"/>
              <w:jc w:val="center"/>
              <w:rPr>
                <w:rFonts w:eastAsia="Times New Roman" w:cstheme="minorHAnsi"/>
                <w:color w:val="000000"/>
                <w:sz w:val="24"/>
              </w:rPr>
            </w:pPr>
            <w:r>
              <w:rPr>
                <w:rFonts w:eastAsia="Times New Roman" w:cstheme="minorHAnsi"/>
                <w:color w:val="000000"/>
                <w:sz w:val="24"/>
              </w:rPr>
              <w:t>Section 17.9</w:t>
            </w:r>
          </w:p>
        </w:tc>
        <w:tc>
          <w:tcPr>
            <w:tcW w:w="540" w:type="dxa"/>
            <w:textDirection w:val="btLr"/>
          </w:tcPr>
          <w:p w14:paraId="3BD06DCE" w14:textId="100C7EB5" w:rsidR="00322833" w:rsidRDefault="00D91200" w:rsidP="00D91200">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Quiz 5</w:t>
            </w:r>
          </w:p>
        </w:tc>
        <w:tc>
          <w:tcPr>
            <w:tcW w:w="540" w:type="dxa"/>
          </w:tcPr>
          <w:p w14:paraId="46114A08" w14:textId="77777777" w:rsidR="00322833" w:rsidRDefault="00322833" w:rsidP="005002E5">
            <w:pPr>
              <w:bidi w:val="0"/>
              <w:spacing w:after="0" w:line="240" w:lineRule="auto"/>
              <w:jc w:val="center"/>
              <w:rPr>
                <w:rFonts w:eastAsia="Times New Roman" w:cstheme="minorHAnsi"/>
                <w:color w:val="000000"/>
                <w:sz w:val="24"/>
              </w:rPr>
            </w:pPr>
          </w:p>
        </w:tc>
      </w:tr>
      <w:tr w:rsidR="00322833" w:rsidRPr="00306B87" w14:paraId="0ED79453" w14:textId="0B36F5B6" w:rsidTr="00D91200">
        <w:trPr>
          <w:cantSplit/>
          <w:trHeight w:val="1134"/>
          <w:jc w:val="center"/>
        </w:trPr>
        <w:tc>
          <w:tcPr>
            <w:tcW w:w="2245" w:type="dxa"/>
            <w:shd w:val="clear" w:color="auto" w:fill="auto"/>
            <w:noWrap/>
            <w:vAlign w:val="center"/>
          </w:tcPr>
          <w:p w14:paraId="58ADC269" w14:textId="28030D47" w:rsidR="00322833" w:rsidRPr="00306B87" w:rsidRDefault="00F24F0D" w:rsidP="005002E5">
            <w:pPr>
              <w:bidi w:val="0"/>
              <w:spacing w:after="0" w:line="240" w:lineRule="auto"/>
              <w:jc w:val="center"/>
              <w:rPr>
                <w:rFonts w:eastAsia="Times New Roman" w:cstheme="minorHAnsi"/>
                <w:color w:val="000000"/>
                <w:sz w:val="24"/>
              </w:rPr>
            </w:pPr>
            <w:r>
              <w:rPr>
                <w:rFonts w:eastAsia="Times New Roman" w:cstheme="minorHAnsi"/>
                <w:color w:val="000000"/>
                <w:sz w:val="24"/>
              </w:rPr>
              <w:t>Matrix Algebra</w:t>
            </w:r>
          </w:p>
        </w:tc>
        <w:tc>
          <w:tcPr>
            <w:tcW w:w="4595" w:type="dxa"/>
            <w:vAlign w:val="center"/>
          </w:tcPr>
          <w:p w14:paraId="361D846E" w14:textId="77777777" w:rsidR="00D91200" w:rsidRPr="00D91200" w:rsidRDefault="00D91200" w:rsidP="00D91200">
            <w:pPr>
              <w:pStyle w:val="ListParagraph"/>
              <w:bidi w:val="0"/>
              <w:ind w:left="0"/>
              <w:rPr>
                <w:sz w:val="24"/>
                <w:szCs w:val="24"/>
              </w:rPr>
            </w:pPr>
            <w:r w:rsidRPr="00D91200">
              <w:rPr>
                <w:sz w:val="24"/>
                <w:szCs w:val="24"/>
              </w:rPr>
              <w:t>6.1 Matrices</w:t>
            </w:r>
          </w:p>
          <w:p w14:paraId="0F96F73D" w14:textId="3F48EA3C" w:rsidR="00D91200" w:rsidRPr="00D91200" w:rsidRDefault="00D91200" w:rsidP="00D91200">
            <w:pPr>
              <w:pStyle w:val="ListParagraph"/>
              <w:bidi w:val="0"/>
              <w:ind w:left="0"/>
              <w:rPr>
                <w:sz w:val="24"/>
                <w:szCs w:val="24"/>
              </w:rPr>
            </w:pPr>
            <w:r w:rsidRPr="00D91200">
              <w:rPr>
                <w:sz w:val="24"/>
                <w:szCs w:val="24"/>
              </w:rPr>
              <w:t>6.2 Matrix Addition and Scalar</w:t>
            </w:r>
            <w:r>
              <w:rPr>
                <w:sz w:val="24"/>
                <w:szCs w:val="24"/>
              </w:rPr>
              <w:t xml:space="preserve"> </w:t>
            </w:r>
            <w:r w:rsidRPr="00D91200">
              <w:rPr>
                <w:sz w:val="24"/>
                <w:szCs w:val="24"/>
              </w:rPr>
              <w:t>Multiplication</w:t>
            </w:r>
          </w:p>
          <w:p w14:paraId="2D979DBA" w14:textId="77777777" w:rsidR="00D91200" w:rsidRPr="00D91200" w:rsidRDefault="00D91200" w:rsidP="00D91200">
            <w:pPr>
              <w:pStyle w:val="ListParagraph"/>
              <w:bidi w:val="0"/>
              <w:ind w:left="0"/>
              <w:rPr>
                <w:sz w:val="24"/>
                <w:szCs w:val="24"/>
              </w:rPr>
            </w:pPr>
            <w:r w:rsidRPr="00D91200">
              <w:rPr>
                <w:sz w:val="24"/>
                <w:szCs w:val="24"/>
              </w:rPr>
              <w:t>6.3 Matrix Multiplication</w:t>
            </w:r>
          </w:p>
          <w:p w14:paraId="7BBDF6E6" w14:textId="77777777" w:rsidR="00D91200" w:rsidRDefault="00D91200" w:rsidP="00D91200">
            <w:pPr>
              <w:pStyle w:val="ListParagraph"/>
              <w:bidi w:val="0"/>
              <w:ind w:left="0"/>
              <w:rPr>
                <w:sz w:val="24"/>
                <w:szCs w:val="24"/>
              </w:rPr>
            </w:pPr>
            <w:r w:rsidRPr="00D91200">
              <w:rPr>
                <w:sz w:val="24"/>
                <w:szCs w:val="24"/>
              </w:rPr>
              <w:t>6.4 Solving Systems by Reduction</w:t>
            </w:r>
          </w:p>
          <w:p w14:paraId="7BDE46B7" w14:textId="54AFEA57" w:rsidR="00322833" w:rsidRPr="00D91200" w:rsidRDefault="00D91200" w:rsidP="00D91200">
            <w:pPr>
              <w:pStyle w:val="ListParagraph"/>
              <w:bidi w:val="0"/>
              <w:ind w:left="0"/>
              <w:rPr>
                <w:sz w:val="24"/>
                <w:szCs w:val="24"/>
              </w:rPr>
            </w:pPr>
            <w:r w:rsidRPr="00D91200">
              <w:rPr>
                <w:sz w:val="24"/>
                <w:szCs w:val="24"/>
              </w:rPr>
              <w:t>6.6 Inverses</w:t>
            </w:r>
          </w:p>
        </w:tc>
        <w:tc>
          <w:tcPr>
            <w:tcW w:w="985" w:type="dxa"/>
            <w:vAlign w:val="center"/>
          </w:tcPr>
          <w:p w14:paraId="194BDFDB" w14:textId="2907958C" w:rsidR="00322833" w:rsidRPr="00306B87" w:rsidRDefault="00322833" w:rsidP="005002E5">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Pr="00306B87">
              <w:rPr>
                <w:rFonts w:eastAsia="Times New Roman" w:cstheme="minorHAnsi"/>
                <w:color w:val="000000"/>
                <w:sz w:val="24"/>
              </w:rPr>
              <w:t xml:space="preserve"> </w:t>
            </w:r>
            <w:r>
              <w:rPr>
                <w:rFonts w:eastAsia="Times New Roman" w:cstheme="minorHAnsi"/>
                <w:color w:val="000000"/>
                <w:sz w:val="24"/>
              </w:rPr>
              <w:t>6</w:t>
            </w:r>
          </w:p>
        </w:tc>
        <w:tc>
          <w:tcPr>
            <w:tcW w:w="540" w:type="dxa"/>
            <w:textDirection w:val="btLr"/>
          </w:tcPr>
          <w:p w14:paraId="567D0262" w14:textId="57CEF5E3" w:rsidR="00322833" w:rsidRDefault="00D91200" w:rsidP="00D91200">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Quiz 6</w:t>
            </w:r>
          </w:p>
        </w:tc>
        <w:tc>
          <w:tcPr>
            <w:tcW w:w="540" w:type="dxa"/>
          </w:tcPr>
          <w:p w14:paraId="14D15D72" w14:textId="77777777" w:rsidR="00322833" w:rsidRDefault="00322833" w:rsidP="005002E5">
            <w:pPr>
              <w:bidi w:val="0"/>
              <w:spacing w:after="0" w:line="240" w:lineRule="auto"/>
              <w:jc w:val="center"/>
              <w:rPr>
                <w:rFonts w:eastAsia="Times New Roman" w:cstheme="minorHAnsi"/>
                <w:color w:val="000000"/>
                <w:sz w:val="24"/>
              </w:rPr>
            </w:pPr>
          </w:p>
        </w:tc>
      </w:tr>
    </w:tbl>
    <w:p w14:paraId="5FABA908" w14:textId="77777777" w:rsidR="00AF401A" w:rsidRPr="00713BEC" w:rsidRDefault="00AF401A" w:rsidP="003E42D1">
      <w:pPr>
        <w:bidi w:val="0"/>
        <w:spacing w:after="0"/>
        <w:rPr>
          <w:rFonts w:cstheme="minorHAnsi"/>
          <w:b/>
          <w:bCs/>
          <w:sz w:val="10"/>
          <w:szCs w:val="10"/>
          <w:lang w:bidi="ar-KW"/>
        </w:rPr>
      </w:pPr>
    </w:p>
    <w:p w14:paraId="35738969" w14:textId="77777777" w:rsidR="008270DE" w:rsidRDefault="008270DE" w:rsidP="008270DE">
      <w:pPr>
        <w:bidi w:val="0"/>
        <w:spacing w:after="0"/>
        <w:rPr>
          <w:rFonts w:cstheme="minorHAnsi"/>
          <w:b/>
          <w:bCs/>
          <w:sz w:val="28"/>
          <w:szCs w:val="28"/>
          <w:lang w:bidi="ar-KW"/>
        </w:rPr>
      </w:pPr>
    </w:p>
    <w:p w14:paraId="102CA3AE" w14:textId="5C8A01CA" w:rsidR="007B3A47" w:rsidRPr="00306B87" w:rsidRDefault="00B76403" w:rsidP="008270DE">
      <w:pPr>
        <w:bidi w:val="0"/>
        <w:spacing w:after="0"/>
        <w:rPr>
          <w:rFonts w:cstheme="minorHAnsi"/>
          <w:b/>
          <w:bCs/>
          <w:sz w:val="28"/>
          <w:szCs w:val="28"/>
          <w:lang w:bidi="ar-KW"/>
        </w:rPr>
      </w:pPr>
      <w:r w:rsidRPr="00306B87">
        <w:rPr>
          <w:rFonts w:cstheme="minorHAnsi"/>
          <w:b/>
          <w:bCs/>
          <w:sz w:val="28"/>
          <w:szCs w:val="28"/>
          <w:lang w:bidi="ar-KW"/>
        </w:rPr>
        <w:t>GRADING AND COURSE REQUIREMENTS</w:t>
      </w:r>
    </w:p>
    <w:p w14:paraId="3BDA61EC" w14:textId="39343F8D" w:rsidR="00B76403" w:rsidRPr="008270DE" w:rsidRDefault="007B3A47" w:rsidP="008270DE">
      <w:pPr>
        <w:pStyle w:val="ListParagraph"/>
        <w:numPr>
          <w:ilvl w:val="0"/>
          <w:numId w:val="4"/>
        </w:numPr>
        <w:bidi w:val="0"/>
        <w:ind w:left="360"/>
        <w:rPr>
          <w:rFonts w:cstheme="minorHAnsi"/>
          <w:bCs/>
          <w:sz w:val="24"/>
          <w:szCs w:val="24"/>
          <w:lang w:bidi="ar-KW"/>
        </w:rPr>
      </w:pPr>
      <w:r w:rsidRPr="00306B87">
        <w:rPr>
          <w:rFonts w:cstheme="minorHAnsi"/>
          <w:bCs/>
          <w:sz w:val="24"/>
          <w:szCs w:val="24"/>
          <w:lang w:bidi="ar-KW"/>
        </w:rPr>
        <w:t>All dates (EXCEPT for the final) may change due to class circumstances and holidays</w:t>
      </w:r>
      <w:r w:rsidR="000E4BB0">
        <w:rPr>
          <w:rFonts w:cstheme="minorHAnsi"/>
          <w:bCs/>
          <w:sz w:val="24"/>
          <w:szCs w:val="24"/>
          <w:lang w:bidi="ar-KW"/>
        </w:rPr>
        <w:t>.</w:t>
      </w:r>
      <w:r w:rsidRPr="00306B87">
        <w:rPr>
          <w:rFonts w:cstheme="minorHAnsi"/>
          <w:bCs/>
          <w:sz w:val="24"/>
          <w:szCs w:val="24"/>
          <w:lang w:bidi="ar-KW"/>
        </w:rPr>
        <w:t xml:space="preserve"> Always check online for the latest version of the syllabus</w:t>
      </w:r>
      <w:r w:rsidR="00D6688C" w:rsidRPr="00306B87">
        <w:rPr>
          <w:rFonts w:cstheme="minorHAnsi"/>
          <w:bCs/>
          <w:sz w:val="24"/>
          <w:szCs w:val="24"/>
          <w:lang w:bidi="ar-KW"/>
        </w:rPr>
        <w:t xml:space="preserve"> and course calendar</w:t>
      </w:r>
      <w:r w:rsidR="000E4BB0">
        <w:rPr>
          <w:rFonts w:cstheme="minorHAnsi"/>
          <w:bCs/>
          <w:sz w:val="24"/>
          <w:szCs w:val="24"/>
          <w:lang w:bidi="ar-KW"/>
        </w:rPr>
        <w:t>.</w:t>
      </w:r>
    </w:p>
    <w:tbl>
      <w:tblPr>
        <w:tblStyle w:val="TableGrid"/>
        <w:tblW w:w="9265" w:type="dxa"/>
        <w:jc w:val="center"/>
        <w:tblLook w:val="04A0" w:firstRow="1" w:lastRow="0" w:firstColumn="1" w:lastColumn="0" w:noHBand="0" w:noVBand="1"/>
      </w:tblPr>
      <w:tblGrid>
        <w:gridCol w:w="1195"/>
        <w:gridCol w:w="2736"/>
        <w:gridCol w:w="5334"/>
      </w:tblGrid>
      <w:tr w:rsidR="00B76403" w:rsidRPr="00306B87" w14:paraId="61121E90" w14:textId="77777777" w:rsidTr="00AF4A0A">
        <w:trPr>
          <w:trHeight w:val="440"/>
          <w:jc w:val="center"/>
        </w:trPr>
        <w:tc>
          <w:tcPr>
            <w:tcW w:w="1195" w:type="dxa"/>
            <w:shd w:val="clear" w:color="auto" w:fill="F2F2F2" w:themeFill="background1" w:themeFillShade="F2"/>
            <w:vAlign w:val="center"/>
          </w:tcPr>
          <w:p w14:paraId="43EB81E9" w14:textId="77777777" w:rsidR="00B76403" w:rsidRPr="00306B87" w:rsidRDefault="00B76403" w:rsidP="003E42D1">
            <w:pPr>
              <w:tabs>
                <w:tab w:val="left" w:pos="1133"/>
              </w:tabs>
              <w:bidi w:val="0"/>
              <w:jc w:val="center"/>
              <w:rPr>
                <w:rFonts w:cstheme="minorHAnsi"/>
                <w:b/>
                <w:bCs/>
                <w:sz w:val="24"/>
                <w:szCs w:val="24"/>
                <w:lang w:bidi="ar-KW"/>
              </w:rPr>
            </w:pPr>
            <w:r w:rsidRPr="00306B87">
              <w:rPr>
                <w:rFonts w:cstheme="minorHAnsi"/>
                <w:b/>
                <w:bCs/>
                <w:sz w:val="24"/>
                <w:szCs w:val="24"/>
                <w:lang w:bidi="ar-KW"/>
              </w:rPr>
              <w:t>Weight</w:t>
            </w:r>
          </w:p>
        </w:tc>
        <w:tc>
          <w:tcPr>
            <w:tcW w:w="2736" w:type="dxa"/>
            <w:shd w:val="clear" w:color="auto" w:fill="F2F2F2" w:themeFill="background1" w:themeFillShade="F2"/>
            <w:vAlign w:val="center"/>
          </w:tcPr>
          <w:p w14:paraId="3CE3A60E" w14:textId="77777777" w:rsidR="00B76403" w:rsidRPr="00306B87" w:rsidRDefault="00B76403" w:rsidP="003E42D1">
            <w:pPr>
              <w:bidi w:val="0"/>
              <w:jc w:val="center"/>
              <w:rPr>
                <w:rFonts w:cstheme="minorHAnsi"/>
                <w:b/>
                <w:bCs/>
                <w:sz w:val="24"/>
                <w:szCs w:val="24"/>
                <w:lang w:bidi="ar-KW"/>
              </w:rPr>
            </w:pPr>
            <w:r w:rsidRPr="00306B87">
              <w:rPr>
                <w:rFonts w:cstheme="minorHAnsi"/>
                <w:b/>
                <w:bCs/>
                <w:sz w:val="24"/>
                <w:szCs w:val="24"/>
                <w:lang w:bidi="ar-KW"/>
              </w:rPr>
              <w:t>Category</w:t>
            </w:r>
          </w:p>
        </w:tc>
        <w:tc>
          <w:tcPr>
            <w:tcW w:w="5334" w:type="dxa"/>
            <w:shd w:val="clear" w:color="auto" w:fill="F2F2F2" w:themeFill="background1" w:themeFillShade="F2"/>
            <w:vAlign w:val="center"/>
          </w:tcPr>
          <w:p w14:paraId="04663BD5" w14:textId="77777777" w:rsidR="00B76403" w:rsidRPr="00306B87" w:rsidRDefault="00B76403" w:rsidP="003E42D1">
            <w:pPr>
              <w:bidi w:val="0"/>
              <w:jc w:val="center"/>
              <w:rPr>
                <w:rFonts w:cstheme="minorHAnsi"/>
                <w:b/>
                <w:bCs/>
                <w:sz w:val="24"/>
                <w:szCs w:val="24"/>
                <w:lang w:bidi="ar-KW"/>
              </w:rPr>
            </w:pPr>
            <w:r w:rsidRPr="00306B87">
              <w:rPr>
                <w:rFonts w:cstheme="minorHAnsi"/>
                <w:b/>
                <w:bCs/>
                <w:sz w:val="24"/>
                <w:szCs w:val="24"/>
                <w:lang w:bidi="ar-KW"/>
              </w:rPr>
              <w:t>Description</w:t>
            </w:r>
          </w:p>
        </w:tc>
      </w:tr>
      <w:tr w:rsidR="00853D69" w:rsidRPr="00306B87" w14:paraId="115FE38D" w14:textId="77777777" w:rsidTr="00AF4A0A">
        <w:trPr>
          <w:trHeight w:val="1076"/>
          <w:jc w:val="center"/>
        </w:trPr>
        <w:tc>
          <w:tcPr>
            <w:tcW w:w="1195" w:type="dxa"/>
            <w:vAlign w:val="center"/>
          </w:tcPr>
          <w:p w14:paraId="42AC1A7C" w14:textId="1E500CE7" w:rsidR="00853D69" w:rsidRDefault="00D91200" w:rsidP="003E42D1">
            <w:pPr>
              <w:bidi w:val="0"/>
              <w:jc w:val="center"/>
              <w:rPr>
                <w:rFonts w:cstheme="minorHAnsi"/>
                <w:b/>
                <w:bCs/>
                <w:sz w:val="24"/>
                <w:szCs w:val="24"/>
                <w:lang w:bidi="ar-KW"/>
              </w:rPr>
            </w:pPr>
            <w:r>
              <w:rPr>
                <w:rFonts w:cstheme="minorHAnsi"/>
                <w:b/>
                <w:bCs/>
                <w:sz w:val="24"/>
                <w:szCs w:val="24"/>
                <w:lang w:bidi="ar-KW"/>
              </w:rPr>
              <w:t>10</w:t>
            </w:r>
            <w:r w:rsidR="00853D69">
              <w:rPr>
                <w:rFonts w:cstheme="minorHAnsi"/>
                <w:b/>
                <w:bCs/>
                <w:sz w:val="24"/>
                <w:szCs w:val="24"/>
                <w:lang w:bidi="ar-KW"/>
              </w:rPr>
              <w:t>%</w:t>
            </w:r>
          </w:p>
        </w:tc>
        <w:tc>
          <w:tcPr>
            <w:tcW w:w="2736" w:type="dxa"/>
            <w:vAlign w:val="center"/>
          </w:tcPr>
          <w:p w14:paraId="5F80CE14" w14:textId="6F553956" w:rsidR="00853D69" w:rsidRDefault="00853D69" w:rsidP="003E42D1">
            <w:pPr>
              <w:bidi w:val="0"/>
              <w:jc w:val="center"/>
              <w:rPr>
                <w:rFonts w:cstheme="minorHAnsi"/>
                <w:b/>
                <w:bCs/>
                <w:sz w:val="24"/>
                <w:szCs w:val="24"/>
                <w:lang w:bidi="ar-KW"/>
              </w:rPr>
            </w:pPr>
            <w:r>
              <w:rPr>
                <w:rFonts w:cstheme="minorHAnsi"/>
                <w:b/>
                <w:bCs/>
                <w:sz w:val="24"/>
                <w:szCs w:val="24"/>
                <w:lang w:bidi="ar-KW"/>
              </w:rPr>
              <w:t>Tutorials</w:t>
            </w:r>
          </w:p>
        </w:tc>
        <w:tc>
          <w:tcPr>
            <w:tcW w:w="5334" w:type="dxa"/>
            <w:vAlign w:val="center"/>
          </w:tcPr>
          <w:p w14:paraId="6B6EB698" w14:textId="6F7881F5" w:rsidR="00853D69" w:rsidRDefault="006F4497" w:rsidP="003E42D1">
            <w:pPr>
              <w:bidi w:val="0"/>
              <w:jc w:val="both"/>
              <w:rPr>
                <w:rFonts w:cstheme="minorHAnsi"/>
                <w:sz w:val="24"/>
                <w:szCs w:val="24"/>
                <w:lang w:bidi="ar-KW"/>
              </w:rPr>
            </w:pPr>
            <w:r>
              <w:rPr>
                <w:rFonts w:cstheme="minorHAnsi"/>
                <w:sz w:val="24"/>
                <w:szCs w:val="24"/>
                <w:lang w:bidi="ar-KW"/>
              </w:rPr>
              <w:t>You must register in the tutorial of this course on KU Portal</w:t>
            </w:r>
            <w:r w:rsidR="007D602E">
              <w:rPr>
                <w:rFonts w:cstheme="minorHAnsi"/>
                <w:sz w:val="24"/>
                <w:szCs w:val="24"/>
                <w:lang w:bidi="ar-KW"/>
              </w:rPr>
              <w:t xml:space="preserve"> and attend the tutorial sessions.</w:t>
            </w:r>
          </w:p>
        </w:tc>
      </w:tr>
      <w:tr w:rsidR="002423BF" w:rsidRPr="00306B87" w14:paraId="335A0F3D" w14:textId="77777777" w:rsidTr="006915EF">
        <w:trPr>
          <w:trHeight w:val="1076"/>
          <w:jc w:val="center"/>
        </w:trPr>
        <w:tc>
          <w:tcPr>
            <w:tcW w:w="1195" w:type="dxa"/>
            <w:vAlign w:val="center"/>
          </w:tcPr>
          <w:p w14:paraId="763D922C" w14:textId="7A45A9F2" w:rsidR="002423BF" w:rsidRPr="00306B87" w:rsidRDefault="009C533F" w:rsidP="006915EF">
            <w:pPr>
              <w:bidi w:val="0"/>
              <w:jc w:val="center"/>
              <w:rPr>
                <w:rFonts w:cstheme="minorHAnsi"/>
                <w:b/>
                <w:bCs/>
                <w:sz w:val="24"/>
                <w:szCs w:val="24"/>
                <w:lang w:bidi="ar-KW"/>
              </w:rPr>
            </w:pPr>
            <w:r>
              <w:rPr>
                <w:rFonts w:cstheme="minorHAnsi"/>
                <w:b/>
                <w:bCs/>
                <w:sz w:val="24"/>
                <w:szCs w:val="24"/>
                <w:lang w:bidi="ar-KW"/>
              </w:rPr>
              <w:t>2</w:t>
            </w:r>
            <w:r w:rsidR="005D26B9">
              <w:rPr>
                <w:rFonts w:cstheme="minorHAnsi"/>
                <w:b/>
                <w:bCs/>
                <w:sz w:val="24"/>
                <w:szCs w:val="24"/>
                <w:lang w:bidi="ar-KW"/>
              </w:rPr>
              <w:t>0</w:t>
            </w:r>
            <w:r w:rsidR="002423BF" w:rsidRPr="00306B87">
              <w:rPr>
                <w:rFonts w:cstheme="minorHAnsi"/>
                <w:b/>
                <w:bCs/>
                <w:sz w:val="24"/>
                <w:szCs w:val="24"/>
                <w:lang w:bidi="ar-KW"/>
              </w:rPr>
              <w:t>%</w:t>
            </w:r>
          </w:p>
        </w:tc>
        <w:tc>
          <w:tcPr>
            <w:tcW w:w="2736" w:type="dxa"/>
            <w:vAlign w:val="center"/>
          </w:tcPr>
          <w:p w14:paraId="331D954D" w14:textId="77777777" w:rsidR="002423BF" w:rsidRPr="00306B87" w:rsidRDefault="002423BF" w:rsidP="006915EF">
            <w:pPr>
              <w:bidi w:val="0"/>
              <w:jc w:val="center"/>
              <w:rPr>
                <w:rFonts w:cstheme="minorHAnsi"/>
                <w:b/>
                <w:bCs/>
                <w:sz w:val="24"/>
                <w:szCs w:val="24"/>
                <w:lang w:bidi="ar-KW"/>
              </w:rPr>
            </w:pPr>
            <w:r>
              <w:rPr>
                <w:rFonts w:cstheme="minorHAnsi"/>
                <w:b/>
                <w:bCs/>
                <w:sz w:val="24"/>
                <w:szCs w:val="24"/>
                <w:lang w:bidi="ar-KW"/>
              </w:rPr>
              <w:t>Quizzes</w:t>
            </w:r>
          </w:p>
        </w:tc>
        <w:tc>
          <w:tcPr>
            <w:tcW w:w="5334" w:type="dxa"/>
            <w:vAlign w:val="center"/>
          </w:tcPr>
          <w:p w14:paraId="10F5736E" w14:textId="6F1FB217" w:rsidR="002423BF" w:rsidRPr="00306B87" w:rsidRDefault="00EB631C" w:rsidP="00EB631C">
            <w:pPr>
              <w:bidi w:val="0"/>
              <w:jc w:val="both"/>
              <w:rPr>
                <w:rFonts w:cstheme="minorHAnsi"/>
                <w:sz w:val="24"/>
                <w:szCs w:val="24"/>
                <w:lang w:bidi="ar-KW"/>
              </w:rPr>
            </w:pPr>
            <w:r w:rsidRPr="00EB631C">
              <w:rPr>
                <w:rFonts w:cstheme="minorHAnsi"/>
                <w:sz w:val="24"/>
                <w:szCs w:val="24"/>
                <w:lang w:bidi="ar-KW"/>
              </w:rPr>
              <w:t>We will have a total of six quizzes, with one quiz following each chapter. To accommodate for any lower performance, the quiz with the lowest score will be dropped, and the remaining five quizzes will each contribute 4% to your overall grade.</w:t>
            </w:r>
          </w:p>
        </w:tc>
      </w:tr>
      <w:tr w:rsidR="00E516D7" w:rsidRPr="00306B87" w14:paraId="179C7D20" w14:textId="77777777" w:rsidTr="00AF4A0A">
        <w:trPr>
          <w:trHeight w:val="998"/>
          <w:jc w:val="center"/>
        </w:trPr>
        <w:tc>
          <w:tcPr>
            <w:tcW w:w="1195" w:type="dxa"/>
            <w:vAlign w:val="center"/>
          </w:tcPr>
          <w:p w14:paraId="57549D02" w14:textId="1049A80F" w:rsidR="00E516D7" w:rsidRPr="00306B87" w:rsidRDefault="00C354E7" w:rsidP="00E516D7">
            <w:pPr>
              <w:bidi w:val="0"/>
              <w:jc w:val="center"/>
              <w:rPr>
                <w:rFonts w:cstheme="minorHAnsi"/>
                <w:b/>
                <w:bCs/>
                <w:sz w:val="24"/>
                <w:szCs w:val="24"/>
                <w:lang w:bidi="ar-KW"/>
              </w:rPr>
            </w:pPr>
            <w:r>
              <w:rPr>
                <w:rFonts w:cstheme="minorHAnsi"/>
                <w:b/>
                <w:bCs/>
                <w:sz w:val="24"/>
                <w:szCs w:val="24"/>
                <w:lang w:bidi="ar-KW"/>
              </w:rPr>
              <w:t>3</w:t>
            </w:r>
            <w:r w:rsidR="00E516D7">
              <w:rPr>
                <w:rFonts w:cstheme="minorHAnsi"/>
                <w:b/>
                <w:bCs/>
                <w:sz w:val="24"/>
                <w:szCs w:val="24"/>
                <w:lang w:bidi="ar-KW"/>
              </w:rPr>
              <w:t>0%</w:t>
            </w:r>
          </w:p>
        </w:tc>
        <w:tc>
          <w:tcPr>
            <w:tcW w:w="2736" w:type="dxa"/>
            <w:vAlign w:val="center"/>
          </w:tcPr>
          <w:p w14:paraId="64184538" w14:textId="24ECF695" w:rsidR="00E516D7" w:rsidRPr="00306B87" w:rsidRDefault="00E516D7" w:rsidP="00E516D7">
            <w:pPr>
              <w:bidi w:val="0"/>
              <w:jc w:val="center"/>
              <w:rPr>
                <w:rFonts w:cstheme="minorHAnsi"/>
                <w:b/>
                <w:bCs/>
                <w:sz w:val="24"/>
                <w:szCs w:val="24"/>
                <w:lang w:bidi="ar-KW"/>
              </w:rPr>
            </w:pPr>
            <w:r>
              <w:rPr>
                <w:rFonts w:cstheme="minorHAnsi"/>
                <w:b/>
                <w:bCs/>
                <w:sz w:val="24"/>
                <w:szCs w:val="24"/>
                <w:lang w:bidi="ar-KW"/>
              </w:rPr>
              <w:t xml:space="preserve">Midterm </w:t>
            </w:r>
            <w:r w:rsidR="00C354E7">
              <w:rPr>
                <w:rFonts w:cstheme="minorHAnsi"/>
                <w:b/>
                <w:bCs/>
                <w:sz w:val="24"/>
                <w:szCs w:val="24"/>
                <w:lang w:bidi="ar-KW"/>
              </w:rPr>
              <w:t>Exam</w:t>
            </w:r>
          </w:p>
        </w:tc>
        <w:tc>
          <w:tcPr>
            <w:tcW w:w="5334" w:type="dxa"/>
            <w:vAlign w:val="center"/>
          </w:tcPr>
          <w:p w14:paraId="72294858" w14:textId="15EEDF05" w:rsidR="003D2F56" w:rsidRPr="00C95AB2" w:rsidRDefault="003D2F56" w:rsidP="003D2F56">
            <w:pPr>
              <w:bidi w:val="0"/>
              <w:rPr>
                <w:rFonts w:cstheme="minorHAnsi"/>
                <w:color w:val="FF0000"/>
                <w:sz w:val="24"/>
                <w:szCs w:val="24"/>
                <w:lang w:bidi="ar-KW"/>
              </w:rPr>
            </w:pPr>
            <w:r w:rsidRPr="00C95AB2">
              <w:rPr>
                <w:rFonts w:cstheme="minorHAnsi"/>
                <w:color w:val="FF0000"/>
                <w:sz w:val="24"/>
                <w:szCs w:val="24"/>
                <w:lang w:bidi="ar-KW"/>
              </w:rPr>
              <w:t xml:space="preserve">Wednesday, </w:t>
            </w:r>
            <w:r w:rsidRPr="00C95AB2">
              <w:rPr>
                <w:rFonts w:cstheme="minorHAnsi"/>
                <w:b/>
                <w:bCs/>
                <w:color w:val="FF0000"/>
                <w:sz w:val="24"/>
                <w:szCs w:val="24"/>
                <w:lang w:bidi="ar-KW"/>
              </w:rPr>
              <w:t>November 6, 2024</w:t>
            </w:r>
            <w:r w:rsidRPr="00C95AB2">
              <w:rPr>
                <w:rFonts w:cstheme="minorHAnsi"/>
                <w:color w:val="FF0000"/>
                <w:sz w:val="24"/>
                <w:szCs w:val="24"/>
                <w:lang w:bidi="ar-KW"/>
              </w:rPr>
              <w:t>, from 12:30 PM to 2:00 PM, covering chapters 11 – 13.</w:t>
            </w:r>
          </w:p>
          <w:p w14:paraId="122459FA" w14:textId="575EFD53" w:rsidR="00E516D7" w:rsidRPr="00306B87" w:rsidRDefault="003D2F56" w:rsidP="003D2F56">
            <w:pPr>
              <w:bidi w:val="0"/>
              <w:rPr>
                <w:rFonts w:cstheme="minorHAnsi"/>
                <w:sz w:val="24"/>
                <w:szCs w:val="24"/>
                <w:lang w:bidi="ar-KW"/>
              </w:rPr>
            </w:pPr>
            <w:r w:rsidRPr="003D2F56">
              <w:rPr>
                <w:rFonts w:cstheme="minorHAnsi"/>
                <w:sz w:val="24"/>
                <w:szCs w:val="24"/>
                <w:lang w:bidi="ar-KW"/>
              </w:rPr>
              <w:t>Please note that no makeup exams will be offered, so it is crucial that you do not miss this exam under any circumstances.</w:t>
            </w:r>
          </w:p>
        </w:tc>
      </w:tr>
      <w:tr w:rsidR="00E516D7" w:rsidRPr="00306B87" w14:paraId="3FB30E49" w14:textId="77777777" w:rsidTr="00AF4A0A">
        <w:trPr>
          <w:trHeight w:val="998"/>
          <w:jc w:val="center"/>
        </w:trPr>
        <w:tc>
          <w:tcPr>
            <w:tcW w:w="1195" w:type="dxa"/>
            <w:vAlign w:val="center"/>
          </w:tcPr>
          <w:p w14:paraId="3366BC7F" w14:textId="28B8FF38" w:rsidR="00E516D7" w:rsidRPr="00306B87" w:rsidRDefault="003D2F56" w:rsidP="00E516D7">
            <w:pPr>
              <w:bidi w:val="0"/>
              <w:jc w:val="center"/>
              <w:rPr>
                <w:rFonts w:cstheme="minorHAnsi"/>
                <w:b/>
                <w:bCs/>
                <w:sz w:val="24"/>
                <w:szCs w:val="24"/>
                <w:lang w:bidi="ar-KW"/>
              </w:rPr>
            </w:pPr>
            <w:r>
              <w:rPr>
                <w:rFonts w:cstheme="minorHAnsi"/>
                <w:b/>
                <w:bCs/>
                <w:sz w:val="24"/>
                <w:szCs w:val="24"/>
                <w:lang w:bidi="ar-KW"/>
              </w:rPr>
              <w:t>4</w:t>
            </w:r>
            <w:r w:rsidR="00E516D7">
              <w:rPr>
                <w:rFonts w:cstheme="minorHAnsi"/>
                <w:b/>
                <w:bCs/>
                <w:sz w:val="24"/>
                <w:szCs w:val="24"/>
                <w:lang w:bidi="ar-KW"/>
              </w:rPr>
              <w:t>0%</w:t>
            </w:r>
          </w:p>
        </w:tc>
        <w:tc>
          <w:tcPr>
            <w:tcW w:w="2736" w:type="dxa"/>
            <w:vAlign w:val="center"/>
          </w:tcPr>
          <w:p w14:paraId="075A29C9" w14:textId="6C34F422" w:rsidR="00E516D7" w:rsidRPr="00306B87" w:rsidRDefault="003D2F56" w:rsidP="00E516D7">
            <w:pPr>
              <w:bidi w:val="0"/>
              <w:jc w:val="center"/>
              <w:rPr>
                <w:rFonts w:cstheme="minorHAnsi"/>
                <w:b/>
                <w:bCs/>
                <w:sz w:val="24"/>
                <w:szCs w:val="24"/>
                <w:lang w:bidi="ar-KW"/>
              </w:rPr>
            </w:pPr>
            <w:r>
              <w:rPr>
                <w:rFonts w:cstheme="minorHAnsi"/>
                <w:b/>
                <w:bCs/>
                <w:sz w:val="24"/>
                <w:szCs w:val="24"/>
                <w:lang w:bidi="ar-KW"/>
              </w:rPr>
              <w:t>Final Exam</w:t>
            </w:r>
          </w:p>
        </w:tc>
        <w:tc>
          <w:tcPr>
            <w:tcW w:w="5334" w:type="dxa"/>
            <w:vAlign w:val="center"/>
          </w:tcPr>
          <w:p w14:paraId="2901A8BC" w14:textId="02DB6240" w:rsidR="00E516D7" w:rsidRPr="00306B87" w:rsidRDefault="008270DE" w:rsidP="008270DE">
            <w:pPr>
              <w:bidi w:val="0"/>
              <w:rPr>
                <w:rFonts w:cstheme="minorHAnsi"/>
                <w:sz w:val="24"/>
                <w:szCs w:val="24"/>
                <w:lang w:bidi="ar-KW"/>
              </w:rPr>
            </w:pPr>
            <w:r w:rsidRPr="008270DE">
              <w:rPr>
                <w:rFonts w:cstheme="minorHAnsi"/>
                <w:sz w:val="24"/>
                <w:szCs w:val="24"/>
                <w:lang w:bidi="ar-KW"/>
              </w:rPr>
              <w:t xml:space="preserve">The final exam is comprehensive but will primarily focus on the chapters covered after the midterm. It will take place on </w:t>
            </w:r>
            <w:r w:rsidR="000D4A8F">
              <w:rPr>
                <w:rFonts w:cstheme="minorHAnsi"/>
                <w:sz w:val="24"/>
                <w:szCs w:val="24"/>
                <w:lang w:bidi="ar-KW"/>
              </w:rPr>
              <w:t>Monday</w:t>
            </w:r>
            <w:r w:rsidRPr="008270DE">
              <w:rPr>
                <w:rFonts w:cstheme="minorHAnsi"/>
                <w:sz w:val="24"/>
                <w:szCs w:val="24"/>
                <w:lang w:bidi="ar-KW"/>
              </w:rPr>
              <w:t xml:space="preserve">, </w:t>
            </w:r>
            <w:r w:rsidR="000D4A8F">
              <w:rPr>
                <w:rFonts w:cstheme="minorHAnsi"/>
                <w:b/>
                <w:bCs/>
                <w:sz w:val="24"/>
                <w:szCs w:val="24"/>
                <w:lang w:bidi="ar-KW"/>
              </w:rPr>
              <w:t>May</w:t>
            </w:r>
            <w:r w:rsidRPr="008270DE">
              <w:rPr>
                <w:rFonts w:cstheme="minorHAnsi"/>
                <w:b/>
                <w:bCs/>
                <w:sz w:val="24"/>
                <w:szCs w:val="24"/>
                <w:lang w:bidi="ar-KW"/>
              </w:rPr>
              <w:t xml:space="preserve"> </w:t>
            </w:r>
            <w:r w:rsidR="000D4A8F">
              <w:rPr>
                <w:rFonts w:cstheme="minorHAnsi"/>
                <w:b/>
                <w:bCs/>
                <w:sz w:val="24"/>
                <w:szCs w:val="24"/>
                <w:lang w:bidi="ar-KW"/>
              </w:rPr>
              <w:t>19</w:t>
            </w:r>
            <w:r w:rsidRPr="008270DE">
              <w:rPr>
                <w:rFonts w:cstheme="minorHAnsi"/>
                <w:b/>
                <w:bCs/>
                <w:sz w:val="24"/>
                <w:szCs w:val="24"/>
                <w:lang w:bidi="ar-KW"/>
              </w:rPr>
              <w:t>, 202</w:t>
            </w:r>
            <w:r w:rsidR="000D4A8F">
              <w:rPr>
                <w:rFonts w:cstheme="minorHAnsi"/>
                <w:b/>
                <w:bCs/>
                <w:sz w:val="24"/>
                <w:szCs w:val="24"/>
                <w:lang w:bidi="ar-KW"/>
              </w:rPr>
              <w:t>5</w:t>
            </w:r>
            <w:r w:rsidRPr="008270DE">
              <w:rPr>
                <w:rFonts w:cstheme="minorHAnsi"/>
                <w:sz w:val="24"/>
                <w:szCs w:val="24"/>
                <w:lang w:bidi="ar-KW"/>
              </w:rPr>
              <w:t>. Please be aware that there will be no opportunities for a retake of the final exam. Missing the final will result in an automatic FA grade.</w:t>
            </w:r>
          </w:p>
        </w:tc>
      </w:tr>
    </w:tbl>
    <w:p w14:paraId="6B0A3315" w14:textId="77777777" w:rsidR="00B76403" w:rsidRPr="00306B87" w:rsidRDefault="00B76403" w:rsidP="003E42D1">
      <w:pPr>
        <w:bidi w:val="0"/>
        <w:spacing w:after="0"/>
        <w:jc w:val="both"/>
        <w:rPr>
          <w:rFonts w:cstheme="minorHAnsi"/>
          <w:lang w:bidi="ar-KW"/>
        </w:rPr>
      </w:pPr>
    </w:p>
    <w:p w14:paraId="19F10E1D" w14:textId="77777777" w:rsidR="00FA5B9A" w:rsidRPr="00306B87" w:rsidRDefault="00FA5B9A" w:rsidP="003E42D1">
      <w:pPr>
        <w:bidi w:val="0"/>
        <w:spacing w:after="0"/>
        <w:jc w:val="both"/>
        <w:rPr>
          <w:rFonts w:cstheme="minorHAnsi"/>
          <w:lang w:bidi="ar-KW"/>
        </w:rPr>
      </w:pPr>
    </w:p>
    <w:tbl>
      <w:tblPr>
        <w:tblStyle w:val="TableGrid"/>
        <w:tblW w:w="0" w:type="auto"/>
        <w:tblLook w:val="04A0" w:firstRow="1" w:lastRow="0" w:firstColumn="1" w:lastColumn="0" w:noHBand="0" w:noVBand="1"/>
      </w:tblPr>
      <w:tblGrid>
        <w:gridCol w:w="4508"/>
        <w:gridCol w:w="4510"/>
      </w:tblGrid>
      <w:tr w:rsidR="0091075F" w:rsidRPr="00306B87" w14:paraId="74F3EC2E" w14:textId="77777777" w:rsidTr="00796016">
        <w:tc>
          <w:tcPr>
            <w:tcW w:w="4508" w:type="dxa"/>
            <w:tcBorders>
              <w:top w:val="nil"/>
              <w:left w:val="nil"/>
              <w:bottom w:val="nil"/>
              <w:right w:val="nil"/>
            </w:tcBorders>
          </w:tcPr>
          <w:p w14:paraId="3E16708B" w14:textId="77777777" w:rsidR="0091075F" w:rsidRPr="005E24D0" w:rsidRDefault="0091075F" w:rsidP="003E42D1">
            <w:pPr>
              <w:bidi w:val="0"/>
              <w:jc w:val="both"/>
              <w:rPr>
                <w:rFonts w:cstheme="minorHAnsi"/>
                <w:b/>
                <w:bCs/>
                <w:sz w:val="24"/>
                <w:szCs w:val="24"/>
                <w:lang w:bidi="ar-KW"/>
              </w:rPr>
            </w:pPr>
            <w:r w:rsidRPr="005E24D0">
              <w:rPr>
                <w:rFonts w:cstheme="minorHAnsi"/>
                <w:b/>
                <w:bCs/>
                <w:sz w:val="24"/>
                <w:szCs w:val="24"/>
                <w:lang w:bidi="ar-KW"/>
              </w:rPr>
              <w:t>Grade Distribution</w:t>
            </w:r>
          </w:p>
          <w:p w14:paraId="7DE84AC6" w14:textId="77777777" w:rsidR="0091075F" w:rsidRPr="00306B87" w:rsidRDefault="0091075F" w:rsidP="003E42D1">
            <w:pPr>
              <w:bidi w:val="0"/>
              <w:jc w:val="both"/>
              <w:rPr>
                <w:rFonts w:cstheme="minorHAnsi"/>
                <w:b/>
                <w:bCs/>
                <w:sz w:val="24"/>
                <w:szCs w:val="24"/>
                <w:lang w:bidi="ar-KW"/>
              </w:rPr>
            </w:pPr>
          </w:p>
          <w:tbl>
            <w:tblPr>
              <w:tblStyle w:val="TableGrid"/>
              <w:tblW w:w="0" w:type="auto"/>
              <w:tblLook w:val="04A0" w:firstRow="1" w:lastRow="0" w:firstColumn="1" w:lastColumn="0" w:noHBand="0" w:noVBand="1"/>
            </w:tblPr>
            <w:tblGrid>
              <w:gridCol w:w="1386"/>
              <w:gridCol w:w="2534"/>
            </w:tblGrid>
            <w:tr w:rsidR="0091075F" w:rsidRPr="00306B87" w14:paraId="41815E3B" w14:textId="77777777" w:rsidTr="008E729D">
              <w:trPr>
                <w:trHeight w:val="318"/>
              </w:trPr>
              <w:tc>
                <w:tcPr>
                  <w:tcW w:w="1386" w:type="dxa"/>
                  <w:shd w:val="clear" w:color="auto" w:fill="F2F2F2" w:themeFill="background1" w:themeFillShade="F2"/>
                </w:tcPr>
                <w:p w14:paraId="53899CAB" w14:textId="77777777"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Grade</w:t>
                  </w:r>
                </w:p>
              </w:tc>
              <w:tc>
                <w:tcPr>
                  <w:tcW w:w="2534" w:type="dxa"/>
                  <w:shd w:val="clear" w:color="auto" w:fill="F2F2F2" w:themeFill="background1" w:themeFillShade="F2"/>
                </w:tcPr>
                <w:p w14:paraId="614C2702" w14:textId="77777777"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Range</w:t>
                  </w:r>
                </w:p>
              </w:tc>
            </w:tr>
            <w:tr w:rsidR="0091075F" w:rsidRPr="00306B87" w14:paraId="59510DB3" w14:textId="77777777" w:rsidTr="008E729D">
              <w:trPr>
                <w:trHeight w:val="301"/>
              </w:trPr>
              <w:tc>
                <w:tcPr>
                  <w:tcW w:w="1386" w:type="dxa"/>
                </w:tcPr>
                <w:p w14:paraId="1B08C37E"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A</w:t>
                  </w:r>
                </w:p>
              </w:tc>
              <w:tc>
                <w:tcPr>
                  <w:tcW w:w="2534" w:type="dxa"/>
                </w:tcPr>
                <w:p w14:paraId="3A408C3F" w14:textId="42441A57"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9</w:t>
                  </w:r>
                  <w:r w:rsidR="00C93E64">
                    <w:rPr>
                      <w:rFonts w:cstheme="minorHAnsi"/>
                      <w:sz w:val="24"/>
                      <w:szCs w:val="24"/>
                      <w:lang w:bidi="ar-KW"/>
                    </w:rPr>
                    <w:t>2</w:t>
                  </w:r>
                </w:p>
              </w:tc>
            </w:tr>
            <w:tr w:rsidR="0091075F" w:rsidRPr="00306B87" w14:paraId="50C1A982" w14:textId="77777777" w:rsidTr="008E729D">
              <w:trPr>
                <w:trHeight w:val="318"/>
              </w:trPr>
              <w:tc>
                <w:tcPr>
                  <w:tcW w:w="1386" w:type="dxa"/>
                </w:tcPr>
                <w:p w14:paraId="15876A71"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A-</w:t>
                  </w:r>
                </w:p>
              </w:tc>
              <w:tc>
                <w:tcPr>
                  <w:tcW w:w="2534" w:type="dxa"/>
                </w:tcPr>
                <w:p w14:paraId="070B1F6F" w14:textId="5FED8875"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xml:space="preserve">≥ </w:t>
                  </w:r>
                  <w:r w:rsidR="00AF1C3B">
                    <w:rPr>
                      <w:rFonts w:cstheme="minorHAnsi"/>
                      <w:sz w:val="24"/>
                      <w:szCs w:val="24"/>
                      <w:lang w:bidi="ar-KW"/>
                    </w:rPr>
                    <w:t>8</w:t>
                  </w:r>
                  <w:r w:rsidR="00364D72">
                    <w:rPr>
                      <w:rFonts w:cstheme="minorHAnsi"/>
                      <w:sz w:val="24"/>
                      <w:szCs w:val="24"/>
                      <w:lang w:bidi="ar-KW"/>
                    </w:rPr>
                    <w:t>8</w:t>
                  </w:r>
                  <w:r w:rsidRPr="00306B87">
                    <w:rPr>
                      <w:rFonts w:cstheme="minorHAnsi"/>
                      <w:sz w:val="24"/>
                      <w:szCs w:val="24"/>
                      <w:lang w:bidi="ar-KW"/>
                    </w:rPr>
                    <w:t xml:space="preserve"> and &lt; 9</w:t>
                  </w:r>
                  <w:r w:rsidR="00364D72">
                    <w:rPr>
                      <w:rFonts w:cstheme="minorHAnsi"/>
                      <w:sz w:val="24"/>
                      <w:szCs w:val="24"/>
                      <w:lang w:bidi="ar-KW"/>
                    </w:rPr>
                    <w:t>2</w:t>
                  </w:r>
                </w:p>
              </w:tc>
            </w:tr>
            <w:tr w:rsidR="0091075F" w:rsidRPr="00306B87" w14:paraId="15C63CD3" w14:textId="77777777" w:rsidTr="008E729D">
              <w:trPr>
                <w:trHeight w:val="301"/>
              </w:trPr>
              <w:tc>
                <w:tcPr>
                  <w:tcW w:w="1386" w:type="dxa"/>
                </w:tcPr>
                <w:p w14:paraId="3090C54E"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B+</w:t>
                  </w:r>
                </w:p>
              </w:tc>
              <w:tc>
                <w:tcPr>
                  <w:tcW w:w="2534" w:type="dxa"/>
                </w:tcPr>
                <w:p w14:paraId="3CEE1C73" w14:textId="5DB3A19A"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8</w:t>
                  </w:r>
                  <w:r w:rsidR="00AF1C3B">
                    <w:rPr>
                      <w:rFonts w:cstheme="minorHAnsi"/>
                      <w:sz w:val="24"/>
                      <w:szCs w:val="24"/>
                      <w:lang w:bidi="ar-KW"/>
                    </w:rPr>
                    <w:t>4</w:t>
                  </w:r>
                  <w:r w:rsidRPr="00306B87">
                    <w:rPr>
                      <w:rFonts w:cstheme="minorHAnsi"/>
                      <w:sz w:val="24"/>
                      <w:szCs w:val="24"/>
                      <w:lang w:bidi="ar-KW"/>
                    </w:rPr>
                    <w:t xml:space="preserve"> and &lt; </w:t>
                  </w:r>
                  <w:r w:rsidR="00AF1C3B">
                    <w:rPr>
                      <w:rFonts w:cstheme="minorHAnsi"/>
                      <w:sz w:val="24"/>
                      <w:szCs w:val="24"/>
                      <w:lang w:bidi="ar-KW"/>
                    </w:rPr>
                    <w:t>88</w:t>
                  </w:r>
                </w:p>
              </w:tc>
            </w:tr>
            <w:tr w:rsidR="0091075F" w:rsidRPr="00306B87" w14:paraId="5075E6C9" w14:textId="77777777" w:rsidTr="008E729D">
              <w:trPr>
                <w:trHeight w:val="318"/>
              </w:trPr>
              <w:tc>
                <w:tcPr>
                  <w:tcW w:w="1386" w:type="dxa"/>
                </w:tcPr>
                <w:p w14:paraId="71182458"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B</w:t>
                  </w:r>
                </w:p>
              </w:tc>
              <w:tc>
                <w:tcPr>
                  <w:tcW w:w="2534" w:type="dxa"/>
                </w:tcPr>
                <w:p w14:paraId="46373EED" w14:textId="08A6C3DD"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8</w:t>
                  </w:r>
                  <w:r w:rsidR="00723A7D">
                    <w:rPr>
                      <w:rFonts w:cstheme="minorHAnsi"/>
                      <w:sz w:val="24"/>
                      <w:szCs w:val="24"/>
                      <w:lang w:bidi="ar-KW"/>
                    </w:rPr>
                    <w:t>0</w:t>
                  </w:r>
                  <w:r w:rsidRPr="00306B87">
                    <w:rPr>
                      <w:rFonts w:cstheme="minorHAnsi"/>
                      <w:sz w:val="24"/>
                      <w:szCs w:val="24"/>
                      <w:lang w:bidi="ar-KW"/>
                    </w:rPr>
                    <w:t xml:space="preserve"> and &lt; 8</w:t>
                  </w:r>
                  <w:r w:rsidR="00723A7D">
                    <w:rPr>
                      <w:rFonts w:cstheme="minorHAnsi"/>
                      <w:sz w:val="24"/>
                      <w:szCs w:val="24"/>
                      <w:lang w:bidi="ar-KW"/>
                    </w:rPr>
                    <w:t>4</w:t>
                  </w:r>
                </w:p>
              </w:tc>
            </w:tr>
            <w:tr w:rsidR="0091075F" w:rsidRPr="00306B87" w14:paraId="1EB216FF" w14:textId="77777777" w:rsidTr="008E729D">
              <w:trPr>
                <w:trHeight w:val="301"/>
              </w:trPr>
              <w:tc>
                <w:tcPr>
                  <w:tcW w:w="1386" w:type="dxa"/>
                </w:tcPr>
                <w:p w14:paraId="56237AF2"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B-</w:t>
                  </w:r>
                </w:p>
              </w:tc>
              <w:tc>
                <w:tcPr>
                  <w:tcW w:w="2534" w:type="dxa"/>
                </w:tcPr>
                <w:p w14:paraId="2A306C28" w14:textId="7FA32A78"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xml:space="preserve">≥ </w:t>
                  </w:r>
                  <w:r w:rsidR="00007648">
                    <w:rPr>
                      <w:rFonts w:cstheme="minorHAnsi"/>
                      <w:sz w:val="24"/>
                      <w:szCs w:val="24"/>
                      <w:lang w:bidi="ar-KW"/>
                    </w:rPr>
                    <w:t>7</w:t>
                  </w:r>
                  <w:r w:rsidR="006114EC">
                    <w:rPr>
                      <w:rFonts w:cstheme="minorHAnsi"/>
                      <w:sz w:val="24"/>
                      <w:szCs w:val="24"/>
                      <w:lang w:bidi="ar-KW"/>
                    </w:rPr>
                    <w:t>6</w:t>
                  </w:r>
                  <w:r w:rsidRPr="00306B87">
                    <w:rPr>
                      <w:rFonts w:cstheme="minorHAnsi"/>
                      <w:sz w:val="24"/>
                      <w:szCs w:val="24"/>
                      <w:lang w:bidi="ar-KW"/>
                    </w:rPr>
                    <w:t xml:space="preserve"> and &lt; 8</w:t>
                  </w:r>
                  <w:r w:rsidR="00007648">
                    <w:rPr>
                      <w:rFonts w:cstheme="minorHAnsi"/>
                      <w:sz w:val="24"/>
                      <w:szCs w:val="24"/>
                      <w:lang w:bidi="ar-KW"/>
                    </w:rPr>
                    <w:t>0</w:t>
                  </w:r>
                </w:p>
              </w:tc>
            </w:tr>
            <w:tr w:rsidR="0091075F" w:rsidRPr="00306B87" w14:paraId="414DD08D" w14:textId="77777777" w:rsidTr="008E729D">
              <w:trPr>
                <w:trHeight w:val="318"/>
              </w:trPr>
              <w:tc>
                <w:tcPr>
                  <w:tcW w:w="1386" w:type="dxa"/>
                </w:tcPr>
                <w:p w14:paraId="3128EDA9"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C+</w:t>
                  </w:r>
                </w:p>
              </w:tc>
              <w:tc>
                <w:tcPr>
                  <w:tcW w:w="2534" w:type="dxa"/>
                </w:tcPr>
                <w:p w14:paraId="0A3228A4" w14:textId="1D8AD63F"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7</w:t>
                  </w:r>
                  <w:r w:rsidR="006114EC">
                    <w:rPr>
                      <w:rFonts w:cstheme="minorHAnsi"/>
                      <w:sz w:val="24"/>
                      <w:szCs w:val="24"/>
                      <w:lang w:bidi="ar-KW"/>
                    </w:rPr>
                    <w:t>2</w:t>
                  </w:r>
                  <w:r w:rsidRPr="00306B87">
                    <w:rPr>
                      <w:rFonts w:cstheme="minorHAnsi"/>
                      <w:sz w:val="24"/>
                      <w:szCs w:val="24"/>
                      <w:lang w:bidi="ar-KW"/>
                    </w:rPr>
                    <w:t xml:space="preserve"> and &lt; </w:t>
                  </w:r>
                  <w:r w:rsidR="009007B2">
                    <w:rPr>
                      <w:rFonts w:cstheme="minorHAnsi"/>
                      <w:sz w:val="24"/>
                      <w:szCs w:val="24"/>
                      <w:lang w:bidi="ar-KW"/>
                    </w:rPr>
                    <w:t>7</w:t>
                  </w:r>
                  <w:r w:rsidR="006114EC">
                    <w:rPr>
                      <w:rFonts w:cstheme="minorHAnsi"/>
                      <w:sz w:val="24"/>
                      <w:szCs w:val="24"/>
                      <w:lang w:bidi="ar-KW"/>
                    </w:rPr>
                    <w:t>6</w:t>
                  </w:r>
                </w:p>
              </w:tc>
            </w:tr>
            <w:tr w:rsidR="0091075F" w:rsidRPr="00306B87" w14:paraId="78F57AED" w14:textId="77777777" w:rsidTr="008E729D">
              <w:trPr>
                <w:trHeight w:val="318"/>
              </w:trPr>
              <w:tc>
                <w:tcPr>
                  <w:tcW w:w="1386" w:type="dxa"/>
                </w:tcPr>
                <w:p w14:paraId="61469B2B"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C</w:t>
                  </w:r>
                </w:p>
              </w:tc>
              <w:tc>
                <w:tcPr>
                  <w:tcW w:w="2534" w:type="dxa"/>
                </w:tcPr>
                <w:p w14:paraId="6CBBBAAD" w14:textId="5E2C254C"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xml:space="preserve">≥ </w:t>
                  </w:r>
                  <w:r w:rsidR="0052351D">
                    <w:rPr>
                      <w:rFonts w:cstheme="minorHAnsi"/>
                      <w:sz w:val="24"/>
                      <w:szCs w:val="24"/>
                      <w:lang w:bidi="ar-KW"/>
                    </w:rPr>
                    <w:t>68</w:t>
                  </w:r>
                  <w:r w:rsidRPr="00306B87">
                    <w:rPr>
                      <w:rFonts w:cstheme="minorHAnsi"/>
                      <w:sz w:val="24"/>
                      <w:szCs w:val="24"/>
                      <w:lang w:bidi="ar-KW"/>
                    </w:rPr>
                    <w:t xml:space="preserve"> and &lt; 7</w:t>
                  </w:r>
                  <w:r w:rsidR="006114EC">
                    <w:rPr>
                      <w:rFonts w:cstheme="minorHAnsi"/>
                      <w:sz w:val="24"/>
                      <w:szCs w:val="24"/>
                      <w:lang w:bidi="ar-KW"/>
                    </w:rPr>
                    <w:t>2</w:t>
                  </w:r>
                </w:p>
              </w:tc>
            </w:tr>
            <w:tr w:rsidR="0091075F" w:rsidRPr="00306B87" w14:paraId="1C8F83A6" w14:textId="77777777" w:rsidTr="008E729D">
              <w:trPr>
                <w:trHeight w:val="301"/>
              </w:trPr>
              <w:tc>
                <w:tcPr>
                  <w:tcW w:w="1386" w:type="dxa"/>
                </w:tcPr>
                <w:p w14:paraId="7C79CE81"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C-</w:t>
                  </w:r>
                </w:p>
              </w:tc>
              <w:tc>
                <w:tcPr>
                  <w:tcW w:w="2534" w:type="dxa"/>
                </w:tcPr>
                <w:p w14:paraId="67F4272B" w14:textId="0E31BDDD"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xml:space="preserve">≥ </w:t>
                  </w:r>
                  <w:r w:rsidR="009007B2">
                    <w:rPr>
                      <w:rFonts w:cstheme="minorHAnsi"/>
                      <w:sz w:val="24"/>
                      <w:szCs w:val="24"/>
                      <w:lang w:bidi="ar-KW"/>
                    </w:rPr>
                    <w:t>6</w:t>
                  </w:r>
                  <w:r w:rsidR="00662D63">
                    <w:rPr>
                      <w:rFonts w:cstheme="minorHAnsi"/>
                      <w:sz w:val="24"/>
                      <w:szCs w:val="24"/>
                      <w:lang w:bidi="ar-KW"/>
                    </w:rPr>
                    <w:t>4</w:t>
                  </w:r>
                  <w:r w:rsidRPr="00306B87">
                    <w:rPr>
                      <w:rFonts w:cstheme="minorHAnsi"/>
                      <w:sz w:val="24"/>
                      <w:szCs w:val="24"/>
                      <w:lang w:bidi="ar-KW"/>
                    </w:rPr>
                    <w:t xml:space="preserve"> and &lt; </w:t>
                  </w:r>
                  <w:r w:rsidR="00662D63">
                    <w:rPr>
                      <w:rFonts w:cstheme="minorHAnsi"/>
                      <w:sz w:val="24"/>
                      <w:szCs w:val="24"/>
                      <w:lang w:bidi="ar-KW"/>
                    </w:rPr>
                    <w:t>68</w:t>
                  </w:r>
                </w:p>
              </w:tc>
            </w:tr>
            <w:tr w:rsidR="0091075F" w:rsidRPr="00306B87" w14:paraId="693FDF97" w14:textId="77777777" w:rsidTr="008E729D">
              <w:trPr>
                <w:trHeight w:val="318"/>
              </w:trPr>
              <w:tc>
                <w:tcPr>
                  <w:tcW w:w="1386" w:type="dxa"/>
                </w:tcPr>
                <w:p w14:paraId="48BA47C7"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D+</w:t>
                  </w:r>
                </w:p>
              </w:tc>
              <w:tc>
                <w:tcPr>
                  <w:tcW w:w="2534" w:type="dxa"/>
                </w:tcPr>
                <w:p w14:paraId="2D607A48" w14:textId="474F4F9C"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6</w:t>
                  </w:r>
                  <w:r w:rsidR="001F5BD3">
                    <w:rPr>
                      <w:rFonts w:cstheme="minorHAnsi"/>
                      <w:sz w:val="24"/>
                      <w:szCs w:val="24"/>
                      <w:lang w:bidi="ar-KW"/>
                    </w:rPr>
                    <w:t>0</w:t>
                  </w:r>
                  <w:r w:rsidRPr="00306B87">
                    <w:rPr>
                      <w:rFonts w:cstheme="minorHAnsi"/>
                      <w:sz w:val="24"/>
                      <w:szCs w:val="24"/>
                      <w:lang w:bidi="ar-KW"/>
                    </w:rPr>
                    <w:t xml:space="preserve"> and &lt; </w:t>
                  </w:r>
                  <w:r w:rsidR="009007B2">
                    <w:rPr>
                      <w:rFonts w:cstheme="minorHAnsi"/>
                      <w:sz w:val="24"/>
                      <w:szCs w:val="24"/>
                      <w:lang w:bidi="ar-KW"/>
                    </w:rPr>
                    <w:t>6</w:t>
                  </w:r>
                  <w:r w:rsidR="001F5BD3">
                    <w:rPr>
                      <w:rFonts w:cstheme="minorHAnsi"/>
                      <w:sz w:val="24"/>
                      <w:szCs w:val="24"/>
                      <w:lang w:bidi="ar-KW"/>
                    </w:rPr>
                    <w:t>4</w:t>
                  </w:r>
                </w:p>
              </w:tc>
            </w:tr>
            <w:tr w:rsidR="0091075F" w:rsidRPr="00306B87" w14:paraId="37A794F4" w14:textId="77777777" w:rsidTr="008E729D">
              <w:trPr>
                <w:trHeight w:val="301"/>
              </w:trPr>
              <w:tc>
                <w:tcPr>
                  <w:tcW w:w="1386" w:type="dxa"/>
                </w:tcPr>
                <w:p w14:paraId="52718FFA"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D</w:t>
                  </w:r>
                </w:p>
              </w:tc>
              <w:tc>
                <w:tcPr>
                  <w:tcW w:w="2534" w:type="dxa"/>
                </w:tcPr>
                <w:p w14:paraId="69AD47C7" w14:textId="4220B484"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xml:space="preserve">≥ </w:t>
                  </w:r>
                  <w:r w:rsidR="001F5BD3">
                    <w:rPr>
                      <w:rFonts w:cstheme="minorHAnsi"/>
                      <w:sz w:val="24"/>
                      <w:szCs w:val="24"/>
                      <w:lang w:bidi="ar-KW"/>
                    </w:rPr>
                    <w:t>56</w:t>
                  </w:r>
                  <w:r w:rsidRPr="00306B87">
                    <w:rPr>
                      <w:rFonts w:cstheme="minorHAnsi"/>
                      <w:sz w:val="24"/>
                      <w:szCs w:val="24"/>
                      <w:lang w:bidi="ar-KW"/>
                    </w:rPr>
                    <w:t xml:space="preserve"> and &lt; 6</w:t>
                  </w:r>
                  <w:r w:rsidR="001F5BD3">
                    <w:rPr>
                      <w:rFonts w:cstheme="minorHAnsi"/>
                      <w:sz w:val="24"/>
                      <w:szCs w:val="24"/>
                      <w:lang w:bidi="ar-KW"/>
                    </w:rPr>
                    <w:t>0</w:t>
                  </w:r>
                </w:p>
              </w:tc>
            </w:tr>
            <w:tr w:rsidR="0091075F" w:rsidRPr="00306B87" w14:paraId="2B2FCFF8" w14:textId="77777777" w:rsidTr="008E729D">
              <w:trPr>
                <w:trHeight w:val="318"/>
              </w:trPr>
              <w:tc>
                <w:tcPr>
                  <w:tcW w:w="1386" w:type="dxa"/>
                </w:tcPr>
                <w:p w14:paraId="330A318E" w14:textId="77777777" w:rsidR="0091075F" w:rsidRPr="00306B87" w:rsidRDefault="0091075F" w:rsidP="003E42D1">
                  <w:pPr>
                    <w:bidi w:val="0"/>
                    <w:ind w:left="330"/>
                    <w:rPr>
                      <w:rFonts w:cstheme="minorHAnsi"/>
                      <w:sz w:val="24"/>
                      <w:szCs w:val="24"/>
                      <w:lang w:bidi="ar-KW"/>
                    </w:rPr>
                  </w:pPr>
                  <w:r w:rsidRPr="00306B87">
                    <w:rPr>
                      <w:rFonts w:cstheme="minorHAnsi"/>
                      <w:sz w:val="24"/>
                      <w:szCs w:val="24"/>
                      <w:lang w:bidi="ar-KW"/>
                    </w:rPr>
                    <w:t>F</w:t>
                  </w:r>
                </w:p>
              </w:tc>
              <w:tc>
                <w:tcPr>
                  <w:tcW w:w="2534" w:type="dxa"/>
                </w:tcPr>
                <w:p w14:paraId="291BD10E" w14:textId="75A16588"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 xml:space="preserve">&lt; </w:t>
                  </w:r>
                  <w:r w:rsidR="009975EF">
                    <w:rPr>
                      <w:rFonts w:cstheme="minorHAnsi"/>
                      <w:sz w:val="24"/>
                      <w:szCs w:val="24"/>
                      <w:lang w:bidi="ar-KW"/>
                    </w:rPr>
                    <w:t>56</w:t>
                  </w:r>
                </w:p>
              </w:tc>
            </w:tr>
          </w:tbl>
          <w:p w14:paraId="2D1A370E" w14:textId="77777777" w:rsidR="0091075F" w:rsidRPr="00306B87" w:rsidRDefault="0091075F" w:rsidP="003E42D1">
            <w:pPr>
              <w:bidi w:val="0"/>
              <w:jc w:val="both"/>
              <w:rPr>
                <w:rFonts w:cstheme="minorHAnsi"/>
                <w:lang w:bidi="ar-KW"/>
              </w:rPr>
            </w:pPr>
          </w:p>
        </w:tc>
        <w:tc>
          <w:tcPr>
            <w:tcW w:w="4508" w:type="dxa"/>
            <w:tcBorders>
              <w:top w:val="nil"/>
              <w:left w:val="nil"/>
              <w:bottom w:val="nil"/>
              <w:right w:val="nil"/>
            </w:tcBorders>
          </w:tcPr>
          <w:p w14:paraId="0639A989" w14:textId="77777777" w:rsidR="0091075F" w:rsidRPr="00306B87" w:rsidRDefault="0091075F" w:rsidP="003E42D1">
            <w:pPr>
              <w:bidi w:val="0"/>
              <w:jc w:val="both"/>
              <w:rPr>
                <w:rFonts w:cstheme="minorHAnsi"/>
                <w:b/>
                <w:bCs/>
                <w:sz w:val="24"/>
                <w:szCs w:val="24"/>
                <w:lang w:bidi="ar-KW"/>
              </w:rPr>
            </w:pPr>
            <w:r w:rsidRPr="00306B87">
              <w:rPr>
                <w:rFonts w:cstheme="minorHAnsi"/>
                <w:b/>
                <w:bCs/>
                <w:sz w:val="24"/>
                <w:szCs w:val="24"/>
                <w:lang w:bidi="ar-KW"/>
              </w:rPr>
              <w:t>Important Dates</w:t>
            </w:r>
          </w:p>
          <w:p w14:paraId="6D29A197" w14:textId="77777777" w:rsidR="0091075F" w:rsidRPr="00306B87" w:rsidRDefault="0091075F" w:rsidP="003E42D1">
            <w:pPr>
              <w:bidi w:val="0"/>
              <w:jc w:val="both"/>
              <w:rPr>
                <w:rFonts w:cstheme="minorHAnsi"/>
                <w:b/>
                <w:bCs/>
                <w:sz w:val="24"/>
                <w:szCs w:val="24"/>
                <w:lang w:bidi="ar-KW"/>
              </w:rPr>
            </w:pPr>
          </w:p>
          <w:tbl>
            <w:tblPr>
              <w:tblStyle w:val="TableGrid"/>
              <w:tblW w:w="4284" w:type="dxa"/>
              <w:tblLook w:val="04A0" w:firstRow="1" w:lastRow="0" w:firstColumn="1" w:lastColumn="0" w:noHBand="0" w:noVBand="1"/>
            </w:tblPr>
            <w:tblGrid>
              <w:gridCol w:w="2035"/>
              <w:gridCol w:w="2249"/>
            </w:tblGrid>
            <w:tr w:rsidR="00796016" w:rsidRPr="00306B87" w14:paraId="4079388E" w14:textId="77777777" w:rsidTr="008270DE">
              <w:trPr>
                <w:trHeight w:val="318"/>
              </w:trPr>
              <w:tc>
                <w:tcPr>
                  <w:tcW w:w="2035" w:type="dxa"/>
                  <w:shd w:val="clear" w:color="auto" w:fill="F2F2F2" w:themeFill="background1" w:themeFillShade="F2"/>
                </w:tcPr>
                <w:p w14:paraId="7129203A" w14:textId="34FB19D6"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Date</w:t>
                  </w:r>
                </w:p>
              </w:tc>
              <w:tc>
                <w:tcPr>
                  <w:tcW w:w="2249" w:type="dxa"/>
                  <w:shd w:val="clear" w:color="auto" w:fill="F2F2F2" w:themeFill="background1" w:themeFillShade="F2"/>
                </w:tcPr>
                <w:p w14:paraId="51C6535F" w14:textId="4817589C" w:rsidR="0091075F" w:rsidRPr="00306B87" w:rsidRDefault="0091075F" w:rsidP="003E42D1">
                  <w:pPr>
                    <w:tabs>
                      <w:tab w:val="left" w:pos="1133"/>
                    </w:tabs>
                    <w:bidi w:val="0"/>
                    <w:jc w:val="both"/>
                    <w:rPr>
                      <w:rFonts w:cstheme="minorHAnsi"/>
                      <w:b/>
                      <w:bCs/>
                      <w:sz w:val="24"/>
                      <w:szCs w:val="24"/>
                      <w:lang w:bidi="ar-KW"/>
                    </w:rPr>
                  </w:pPr>
                  <w:r w:rsidRPr="00306B87">
                    <w:rPr>
                      <w:rFonts w:cstheme="minorHAnsi"/>
                      <w:b/>
                      <w:bCs/>
                      <w:sz w:val="24"/>
                      <w:szCs w:val="24"/>
                      <w:lang w:bidi="ar-KW"/>
                    </w:rPr>
                    <w:t>Event</w:t>
                  </w:r>
                </w:p>
              </w:tc>
            </w:tr>
            <w:tr w:rsidR="00BF3092" w:rsidRPr="00306B87" w14:paraId="5FDA9907" w14:textId="77777777" w:rsidTr="008270DE">
              <w:trPr>
                <w:trHeight w:val="301"/>
              </w:trPr>
              <w:tc>
                <w:tcPr>
                  <w:tcW w:w="2035" w:type="dxa"/>
                </w:tcPr>
                <w:p w14:paraId="224BF938" w14:textId="4F19810D" w:rsidR="00BF3092" w:rsidRDefault="009975EF" w:rsidP="003E42D1">
                  <w:pPr>
                    <w:bidi w:val="0"/>
                    <w:ind w:left="38" w:hanging="38"/>
                    <w:rPr>
                      <w:rFonts w:cstheme="minorHAnsi"/>
                      <w:sz w:val="24"/>
                      <w:szCs w:val="24"/>
                      <w:lang w:bidi="ar-KW"/>
                    </w:rPr>
                  </w:pPr>
                  <w:r w:rsidRPr="000D4A8F">
                    <w:rPr>
                      <w:rFonts w:cstheme="minorHAnsi"/>
                      <w:color w:val="FF0000"/>
                      <w:sz w:val="24"/>
                      <w:szCs w:val="24"/>
                      <w:lang w:bidi="ar-KW"/>
                    </w:rPr>
                    <w:t>Wed</w:t>
                  </w:r>
                  <w:r w:rsidR="00F14BC7" w:rsidRPr="000D4A8F">
                    <w:rPr>
                      <w:rFonts w:cstheme="minorHAnsi"/>
                      <w:color w:val="FF0000"/>
                      <w:sz w:val="24"/>
                      <w:szCs w:val="24"/>
                      <w:lang w:bidi="ar-KW"/>
                    </w:rPr>
                    <w:t xml:space="preserve">. </w:t>
                  </w:r>
                  <w:r w:rsidR="00D83ADE" w:rsidRPr="000D4A8F">
                    <w:rPr>
                      <w:rFonts w:cstheme="minorHAnsi"/>
                      <w:color w:val="FF0000"/>
                      <w:sz w:val="24"/>
                      <w:szCs w:val="24"/>
                      <w:lang w:bidi="ar-KW"/>
                    </w:rPr>
                    <w:t>6</w:t>
                  </w:r>
                  <w:r w:rsidR="00F14BC7" w:rsidRPr="000D4A8F">
                    <w:rPr>
                      <w:rFonts w:cstheme="minorHAnsi"/>
                      <w:color w:val="FF0000"/>
                      <w:sz w:val="24"/>
                      <w:szCs w:val="24"/>
                      <w:lang w:bidi="ar-KW"/>
                    </w:rPr>
                    <w:t>/</w:t>
                  </w:r>
                  <w:r w:rsidR="00D83ADE" w:rsidRPr="000D4A8F">
                    <w:rPr>
                      <w:rFonts w:cstheme="minorHAnsi"/>
                      <w:color w:val="FF0000"/>
                      <w:sz w:val="24"/>
                      <w:szCs w:val="24"/>
                      <w:lang w:bidi="ar-KW"/>
                    </w:rPr>
                    <w:t>11</w:t>
                  </w:r>
                  <w:r w:rsidR="00F14BC7" w:rsidRPr="000D4A8F">
                    <w:rPr>
                      <w:rFonts w:cstheme="minorHAnsi"/>
                      <w:color w:val="FF0000"/>
                      <w:sz w:val="24"/>
                      <w:szCs w:val="24"/>
                      <w:lang w:bidi="ar-KW"/>
                    </w:rPr>
                    <w:t>/202</w:t>
                  </w:r>
                  <w:r w:rsidR="00D83ADE" w:rsidRPr="000D4A8F">
                    <w:rPr>
                      <w:rFonts w:cstheme="minorHAnsi"/>
                      <w:color w:val="FF0000"/>
                      <w:sz w:val="24"/>
                      <w:szCs w:val="24"/>
                      <w:lang w:bidi="ar-KW"/>
                    </w:rPr>
                    <w:t>4</w:t>
                  </w:r>
                </w:p>
              </w:tc>
              <w:tc>
                <w:tcPr>
                  <w:tcW w:w="2249" w:type="dxa"/>
                </w:tcPr>
                <w:p w14:paraId="57A49450" w14:textId="34201EF1" w:rsidR="00BF3092" w:rsidRPr="00306B87" w:rsidRDefault="00F14BC7" w:rsidP="003E42D1">
                  <w:pPr>
                    <w:bidi w:val="0"/>
                    <w:jc w:val="both"/>
                    <w:rPr>
                      <w:rFonts w:cstheme="minorHAnsi"/>
                      <w:sz w:val="24"/>
                      <w:szCs w:val="24"/>
                      <w:lang w:bidi="ar-KW"/>
                    </w:rPr>
                  </w:pPr>
                  <w:r>
                    <w:rPr>
                      <w:rFonts w:cstheme="minorHAnsi"/>
                      <w:sz w:val="24"/>
                      <w:szCs w:val="24"/>
                      <w:lang w:bidi="ar-KW"/>
                    </w:rPr>
                    <w:t xml:space="preserve">Midterm </w:t>
                  </w:r>
                </w:p>
              </w:tc>
            </w:tr>
            <w:tr w:rsidR="001D6CFB" w:rsidRPr="00306B87" w14:paraId="2F9DF199" w14:textId="77777777" w:rsidTr="008270DE">
              <w:trPr>
                <w:trHeight w:val="301"/>
              </w:trPr>
              <w:tc>
                <w:tcPr>
                  <w:tcW w:w="2035" w:type="dxa"/>
                </w:tcPr>
                <w:p w14:paraId="3BE31FB3" w14:textId="451FDC19" w:rsidR="001D6CFB" w:rsidRPr="00306B87" w:rsidRDefault="00676DF5" w:rsidP="003E42D1">
                  <w:pPr>
                    <w:bidi w:val="0"/>
                    <w:ind w:left="38" w:hanging="38"/>
                    <w:rPr>
                      <w:rFonts w:cstheme="minorHAnsi"/>
                      <w:sz w:val="24"/>
                      <w:szCs w:val="24"/>
                      <w:lang w:bidi="ar-KW"/>
                    </w:rPr>
                  </w:pPr>
                  <w:r>
                    <w:rPr>
                      <w:rFonts w:cstheme="minorHAnsi"/>
                      <w:sz w:val="24"/>
                      <w:szCs w:val="24"/>
                      <w:lang w:bidi="ar-KW"/>
                    </w:rPr>
                    <w:t>Thu</w:t>
                  </w:r>
                  <w:r w:rsidR="000E4BB0">
                    <w:rPr>
                      <w:rFonts w:cstheme="minorHAnsi"/>
                      <w:sz w:val="24"/>
                      <w:szCs w:val="24"/>
                      <w:lang w:bidi="ar-KW"/>
                    </w:rPr>
                    <w:t>.</w:t>
                  </w:r>
                  <w:r w:rsidR="001D6CFB" w:rsidRPr="00306B87">
                    <w:rPr>
                      <w:rFonts w:cstheme="minorHAnsi"/>
                      <w:sz w:val="24"/>
                      <w:szCs w:val="24"/>
                      <w:lang w:bidi="ar-KW"/>
                    </w:rPr>
                    <w:t xml:space="preserve"> </w:t>
                  </w:r>
                  <w:r w:rsidR="00774E1F">
                    <w:rPr>
                      <w:rFonts w:cstheme="minorHAnsi"/>
                      <w:sz w:val="24"/>
                      <w:szCs w:val="24"/>
                      <w:lang w:bidi="ar-KW"/>
                    </w:rPr>
                    <w:t>1</w:t>
                  </w:r>
                  <w:r w:rsidR="00D055AA">
                    <w:rPr>
                      <w:rFonts w:cstheme="minorHAnsi"/>
                      <w:sz w:val="24"/>
                      <w:szCs w:val="24"/>
                      <w:lang w:bidi="ar-KW"/>
                    </w:rPr>
                    <w:t>5</w:t>
                  </w:r>
                  <w:r w:rsidR="001D6CFB" w:rsidRPr="00306B87">
                    <w:rPr>
                      <w:rFonts w:cstheme="minorHAnsi"/>
                      <w:sz w:val="24"/>
                      <w:szCs w:val="24"/>
                      <w:lang w:bidi="ar-KW"/>
                    </w:rPr>
                    <w:t>/</w:t>
                  </w:r>
                  <w:r w:rsidR="00D055AA">
                    <w:rPr>
                      <w:rFonts w:cstheme="minorHAnsi"/>
                      <w:sz w:val="24"/>
                      <w:szCs w:val="24"/>
                      <w:lang w:bidi="ar-KW"/>
                    </w:rPr>
                    <w:t>5</w:t>
                  </w:r>
                  <w:r w:rsidR="001D6CFB" w:rsidRPr="00306B87">
                    <w:rPr>
                      <w:rFonts w:cstheme="minorHAnsi"/>
                      <w:sz w:val="24"/>
                      <w:szCs w:val="24"/>
                      <w:lang w:bidi="ar-KW"/>
                    </w:rPr>
                    <w:t>/20</w:t>
                  </w:r>
                  <w:r w:rsidR="00F17B88">
                    <w:rPr>
                      <w:rFonts w:cstheme="minorHAnsi"/>
                      <w:sz w:val="24"/>
                      <w:szCs w:val="24"/>
                      <w:lang w:bidi="ar-KW"/>
                    </w:rPr>
                    <w:t>2</w:t>
                  </w:r>
                  <w:r w:rsidR="00D055AA">
                    <w:rPr>
                      <w:rFonts w:cstheme="minorHAnsi"/>
                      <w:sz w:val="24"/>
                      <w:szCs w:val="24"/>
                      <w:lang w:bidi="ar-KW"/>
                    </w:rPr>
                    <w:t>5</w:t>
                  </w:r>
                </w:p>
              </w:tc>
              <w:tc>
                <w:tcPr>
                  <w:tcW w:w="2249" w:type="dxa"/>
                </w:tcPr>
                <w:p w14:paraId="1343EB13" w14:textId="12CC4DF6" w:rsidR="001D6CFB" w:rsidRPr="00306B87" w:rsidRDefault="001D6CFB" w:rsidP="003E42D1">
                  <w:pPr>
                    <w:bidi w:val="0"/>
                    <w:jc w:val="both"/>
                    <w:rPr>
                      <w:rFonts w:cstheme="minorHAnsi"/>
                      <w:sz w:val="24"/>
                      <w:szCs w:val="24"/>
                      <w:lang w:bidi="ar-KW"/>
                    </w:rPr>
                  </w:pPr>
                  <w:r w:rsidRPr="00306B87">
                    <w:rPr>
                      <w:rFonts w:cstheme="minorHAnsi"/>
                      <w:sz w:val="24"/>
                      <w:szCs w:val="24"/>
                      <w:lang w:bidi="ar-KW"/>
                    </w:rPr>
                    <w:t>Last Day of Classes</w:t>
                  </w:r>
                </w:p>
              </w:tc>
            </w:tr>
            <w:tr w:rsidR="00796016" w:rsidRPr="00306B87" w14:paraId="336B313D" w14:textId="77777777" w:rsidTr="008270DE">
              <w:trPr>
                <w:trHeight w:val="301"/>
              </w:trPr>
              <w:tc>
                <w:tcPr>
                  <w:tcW w:w="2035" w:type="dxa"/>
                </w:tcPr>
                <w:p w14:paraId="185606A8" w14:textId="331DC9E6" w:rsidR="0091075F" w:rsidRPr="00306B87" w:rsidRDefault="000D4A8F" w:rsidP="003E42D1">
                  <w:pPr>
                    <w:bidi w:val="0"/>
                    <w:ind w:left="38" w:hanging="38"/>
                    <w:rPr>
                      <w:rFonts w:cstheme="minorHAnsi"/>
                      <w:sz w:val="24"/>
                      <w:szCs w:val="24"/>
                      <w:lang w:bidi="ar-KW"/>
                    </w:rPr>
                  </w:pPr>
                  <w:r>
                    <w:rPr>
                      <w:rFonts w:cstheme="minorHAnsi"/>
                      <w:sz w:val="24"/>
                      <w:szCs w:val="24"/>
                      <w:lang w:bidi="ar-KW"/>
                    </w:rPr>
                    <w:t>Mon</w:t>
                  </w:r>
                  <w:r w:rsidR="000E4BB0">
                    <w:rPr>
                      <w:rFonts w:cstheme="minorHAnsi"/>
                      <w:sz w:val="24"/>
                      <w:szCs w:val="24"/>
                      <w:lang w:bidi="ar-KW"/>
                    </w:rPr>
                    <w:t>.</w:t>
                  </w:r>
                  <w:r w:rsidR="00796016" w:rsidRPr="00306B87">
                    <w:rPr>
                      <w:rFonts w:cstheme="minorHAnsi"/>
                      <w:sz w:val="24"/>
                      <w:szCs w:val="24"/>
                      <w:lang w:bidi="ar-KW"/>
                    </w:rPr>
                    <w:t xml:space="preserve"> </w:t>
                  </w:r>
                  <w:r>
                    <w:rPr>
                      <w:rFonts w:cstheme="minorHAnsi"/>
                      <w:sz w:val="24"/>
                      <w:szCs w:val="24"/>
                      <w:lang w:bidi="ar-KW"/>
                    </w:rPr>
                    <w:t>19</w:t>
                  </w:r>
                  <w:r w:rsidR="005B5B08" w:rsidRPr="00306B87">
                    <w:rPr>
                      <w:rFonts w:cstheme="minorHAnsi"/>
                      <w:sz w:val="24"/>
                      <w:szCs w:val="24"/>
                      <w:lang w:bidi="ar-KW"/>
                    </w:rPr>
                    <w:t>/</w:t>
                  </w:r>
                  <w:r>
                    <w:rPr>
                      <w:rFonts w:cstheme="minorHAnsi"/>
                      <w:sz w:val="24"/>
                      <w:szCs w:val="24"/>
                      <w:lang w:bidi="ar-KW"/>
                    </w:rPr>
                    <w:t>5</w:t>
                  </w:r>
                  <w:r w:rsidR="005B5B08" w:rsidRPr="00306B87">
                    <w:rPr>
                      <w:rFonts w:cstheme="minorHAnsi"/>
                      <w:sz w:val="24"/>
                      <w:szCs w:val="24"/>
                      <w:lang w:bidi="ar-KW"/>
                    </w:rPr>
                    <w:t>/</w:t>
                  </w:r>
                  <w:r w:rsidR="00FA1AD1">
                    <w:rPr>
                      <w:rFonts w:cstheme="minorHAnsi"/>
                      <w:sz w:val="24"/>
                      <w:szCs w:val="24"/>
                      <w:lang w:bidi="ar-KW"/>
                    </w:rPr>
                    <w:t>202</w:t>
                  </w:r>
                  <w:r>
                    <w:rPr>
                      <w:rFonts w:cstheme="minorHAnsi"/>
                      <w:sz w:val="24"/>
                      <w:szCs w:val="24"/>
                      <w:lang w:bidi="ar-KW"/>
                    </w:rPr>
                    <w:t>5</w:t>
                  </w:r>
                </w:p>
              </w:tc>
              <w:tc>
                <w:tcPr>
                  <w:tcW w:w="2249" w:type="dxa"/>
                </w:tcPr>
                <w:p w14:paraId="374A2B48" w14:textId="64A9815D" w:rsidR="0091075F" w:rsidRPr="00306B87" w:rsidRDefault="0091075F" w:rsidP="003E42D1">
                  <w:pPr>
                    <w:bidi w:val="0"/>
                    <w:jc w:val="both"/>
                    <w:rPr>
                      <w:rFonts w:cstheme="minorHAnsi"/>
                      <w:sz w:val="24"/>
                      <w:szCs w:val="24"/>
                      <w:lang w:bidi="ar-KW"/>
                    </w:rPr>
                  </w:pPr>
                  <w:r w:rsidRPr="00306B87">
                    <w:rPr>
                      <w:rFonts w:cstheme="minorHAnsi"/>
                      <w:sz w:val="24"/>
                      <w:szCs w:val="24"/>
                      <w:lang w:bidi="ar-KW"/>
                    </w:rPr>
                    <w:t>Final Exam</w:t>
                  </w:r>
                </w:p>
              </w:tc>
            </w:tr>
          </w:tbl>
          <w:p w14:paraId="61BEEF6C" w14:textId="02E6080B" w:rsidR="0091075F" w:rsidRPr="00306B87" w:rsidRDefault="0091075F" w:rsidP="003E42D1">
            <w:pPr>
              <w:bidi w:val="0"/>
              <w:jc w:val="both"/>
              <w:rPr>
                <w:rFonts w:cstheme="minorHAnsi"/>
                <w:lang w:bidi="ar-KW"/>
              </w:rPr>
            </w:pPr>
          </w:p>
        </w:tc>
      </w:tr>
    </w:tbl>
    <w:p w14:paraId="2987C4CE" w14:textId="77777777" w:rsidR="00CC4EBD" w:rsidRPr="00306B87" w:rsidRDefault="00CC4EBD" w:rsidP="003E42D1">
      <w:pPr>
        <w:bidi w:val="0"/>
        <w:jc w:val="both"/>
        <w:rPr>
          <w:rFonts w:cstheme="minorHAnsi"/>
          <w:b/>
          <w:sz w:val="10"/>
          <w:szCs w:val="10"/>
          <w:lang w:bidi="ar-KW"/>
        </w:rPr>
      </w:pPr>
    </w:p>
    <w:p w14:paraId="18164417" w14:textId="77777777" w:rsidR="007E3C9A" w:rsidRPr="00306B87" w:rsidRDefault="007E3C9A" w:rsidP="003E42D1">
      <w:pPr>
        <w:bidi w:val="0"/>
        <w:jc w:val="both"/>
        <w:rPr>
          <w:rFonts w:cstheme="minorHAnsi"/>
          <w:b/>
          <w:sz w:val="28"/>
          <w:szCs w:val="28"/>
          <w:lang w:bidi="ar-KW"/>
        </w:rPr>
      </w:pPr>
      <w:r w:rsidRPr="00306B87">
        <w:rPr>
          <w:rFonts w:cstheme="minorHAnsi"/>
          <w:b/>
          <w:sz w:val="28"/>
          <w:szCs w:val="28"/>
          <w:lang w:bidi="ar-KW"/>
        </w:rPr>
        <w:t>CLASS PARTICIPATION</w:t>
      </w:r>
    </w:p>
    <w:p w14:paraId="1AA0E1AD" w14:textId="45389573" w:rsidR="00944326" w:rsidRPr="00306B87" w:rsidRDefault="0072043D" w:rsidP="0072043D">
      <w:pPr>
        <w:bidi w:val="0"/>
        <w:rPr>
          <w:rFonts w:cstheme="minorHAnsi"/>
          <w:bCs/>
          <w:sz w:val="10"/>
          <w:szCs w:val="10"/>
          <w:lang w:bidi="ar-KW"/>
        </w:rPr>
      </w:pPr>
      <w:r w:rsidRPr="0072043D">
        <w:rPr>
          <w:rFonts w:cstheme="minorHAnsi"/>
          <w:bCs/>
          <w:sz w:val="24"/>
          <w:szCs w:val="24"/>
          <w:lang w:bidi="ar-KW"/>
        </w:rPr>
        <w:t>The success of our classroom environment largely depends on your active participation and preparation for each session. To be well-prepared, you should (1) read the relevant textbook sections before each class, (2) think critically about how the mathematical concepts apply to real-world business, economics, and life sciences scenarios, and (3) consider how these mathematical techniques can be used to solve practical business problems. Remember, the quality of your questions and contributions during discussions is more important than the quantity. Active engagement and thoughtful participation will enhance both your learning and the overall class experience.</w:t>
      </w:r>
    </w:p>
    <w:p w14:paraId="28FE6F4F" w14:textId="4FE47080" w:rsidR="00944326" w:rsidRPr="00306B87" w:rsidRDefault="00944326" w:rsidP="00944326">
      <w:pPr>
        <w:bidi w:val="0"/>
        <w:jc w:val="both"/>
        <w:rPr>
          <w:rFonts w:cstheme="minorHAnsi"/>
          <w:b/>
          <w:sz w:val="28"/>
          <w:szCs w:val="28"/>
          <w:lang w:bidi="ar-KW"/>
        </w:rPr>
      </w:pPr>
      <w:r>
        <w:rPr>
          <w:rFonts w:cstheme="minorHAnsi"/>
          <w:b/>
          <w:sz w:val="28"/>
          <w:szCs w:val="28"/>
          <w:lang w:bidi="ar-KW"/>
        </w:rPr>
        <w:t>TUTORIALS</w:t>
      </w:r>
    </w:p>
    <w:p w14:paraId="569DBD52" w14:textId="447CA81A" w:rsidR="00746A61" w:rsidRPr="00306B87" w:rsidRDefault="00076B5E" w:rsidP="00076B5E">
      <w:pPr>
        <w:bidi w:val="0"/>
        <w:rPr>
          <w:rFonts w:cstheme="minorHAnsi"/>
          <w:bCs/>
          <w:sz w:val="10"/>
          <w:szCs w:val="10"/>
          <w:lang w:bidi="ar-KW"/>
        </w:rPr>
      </w:pPr>
      <w:r w:rsidRPr="00076B5E">
        <w:rPr>
          <w:rFonts w:cstheme="minorHAnsi"/>
          <w:bCs/>
          <w:sz w:val="24"/>
          <w:szCs w:val="24"/>
          <w:lang w:bidi="ar-KW"/>
        </w:rPr>
        <w:t>You must register for the tutorial sessions of this course through the KU Portal. Attendance at the tutorials is mandatory, as they account for 10% of your total grade. More importantly, these sessions are an essential part of the learning process, where key practice exercises are discussed and solved with the Teaching Assistants (TAs). These exercises will help reinforce the material covered in lectures and provide valuable hands-on experience with the mathematical techniques needed for success in the course. Missing these sessions can significantly impact both your understanding of the material and your overall performance.</w:t>
      </w:r>
    </w:p>
    <w:p w14:paraId="430216E3" w14:textId="77777777" w:rsidR="00944326" w:rsidRPr="00306B87" w:rsidRDefault="00944326" w:rsidP="00944326">
      <w:pPr>
        <w:bidi w:val="0"/>
        <w:jc w:val="both"/>
        <w:rPr>
          <w:rFonts w:cstheme="minorHAnsi"/>
          <w:b/>
          <w:sz w:val="28"/>
          <w:szCs w:val="28"/>
          <w:lang w:bidi="ar-KW"/>
        </w:rPr>
      </w:pPr>
      <w:r>
        <w:rPr>
          <w:rFonts w:cstheme="minorHAnsi"/>
          <w:b/>
          <w:sz w:val="28"/>
          <w:szCs w:val="28"/>
          <w:lang w:bidi="ar-KW"/>
        </w:rPr>
        <w:t>QUIZZES</w:t>
      </w:r>
    </w:p>
    <w:p w14:paraId="5E9DAD17" w14:textId="0D1A7A88" w:rsidR="008652D6" w:rsidRPr="00306B87" w:rsidRDefault="00307D4A" w:rsidP="00307D4A">
      <w:pPr>
        <w:bidi w:val="0"/>
        <w:rPr>
          <w:rFonts w:cstheme="minorHAnsi"/>
          <w:bCs/>
          <w:sz w:val="10"/>
          <w:szCs w:val="10"/>
          <w:lang w:bidi="ar-KW"/>
        </w:rPr>
      </w:pPr>
      <w:r w:rsidRPr="00307D4A">
        <w:rPr>
          <w:rFonts w:cstheme="minorHAnsi"/>
          <w:bCs/>
          <w:sz w:val="24"/>
          <w:szCs w:val="24"/>
          <w:lang w:bidi="ar-KW"/>
        </w:rPr>
        <w:t>We will have a total of six quizzes in this course, with one quiz scheduled after the completion of each chapter. To ensure fairness, the quiz with the lowest grade will be dropped, and only the top five quiz scores will count towards your total quiz grade, which is worth 20% of your final grade. This means each quiz will be worth 4% of your overall grade. Please note that there will be no makeup quizzes, so it is important to attend each quiz as scheduled. The quizzes will test both your conceptual understanding and your ability to apply the mathematical techniques covered in class.</w:t>
      </w:r>
    </w:p>
    <w:p w14:paraId="2E98849E" w14:textId="58700B34" w:rsidR="00C857D3" w:rsidRPr="00306B87" w:rsidRDefault="00C857D3" w:rsidP="003E42D1">
      <w:pPr>
        <w:bidi w:val="0"/>
        <w:jc w:val="both"/>
        <w:rPr>
          <w:rFonts w:cstheme="minorHAnsi"/>
          <w:b/>
          <w:sz w:val="28"/>
          <w:szCs w:val="28"/>
          <w:lang w:bidi="ar-KW"/>
        </w:rPr>
      </w:pPr>
      <w:r w:rsidRPr="00306B87">
        <w:rPr>
          <w:rFonts w:cstheme="minorHAnsi"/>
          <w:b/>
          <w:sz w:val="28"/>
          <w:szCs w:val="28"/>
          <w:lang w:bidi="ar-KW"/>
        </w:rPr>
        <w:lastRenderedPageBreak/>
        <w:t>ASSIGNMENTS</w:t>
      </w:r>
    </w:p>
    <w:p w14:paraId="473A5794" w14:textId="59FCFAE8" w:rsidR="00C857D3" w:rsidRPr="00306B87" w:rsidRDefault="009E7210" w:rsidP="009E7210">
      <w:pPr>
        <w:bidi w:val="0"/>
        <w:rPr>
          <w:rFonts w:cstheme="minorHAnsi"/>
          <w:bCs/>
          <w:sz w:val="10"/>
          <w:szCs w:val="10"/>
          <w:lang w:bidi="ar-KW"/>
        </w:rPr>
      </w:pPr>
      <w:r w:rsidRPr="009E7210">
        <w:rPr>
          <w:rFonts w:cstheme="minorHAnsi"/>
          <w:bCs/>
          <w:sz w:val="24"/>
          <w:szCs w:val="24"/>
          <w:lang w:bidi="ar-KW"/>
        </w:rPr>
        <w:t>While no homework assignments will be given during regular class sessions, there will be homework assignments provided during the tutorial sessions. Completing these assignments is part of your tutorial grade, which accounts for 10% of your overall course grade. Although the assignments are graded as part of the tutorial, their primary value lies in reinforcing the mathematical concepts taught in the course. They are a vital part of the learning process, helping you practice and apply the techniques needed for success in this class. Completing these assignments will significantly improve your understanding and performance.</w:t>
      </w:r>
    </w:p>
    <w:p w14:paraId="149BD52B" w14:textId="6ECC9D88" w:rsidR="003F5DB4" w:rsidRPr="00306B87" w:rsidRDefault="003F5DB4" w:rsidP="003F5DB4">
      <w:pPr>
        <w:bidi w:val="0"/>
        <w:jc w:val="both"/>
        <w:rPr>
          <w:rFonts w:cstheme="minorHAnsi"/>
          <w:b/>
          <w:sz w:val="28"/>
          <w:szCs w:val="28"/>
          <w:lang w:bidi="ar-KW"/>
        </w:rPr>
      </w:pPr>
      <w:r>
        <w:rPr>
          <w:rFonts w:cstheme="minorHAnsi"/>
          <w:b/>
          <w:sz w:val="28"/>
          <w:szCs w:val="28"/>
          <w:lang w:bidi="ar-KW"/>
        </w:rPr>
        <w:t>MIDTERMS</w:t>
      </w:r>
    </w:p>
    <w:p w14:paraId="5DC7BF0A" w14:textId="6432D7D6" w:rsidR="00270933" w:rsidRPr="00270933" w:rsidRDefault="00165A65" w:rsidP="00165A65">
      <w:pPr>
        <w:bidi w:val="0"/>
        <w:jc w:val="both"/>
        <w:rPr>
          <w:rFonts w:cstheme="minorHAnsi"/>
          <w:b/>
          <w:sz w:val="10"/>
          <w:szCs w:val="10"/>
          <w:lang w:bidi="ar-KW"/>
        </w:rPr>
      </w:pPr>
      <w:r w:rsidRPr="00165A65">
        <w:rPr>
          <w:rFonts w:cstheme="minorHAnsi"/>
          <w:bCs/>
          <w:sz w:val="24"/>
          <w:szCs w:val="24"/>
          <w:lang w:bidi="ar-KW"/>
        </w:rPr>
        <w:t xml:space="preserve">We will have only one midterm exam, which will take place after the completion of Chapters 11, 12, and 13, and it will account for 30% of your total course grade. The exam will consist of problems that require you to show all the steps taken to arrive at the solution. Simply providing the final answer will not be </w:t>
      </w:r>
      <w:proofErr w:type="gramStart"/>
      <w:r w:rsidRPr="00165A65">
        <w:rPr>
          <w:rFonts w:cstheme="minorHAnsi"/>
          <w:bCs/>
          <w:sz w:val="24"/>
          <w:szCs w:val="24"/>
          <w:lang w:bidi="ar-KW"/>
        </w:rPr>
        <w:t>sufficient—</w:t>
      </w:r>
      <w:r w:rsidRPr="00165A65">
        <w:rPr>
          <w:rFonts w:cstheme="minorHAnsi"/>
          <w:bCs/>
          <w:sz w:val="24"/>
          <w:szCs w:val="24"/>
          <w:u w:val="single"/>
          <w:lang w:bidi="ar-KW"/>
        </w:rPr>
        <w:t>points</w:t>
      </w:r>
      <w:proofErr w:type="gramEnd"/>
      <w:r w:rsidRPr="00165A65">
        <w:rPr>
          <w:rFonts w:cstheme="minorHAnsi"/>
          <w:bCs/>
          <w:sz w:val="24"/>
          <w:szCs w:val="24"/>
          <w:u w:val="single"/>
          <w:lang w:bidi="ar-KW"/>
        </w:rPr>
        <w:t xml:space="preserve"> will only be awarded if the complete solution process is clearly demonstrated</w:t>
      </w:r>
      <w:r w:rsidRPr="00165A65">
        <w:rPr>
          <w:rFonts w:cstheme="minorHAnsi"/>
          <w:bCs/>
          <w:sz w:val="24"/>
          <w:szCs w:val="24"/>
          <w:lang w:bidi="ar-KW"/>
        </w:rPr>
        <w:t>. Please note that no makeup exams will be given, so it is essential that you do not miss this exam.</w:t>
      </w:r>
    </w:p>
    <w:p w14:paraId="5455FE38" w14:textId="6BBFD2CC" w:rsidR="00B76403" w:rsidRPr="00306B87" w:rsidRDefault="000165BA" w:rsidP="00165A65">
      <w:pPr>
        <w:bidi w:val="0"/>
        <w:rPr>
          <w:rFonts w:cstheme="minorHAnsi"/>
          <w:b/>
          <w:sz w:val="28"/>
          <w:szCs w:val="28"/>
          <w:lang w:bidi="ar-KW"/>
        </w:rPr>
      </w:pPr>
      <w:r w:rsidRPr="00306B87">
        <w:rPr>
          <w:rFonts w:cstheme="minorHAnsi"/>
          <w:b/>
          <w:sz w:val="28"/>
          <w:szCs w:val="28"/>
          <w:lang w:bidi="ar-KW"/>
        </w:rPr>
        <w:t>FINAL EXAM</w:t>
      </w:r>
    </w:p>
    <w:p w14:paraId="48E99A72" w14:textId="77777777" w:rsidR="00204154" w:rsidRPr="00204154" w:rsidRDefault="00204154" w:rsidP="00204154">
      <w:pPr>
        <w:bidi w:val="0"/>
        <w:spacing w:after="0"/>
        <w:rPr>
          <w:rFonts w:cstheme="minorHAnsi"/>
          <w:sz w:val="24"/>
          <w:szCs w:val="24"/>
          <w:lang w:val="en-GB"/>
        </w:rPr>
      </w:pPr>
      <w:r w:rsidRPr="00204154">
        <w:rPr>
          <w:rFonts w:cstheme="minorHAnsi"/>
          <w:sz w:val="24"/>
          <w:szCs w:val="24"/>
          <w:lang w:val="en-GB"/>
        </w:rPr>
        <w:t xml:space="preserve">The final exam is comprehensive, covering all material from the course, but will primarily focus on the chapters covered after the midterm. It will account for 40% of your total course grade. As with the midterm, the exam will consist of problems that require you to show all the steps taken to arrive at the solution. Simply providing the final answer will not be </w:t>
      </w:r>
      <w:proofErr w:type="gramStart"/>
      <w:r w:rsidRPr="00204154">
        <w:rPr>
          <w:rFonts w:cstheme="minorHAnsi"/>
          <w:sz w:val="24"/>
          <w:szCs w:val="24"/>
          <w:lang w:val="en-GB"/>
        </w:rPr>
        <w:t>enough—points</w:t>
      </w:r>
      <w:proofErr w:type="gramEnd"/>
      <w:r w:rsidRPr="00204154">
        <w:rPr>
          <w:rFonts w:cstheme="minorHAnsi"/>
          <w:sz w:val="24"/>
          <w:szCs w:val="24"/>
          <w:lang w:val="en-GB"/>
        </w:rPr>
        <w:t xml:space="preserve"> will only be awarded if the complete solution process is clearly demonstrated.</w:t>
      </w:r>
    </w:p>
    <w:p w14:paraId="44D6EFDD" w14:textId="77777777" w:rsidR="00204154" w:rsidRPr="00204154" w:rsidRDefault="00204154" w:rsidP="00204154">
      <w:pPr>
        <w:bidi w:val="0"/>
        <w:spacing w:after="0"/>
        <w:rPr>
          <w:rFonts w:cstheme="minorHAnsi"/>
          <w:sz w:val="24"/>
          <w:szCs w:val="24"/>
          <w:lang w:val="en-GB"/>
        </w:rPr>
      </w:pPr>
      <w:r w:rsidRPr="00204154">
        <w:rPr>
          <w:rFonts w:cstheme="minorHAnsi"/>
          <w:b/>
          <w:bCs/>
          <w:sz w:val="24"/>
          <w:szCs w:val="24"/>
          <w:lang w:val="en-GB"/>
        </w:rPr>
        <w:t>Exam Rules:</w:t>
      </w:r>
    </w:p>
    <w:p w14:paraId="04BCD312" w14:textId="77777777" w:rsidR="00204154" w:rsidRPr="00204154" w:rsidRDefault="00204154" w:rsidP="00204154">
      <w:pPr>
        <w:numPr>
          <w:ilvl w:val="0"/>
          <w:numId w:val="25"/>
        </w:numPr>
        <w:bidi w:val="0"/>
        <w:spacing w:after="0"/>
        <w:rPr>
          <w:rFonts w:cstheme="minorHAnsi"/>
          <w:sz w:val="24"/>
          <w:szCs w:val="24"/>
          <w:lang w:val="en-GB"/>
        </w:rPr>
      </w:pPr>
      <w:r w:rsidRPr="00204154">
        <w:rPr>
          <w:rFonts w:cstheme="minorHAnsi"/>
          <w:b/>
          <w:bCs/>
          <w:sz w:val="24"/>
          <w:szCs w:val="24"/>
          <w:lang w:val="en-GB"/>
        </w:rPr>
        <w:t>Identification</w:t>
      </w:r>
      <w:r w:rsidRPr="00204154">
        <w:rPr>
          <w:rFonts w:cstheme="minorHAnsi"/>
          <w:sz w:val="24"/>
          <w:szCs w:val="24"/>
          <w:lang w:val="en-GB"/>
        </w:rPr>
        <w:t>: You must bring and display a valid Kuwait University student ID at the examination.</w:t>
      </w:r>
    </w:p>
    <w:p w14:paraId="5AFA0E96" w14:textId="77777777" w:rsidR="00204154" w:rsidRPr="00204154" w:rsidRDefault="00204154" w:rsidP="00204154">
      <w:pPr>
        <w:numPr>
          <w:ilvl w:val="0"/>
          <w:numId w:val="25"/>
        </w:numPr>
        <w:bidi w:val="0"/>
        <w:spacing w:after="0"/>
        <w:rPr>
          <w:rFonts w:cstheme="minorHAnsi"/>
          <w:sz w:val="24"/>
          <w:szCs w:val="24"/>
          <w:lang w:val="en-GB"/>
        </w:rPr>
      </w:pPr>
      <w:r w:rsidRPr="00204154">
        <w:rPr>
          <w:rFonts w:cstheme="minorHAnsi"/>
          <w:b/>
          <w:bCs/>
          <w:sz w:val="24"/>
          <w:szCs w:val="24"/>
          <w:lang w:val="en-GB"/>
        </w:rPr>
        <w:t>Late Arrival</w:t>
      </w:r>
      <w:r w:rsidRPr="00204154">
        <w:rPr>
          <w:rFonts w:cstheme="minorHAnsi"/>
          <w:sz w:val="24"/>
          <w:szCs w:val="24"/>
          <w:lang w:val="en-GB"/>
        </w:rPr>
        <w:t>: If you arrive late, you will only have the remaining time to complete the exam. Once the first student submits their exam, no additional students will be allowed to start, and late arrivals will receive an FA grade.</w:t>
      </w:r>
    </w:p>
    <w:p w14:paraId="460E8169" w14:textId="77777777" w:rsidR="00204154" w:rsidRPr="00204154" w:rsidRDefault="00204154" w:rsidP="00204154">
      <w:pPr>
        <w:numPr>
          <w:ilvl w:val="0"/>
          <w:numId w:val="25"/>
        </w:numPr>
        <w:bidi w:val="0"/>
        <w:spacing w:after="0"/>
        <w:rPr>
          <w:rFonts w:cstheme="minorHAnsi"/>
          <w:sz w:val="24"/>
          <w:szCs w:val="24"/>
          <w:lang w:val="en-GB"/>
        </w:rPr>
      </w:pPr>
      <w:r w:rsidRPr="00204154">
        <w:rPr>
          <w:rFonts w:cstheme="minorHAnsi"/>
          <w:b/>
          <w:bCs/>
          <w:sz w:val="24"/>
          <w:szCs w:val="24"/>
          <w:lang w:val="en-GB"/>
        </w:rPr>
        <w:t>Questions During the Exam</w:t>
      </w:r>
      <w:r w:rsidRPr="00204154">
        <w:rPr>
          <w:rFonts w:cstheme="minorHAnsi"/>
          <w:sz w:val="24"/>
          <w:szCs w:val="24"/>
          <w:lang w:val="en-GB"/>
        </w:rPr>
        <w:t>: No questions regarding the exam content will be permitted unless you believe there is a typographical error. Understanding the questions is part of the exam challenge. If you need to make assumptions, ensure they are clearly stated in your response.</w:t>
      </w:r>
    </w:p>
    <w:p w14:paraId="358768B8" w14:textId="77777777" w:rsidR="00204154" w:rsidRPr="00204154" w:rsidRDefault="00204154" w:rsidP="00204154">
      <w:pPr>
        <w:numPr>
          <w:ilvl w:val="0"/>
          <w:numId w:val="25"/>
        </w:numPr>
        <w:bidi w:val="0"/>
        <w:spacing w:after="0"/>
        <w:rPr>
          <w:rFonts w:cstheme="minorHAnsi"/>
          <w:sz w:val="24"/>
          <w:szCs w:val="24"/>
          <w:lang w:val="en-GB"/>
        </w:rPr>
      </w:pPr>
      <w:r w:rsidRPr="00204154">
        <w:rPr>
          <w:rFonts w:cstheme="minorHAnsi"/>
          <w:b/>
          <w:bCs/>
          <w:sz w:val="24"/>
          <w:szCs w:val="24"/>
          <w:lang w:val="en-GB"/>
        </w:rPr>
        <w:t>Time Expiry</w:t>
      </w:r>
      <w:r w:rsidRPr="00204154">
        <w:rPr>
          <w:rFonts w:cstheme="minorHAnsi"/>
          <w:sz w:val="24"/>
          <w:szCs w:val="24"/>
          <w:lang w:val="en-GB"/>
        </w:rPr>
        <w:t>: You are not allowed to continue working on the exam once time has expired. This includes filling in answers after time is called.</w:t>
      </w:r>
    </w:p>
    <w:p w14:paraId="26C930F0" w14:textId="77777777" w:rsidR="00204154" w:rsidRPr="00204154" w:rsidRDefault="00204154" w:rsidP="00204154">
      <w:pPr>
        <w:bidi w:val="0"/>
        <w:spacing w:after="0"/>
        <w:rPr>
          <w:rFonts w:cstheme="minorHAnsi"/>
          <w:sz w:val="24"/>
          <w:szCs w:val="24"/>
          <w:lang w:val="en-GB"/>
        </w:rPr>
      </w:pPr>
      <w:r w:rsidRPr="00204154">
        <w:rPr>
          <w:rFonts w:cstheme="minorHAnsi"/>
          <w:sz w:val="24"/>
          <w:szCs w:val="24"/>
          <w:lang w:val="en-GB"/>
        </w:rPr>
        <w:t>Make sure to prepare thoroughly, as no retakes or makeup exams will be allowed.</w:t>
      </w:r>
    </w:p>
    <w:p w14:paraId="30F735EB" w14:textId="77777777" w:rsidR="00B76403" w:rsidRDefault="00B76403" w:rsidP="003E42D1">
      <w:pPr>
        <w:bidi w:val="0"/>
        <w:spacing w:after="0"/>
        <w:rPr>
          <w:rFonts w:cstheme="minorHAnsi"/>
          <w:lang w:bidi="ar-KW"/>
        </w:rPr>
      </w:pPr>
    </w:p>
    <w:p w14:paraId="59548A90" w14:textId="77777777" w:rsidR="00204154" w:rsidRDefault="00204154" w:rsidP="00204154">
      <w:pPr>
        <w:bidi w:val="0"/>
        <w:spacing w:after="0"/>
        <w:rPr>
          <w:rFonts w:cstheme="minorHAnsi"/>
          <w:lang w:bidi="ar-KW"/>
        </w:rPr>
      </w:pPr>
    </w:p>
    <w:p w14:paraId="17530C86" w14:textId="77777777" w:rsidR="00204154" w:rsidRDefault="00204154" w:rsidP="00204154">
      <w:pPr>
        <w:bidi w:val="0"/>
        <w:spacing w:after="0"/>
        <w:rPr>
          <w:rFonts w:cstheme="minorHAnsi"/>
          <w:lang w:bidi="ar-KW"/>
        </w:rPr>
      </w:pPr>
    </w:p>
    <w:p w14:paraId="674BC93F" w14:textId="77777777" w:rsidR="00204154" w:rsidRDefault="00204154" w:rsidP="00204154">
      <w:pPr>
        <w:bidi w:val="0"/>
        <w:spacing w:after="0"/>
        <w:rPr>
          <w:rFonts w:cstheme="minorHAnsi"/>
          <w:lang w:bidi="ar-KW"/>
        </w:rPr>
      </w:pPr>
    </w:p>
    <w:p w14:paraId="4728F879" w14:textId="77777777" w:rsidR="00204154" w:rsidRDefault="00204154" w:rsidP="00204154">
      <w:pPr>
        <w:bidi w:val="0"/>
        <w:spacing w:after="0"/>
        <w:rPr>
          <w:rFonts w:cstheme="minorHAnsi"/>
          <w:lang w:bidi="ar-KW"/>
        </w:rPr>
      </w:pPr>
    </w:p>
    <w:p w14:paraId="362A9CB0" w14:textId="77777777" w:rsidR="00204154" w:rsidRPr="00306B87" w:rsidRDefault="00204154" w:rsidP="00204154">
      <w:pPr>
        <w:bidi w:val="0"/>
        <w:spacing w:after="0"/>
        <w:rPr>
          <w:rFonts w:cstheme="minorHAnsi"/>
          <w:lang w:bidi="ar-KW"/>
        </w:rPr>
      </w:pPr>
    </w:p>
    <w:p w14:paraId="16DC3F09" w14:textId="5CCA1911" w:rsidR="0083601F" w:rsidRPr="00306B87" w:rsidRDefault="00740799" w:rsidP="003E42D1">
      <w:pPr>
        <w:bidi w:val="0"/>
        <w:spacing w:after="0"/>
        <w:rPr>
          <w:rFonts w:cstheme="minorHAnsi"/>
          <w:b/>
          <w:bCs/>
          <w:sz w:val="28"/>
          <w:szCs w:val="28"/>
          <w:lang w:bidi="ar-KW"/>
        </w:rPr>
      </w:pPr>
      <w:r w:rsidRPr="00306B87">
        <w:rPr>
          <w:rFonts w:cstheme="minorHAnsi"/>
          <w:b/>
          <w:bCs/>
          <w:sz w:val="28"/>
          <w:szCs w:val="28"/>
          <w:lang w:bidi="ar-KW"/>
        </w:rPr>
        <w:lastRenderedPageBreak/>
        <w:t>ATTENDANCE</w:t>
      </w:r>
    </w:p>
    <w:p w14:paraId="1A6AEB67" w14:textId="77777777" w:rsidR="0083601F" w:rsidRPr="00306B87" w:rsidRDefault="0083601F" w:rsidP="003E42D1">
      <w:pPr>
        <w:bidi w:val="0"/>
        <w:spacing w:after="0"/>
        <w:rPr>
          <w:rFonts w:cstheme="minorHAnsi"/>
          <w:b/>
          <w:bCs/>
          <w:lang w:bidi="ar-KW"/>
        </w:rPr>
      </w:pPr>
    </w:p>
    <w:p w14:paraId="7E21C4EF" w14:textId="3E814995" w:rsidR="002E4B25" w:rsidRDefault="001E4D5F" w:rsidP="001E4D5F">
      <w:pPr>
        <w:bidi w:val="0"/>
        <w:spacing w:after="0"/>
        <w:rPr>
          <w:rFonts w:cstheme="minorHAnsi"/>
          <w:sz w:val="24"/>
          <w:szCs w:val="24"/>
          <w:lang w:bidi="ar-KW"/>
        </w:rPr>
      </w:pPr>
      <w:r w:rsidRPr="001E4D5F">
        <w:rPr>
          <w:rFonts w:cstheme="minorHAnsi"/>
          <w:sz w:val="24"/>
          <w:szCs w:val="24"/>
          <w:lang w:bidi="ar-KW"/>
        </w:rPr>
        <w:t>Attendance in this class is mandatory. Although no specific grade is assigned for attendance, missing class sessions or arriving late will significantly affect your learning experience. You are responsible for catching up on any material missed by coordinating with your classmates. Please note that if you are absent for six class sessions, you will automatically receive an FA grade for the course.</w:t>
      </w:r>
    </w:p>
    <w:p w14:paraId="2612881B" w14:textId="6F2BA070" w:rsidR="001E4D5F" w:rsidRPr="00306B87" w:rsidRDefault="00840D34" w:rsidP="00840D34">
      <w:pPr>
        <w:bidi w:val="0"/>
        <w:spacing w:after="0"/>
        <w:rPr>
          <w:rFonts w:cstheme="minorHAnsi"/>
          <w:sz w:val="24"/>
          <w:szCs w:val="24"/>
          <w:lang w:bidi="ar-KW"/>
        </w:rPr>
      </w:pPr>
      <w:r w:rsidRPr="00840D34">
        <w:rPr>
          <w:rFonts w:cstheme="minorHAnsi"/>
          <w:sz w:val="24"/>
          <w:szCs w:val="24"/>
          <w:lang w:bidi="ar-KW"/>
        </w:rPr>
        <w:t>In addition to these policies, you must adhere to the Kuwait University Policy on Attendance, as outlined in the student bylaws. You can access a copy of the bylaws online at:</w:t>
      </w:r>
    </w:p>
    <w:p w14:paraId="029718F2" w14:textId="57B0DF45" w:rsidR="00BB24ED" w:rsidRDefault="00000000" w:rsidP="003E42D1">
      <w:pPr>
        <w:bidi w:val="0"/>
        <w:spacing w:after="0"/>
        <w:rPr>
          <w:rFonts w:cstheme="minorHAnsi"/>
          <w:sz w:val="24"/>
          <w:szCs w:val="24"/>
          <w:lang w:bidi="ar-KW"/>
        </w:rPr>
      </w:pPr>
      <w:hyperlink r:id="rId11" w:history="1">
        <w:r w:rsidR="00F100E4" w:rsidRPr="00B36C58">
          <w:rPr>
            <w:rStyle w:val="Hyperlink"/>
            <w:rFonts w:cstheme="minorHAnsi"/>
            <w:sz w:val="24"/>
            <w:szCs w:val="24"/>
            <w:lang w:bidi="ar-KW"/>
          </w:rPr>
          <w:t>http://vpaa</w:t>
        </w:r>
        <w:r w:rsidR="000E4BB0">
          <w:rPr>
            <w:rStyle w:val="Hyperlink"/>
            <w:rFonts w:cstheme="minorHAnsi"/>
            <w:sz w:val="24"/>
            <w:szCs w:val="24"/>
            <w:lang w:bidi="ar-KW"/>
          </w:rPr>
          <w:t>.</w:t>
        </w:r>
        <w:r w:rsidR="00F100E4" w:rsidRPr="00B36C58">
          <w:rPr>
            <w:rStyle w:val="Hyperlink"/>
            <w:rFonts w:cstheme="minorHAnsi"/>
            <w:sz w:val="24"/>
            <w:szCs w:val="24"/>
            <w:lang w:bidi="ar-KW"/>
          </w:rPr>
          <w:t>ku</w:t>
        </w:r>
        <w:r w:rsidR="000E4BB0">
          <w:rPr>
            <w:rStyle w:val="Hyperlink"/>
            <w:rFonts w:cstheme="minorHAnsi"/>
            <w:sz w:val="24"/>
            <w:szCs w:val="24"/>
            <w:lang w:bidi="ar-KW"/>
          </w:rPr>
          <w:t>.</w:t>
        </w:r>
        <w:r w:rsidR="00F100E4" w:rsidRPr="00B36C58">
          <w:rPr>
            <w:rStyle w:val="Hyperlink"/>
            <w:rFonts w:cstheme="minorHAnsi"/>
            <w:sz w:val="24"/>
            <w:szCs w:val="24"/>
            <w:lang w:bidi="ar-KW"/>
          </w:rPr>
          <w:t>edu</w:t>
        </w:r>
        <w:r w:rsidR="000E4BB0">
          <w:rPr>
            <w:rStyle w:val="Hyperlink"/>
            <w:rFonts w:cstheme="minorHAnsi"/>
            <w:sz w:val="24"/>
            <w:szCs w:val="24"/>
            <w:lang w:bidi="ar-KW"/>
          </w:rPr>
          <w:t>.</w:t>
        </w:r>
        <w:r w:rsidR="00F100E4" w:rsidRPr="00B36C58">
          <w:rPr>
            <w:rStyle w:val="Hyperlink"/>
            <w:rFonts w:cstheme="minorHAnsi"/>
            <w:sz w:val="24"/>
            <w:szCs w:val="24"/>
            <w:lang w:bidi="ar-KW"/>
          </w:rPr>
          <w:t>kw/ar/documents/KU%20ByLaws/Students/Curriculum_Regulations</w:t>
        </w:r>
        <w:r w:rsidR="000E4BB0">
          <w:rPr>
            <w:rStyle w:val="Hyperlink"/>
            <w:rFonts w:cstheme="minorHAnsi"/>
            <w:sz w:val="24"/>
            <w:szCs w:val="24"/>
            <w:lang w:bidi="ar-KW"/>
          </w:rPr>
          <w:t>.</w:t>
        </w:r>
        <w:r w:rsidR="00F100E4" w:rsidRPr="00B36C58">
          <w:rPr>
            <w:rStyle w:val="Hyperlink"/>
            <w:rFonts w:cstheme="minorHAnsi"/>
            <w:sz w:val="24"/>
            <w:szCs w:val="24"/>
            <w:lang w:bidi="ar-KW"/>
          </w:rPr>
          <w:t>pdf</w:t>
        </w:r>
      </w:hyperlink>
    </w:p>
    <w:p w14:paraId="79A49B88" w14:textId="77777777" w:rsidR="00FA5B9A" w:rsidRPr="00306B87" w:rsidRDefault="00FA5B9A" w:rsidP="003E42D1">
      <w:pPr>
        <w:bidi w:val="0"/>
        <w:spacing w:after="0"/>
        <w:rPr>
          <w:rFonts w:cstheme="minorHAnsi"/>
          <w:b/>
          <w:bCs/>
          <w:sz w:val="28"/>
          <w:szCs w:val="28"/>
          <w:lang w:bidi="ar-KW"/>
        </w:rPr>
      </w:pPr>
    </w:p>
    <w:p w14:paraId="3AEFA346" w14:textId="0137E9CD" w:rsidR="00552CB2" w:rsidRPr="00306B87" w:rsidRDefault="005D4FFB" w:rsidP="003E42D1">
      <w:pPr>
        <w:bidi w:val="0"/>
        <w:spacing w:after="0"/>
        <w:rPr>
          <w:rFonts w:cstheme="minorHAnsi"/>
          <w:b/>
          <w:bCs/>
          <w:sz w:val="28"/>
          <w:szCs w:val="28"/>
          <w:lang w:bidi="ar-KW"/>
        </w:rPr>
      </w:pPr>
      <w:r w:rsidRPr="00306B87">
        <w:rPr>
          <w:rFonts w:cstheme="minorHAnsi"/>
          <w:b/>
          <w:bCs/>
          <w:sz w:val="28"/>
          <w:szCs w:val="28"/>
          <w:lang w:bidi="ar-KW"/>
        </w:rPr>
        <w:t>ACADEMIC INTEGRITY</w:t>
      </w:r>
    </w:p>
    <w:p w14:paraId="1657905F" w14:textId="77777777" w:rsidR="00552CB2" w:rsidRPr="00306B87" w:rsidRDefault="00552CB2" w:rsidP="003E42D1">
      <w:pPr>
        <w:bidi w:val="0"/>
        <w:spacing w:after="0"/>
        <w:rPr>
          <w:rFonts w:cstheme="minorHAnsi"/>
          <w:lang w:bidi="ar-KW"/>
        </w:rPr>
      </w:pPr>
    </w:p>
    <w:p w14:paraId="5A807810" w14:textId="2FA1CCFB" w:rsidR="005D4FFB" w:rsidRPr="00306B87" w:rsidRDefault="005D4FFB" w:rsidP="003E42D1">
      <w:pPr>
        <w:bidi w:val="0"/>
        <w:spacing w:after="0"/>
        <w:jc w:val="both"/>
        <w:rPr>
          <w:rFonts w:cstheme="minorHAnsi"/>
          <w:sz w:val="24"/>
          <w:szCs w:val="24"/>
          <w:lang w:bidi="ar-KW"/>
        </w:rPr>
      </w:pPr>
      <w:r w:rsidRPr="00306B87">
        <w:rPr>
          <w:rFonts w:cstheme="minorHAnsi"/>
          <w:sz w:val="24"/>
          <w:szCs w:val="24"/>
          <w:lang w:bidi="ar-KW"/>
        </w:rPr>
        <w:t>The University's code of academic integrity is designed to ensure that the principles of academic honesty and integrity are upheld</w:t>
      </w:r>
      <w:r w:rsidR="000E4BB0">
        <w:rPr>
          <w:rFonts w:cstheme="minorHAnsi"/>
          <w:sz w:val="24"/>
          <w:szCs w:val="24"/>
          <w:lang w:bidi="ar-KW"/>
        </w:rPr>
        <w:t>.</w:t>
      </w:r>
      <w:r w:rsidRPr="00306B87">
        <w:rPr>
          <w:rFonts w:cstheme="minorHAnsi"/>
          <w:sz w:val="24"/>
          <w:szCs w:val="24"/>
          <w:lang w:bidi="ar-KW"/>
        </w:rPr>
        <w:t xml:space="preserve"> All students are expected to adhere to this Code</w:t>
      </w:r>
      <w:r w:rsidR="000E4BB0">
        <w:rPr>
          <w:rFonts w:cstheme="minorHAnsi"/>
          <w:sz w:val="24"/>
          <w:szCs w:val="24"/>
          <w:lang w:bidi="ar-KW"/>
        </w:rPr>
        <w:t>.</w:t>
      </w:r>
      <w:r w:rsidRPr="00306B87">
        <w:rPr>
          <w:rFonts w:cstheme="minorHAnsi"/>
          <w:sz w:val="24"/>
          <w:szCs w:val="24"/>
          <w:lang w:bidi="ar-KW"/>
        </w:rPr>
        <w:t xml:space="preserve"> All acts of academic dishonesty will be dealt with in accordance with the provisions of this code</w:t>
      </w:r>
      <w:r w:rsidR="000E4BB0">
        <w:rPr>
          <w:rFonts w:cstheme="minorHAnsi"/>
          <w:sz w:val="24"/>
          <w:szCs w:val="24"/>
          <w:lang w:bidi="ar-KW"/>
        </w:rPr>
        <w:t>.</w:t>
      </w:r>
      <w:r w:rsidRPr="00306B87">
        <w:rPr>
          <w:rFonts w:cstheme="minorHAnsi"/>
          <w:sz w:val="24"/>
          <w:szCs w:val="24"/>
          <w:lang w:bidi="ar-KW"/>
        </w:rPr>
        <w:t xml:space="preserve"> Every student in this course must abide by the Kuwait University Policy on Cheating and Plagiarism (published in the </w:t>
      </w:r>
      <w:r w:rsidR="00F100E4">
        <w:rPr>
          <w:rFonts w:cstheme="minorHAnsi"/>
          <w:sz w:val="24"/>
          <w:szCs w:val="24"/>
          <w:lang w:bidi="ar-KW"/>
        </w:rPr>
        <w:t>student bylaws</w:t>
      </w:r>
      <w:r w:rsidRPr="00306B87">
        <w:rPr>
          <w:rFonts w:cstheme="minorHAnsi"/>
          <w:sz w:val="24"/>
          <w:szCs w:val="24"/>
          <w:lang w:bidi="ar-KW"/>
        </w:rPr>
        <w:t>)</w:t>
      </w:r>
      <w:r w:rsidR="000E4BB0">
        <w:rPr>
          <w:rFonts w:cstheme="minorHAnsi"/>
          <w:sz w:val="24"/>
          <w:szCs w:val="24"/>
          <w:lang w:bidi="ar-KW"/>
        </w:rPr>
        <w:t>.</w:t>
      </w:r>
      <w:r w:rsidRPr="00306B87">
        <w:rPr>
          <w:rFonts w:cstheme="minorHAnsi"/>
          <w:sz w:val="24"/>
          <w:szCs w:val="24"/>
          <w:lang w:bidi="ar-KW"/>
        </w:rPr>
        <w:t xml:space="preserve"> A copy of the student </w:t>
      </w:r>
      <w:r w:rsidR="00F100E4">
        <w:rPr>
          <w:rFonts w:cstheme="minorHAnsi"/>
          <w:sz w:val="24"/>
          <w:szCs w:val="24"/>
          <w:lang w:bidi="ar-KW"/>
        </w:rPr>
        <w:t>bylaws</w:t>
      </w:r>
      <w:r w:rsidRPr="00306B87">
        <w:rPr>
          <w:rFonts w:cstheme="minorHAnsi"/>
          <w:sz w:val="24"/>
          <w:szCs w:val="24"/>
          <w:lang w:bidi="ar-KW"/>
        </w:rPr>
        <w:t xml:space="preserve"> can be accessed online on:</w:t>
      </w:r>
    </w:p>
    <w:p w14:paraId="0D8ADD46" w14:textId="32AF1385" w:rsidR="005D4FFB" w:rsidRPr="00306B87" w:rsidRDefault="00000000" w:rsidP="003E42D1">
      <w:pPr>
        <w:bidi w:val="0"/>
        <w:spacing w:after="0"/>
        <w:jc w:val="both"/>
        <w:rPr>
          <w:rFonts w:cstheme="minorHAnsi"/>
          <w:sz w:val="24"/>
          <w:szCs w:val="24"/>
          <w:lang w:bidi="ar-KW"/>
        </w:rPr>
      </w:pPr>
      <w:hyperlink r:id="rId12" w:history="1">
        <w:r w:rsidR="00F100E4" w:rsidRPr="00B36C58">
          <w:rPr>
            <w:rStyle w:val="Hyperlink"/>
            <w:rFonts w:cstheme="minorHAnsi"/>
            <w:sz w:val="24"/>
            <w:szCs w:val="24"/>
            <w:lang w:bidi="ar-KW"/>
          </w:rPr>
          <w:t>http://vpaa</w:t>
        </w:r>
        <w:r w:rsidR="000E4BB0">
          <w:rPr>
            <w:rStyle w:val="Hyperlink"/>
            <w:rFonts w:cstheme="minorHAnsi"/>
            <w:sz w:val="24"/>
            <w:szCs w:val="24"/>
            <w:lang w:bidi="ar-KW"/>
          </w:rPr>
          <w:t>.</w:t>
        </w:r>
        <w:r w:rsidR="00F100E4" w:rsidRPr="00B36C58">
          <w:rPr>
            <w:rStyle w:val="Hyperlink"/>
            <w:rFonts w:cstheme="minorHAnsi"/>
            <w:sz w:val="24"/>
            <w:szCs w:val="24"/>
            <w:lang w:bidi="ar-KW"/>
          </w:rPr>
          <w:t>ku</w:t>
        </w:r>
        <w:r w:rsidR="000E4BB0">
          <w:rPr>
            <w:rStyle w:val="Hyperlink"/>
            <w:rFonts w:cstheme="minorHAnsi"/>
            <w:sz w:val="24"/>
            <w:szCs w:val="24"/>
            <w:lang w:bidi="ar-KW"/>
          </w:rPr>
          <w:t>.</w:t>
        </w:r>
        <w:r w:rsidR="00F100E4" w:rsidRPr="00B36C58">
          <w:rPr>
            <w:rStyle w:val="Hyperlink"/>
            <w:rFonts w:cstheme="minorHAnsi"/>
            <w:sz w:val="24"/>
            <w:szCs w:val="24"/>
            <w:lang w:bidi="ar-KW"/>
          </w:rPr>
          <w:t>edu</w:t>
        </w:r>
        <w:r w:rsidR="000E4BB0">
          <w:rPr>
            <w:rStyle w:val="Hyperlink"/>
            <w:rFonts w:cstheme="minorHAnsi"/>
            <w:sz w:val="24"/>
            <w:szCs w:val="24"/>
            <w:lang w:bidi="ar-KW"/>
          </w:rPr>
          <w:t>.</w:t>
        </w:r>
        <w:r w:rsidR="00F100E4" w:rsidRPr="00B36C58">
          <w:rPr>
            <w:rStyle w:val="Hyperlink"/>
            <w:rFonts w:cstheme="minorHAnsi"/>
            <w:sz w:val="24"/>
            <w:szCs w:val="24"/>
            <w:lang w:bidi="ar-KW"/>
          </w:rPr>
          <w:t>kw/ar/documents/KU%20ByLaws/Students/Curriculum_Regulations</w:t>
        </w:r>
        <w:r w:rsidR="000E4BB0">
          <w:rPr>
            <w:rStyle w:val="Hyperlink"/>
            <w:rFonts w:cstheme="minorHAnsi"/>
            <w:sz w:val="24"/>
            <w:szCs w:val="24"/>
            <w:lang w:bidi="ar-KW"/>
          </w:rPr>
          <w:t>.</w:t>
        </w:r>
        <w:r w:rsidR="00F100E4" w:rsidRPr="00B36C58">
          <w:rPr>
            <w:rStyle w:val="Hyperlink"/>
            <w:rFonts w:cstheme="minorHAnsi"/>
            <w:sz w:val="24"/>
            <w:szCs w:val="24"/>
            <w:lang w:bidi="ar-KW"/>
          </w:rPr>
          <w:t>pdf</w:t>
        </w:r>
      </w:hyperlink>
    </w:p>
    <w:p w14:paraId="3969A0F2" w14:textId="77777777" w:rsidR="005D4FFB" w:rsidRPr="00306B87" w:rsidRDefault="005D4FFB" w:rsidP="003E42D1">
      <w:pPr>
        <w:bidi w:val="0"/>
        <w:spacing w:after="0"/>
        <w:jc w:val="both"/>
        <w:rPr>
          <w:rFonts w:cstheme="minorHAnsi"/>
          <w:sz w:val="24"/>
          <w:szCs w:val="24"/>
          <w:lang w:bidi="ar-KW"/>
        </w:rPr>
      </w:pPr>
    </w:p>
    <w:p w14:paraId="005679D9" w14:textId="669A966B" w:rsidR="005D4FFB" w:rsidRPr="00306B87" w:rsidRDefault="005D4FFB" w:rsidP="003E42D1">
      <w:pPr>
        <w:bidi w:val="0"/>
        <w:spacing w:after="0"/>
        <w:jc w:val="both"/>
        <w:rPr>
          <w:rFonts w:cstheme="minorHAnsi"/>
          <w:sz w:val="24"/>
          <w:szCs w:val="24"/>
          <w:lang w:bidi="ar-KW"/>
        </w:rPr>
      </w:pPr>
      <w:r w:rsidRPr="00306B87">
        <w:rPr>
          <w:rFonts w:cstheme="minorHAnsi"/>
          <w:sz w:val="24"/>
          <w:szCs w:val="24"/>
          <w:lang w:bidi="ar-KW"/>
        </w:rPr>
        <w:t xml:space="preserve">In particular, </w:t>
      </w:r>
    </w:p>
    <w:p w14:paraId="543E6F94" w14:textId="09656E88"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You should neither give nor receive assistance from anyone in taking the quizzes,</w:t>
      </w:r>
      <w:r w:rsidR="000426F7" w:rsidRPr="00306B87">
        <w:rPr>
          <w:rFonts w:cstheme="minorHAnsi"/>
          <w:sz w:val="24"/>
          <w:szCs w:val="24"/>
          <w:lang w:bidi="ar-KW"/>
        </w:rPr>
        <w:t xml:space="preserve"> </w:t>
      </w:r>
      <w:r w:rsidR="008C32F6" w:rsidRPr="00306B87">
        <w:rPr>
          <w:rFonts w:cstheme="minorHAnsi"/>
          <w:sz w:val="24"/>
          <w:szCs w:val="24"/>
          <w:lang w:bidi="ar-KW"/>
        </w:rPr>
        <w:t>assignments</w:t>
      </w:r>
      <w:r w:rsidR="000426F7" w:rsidRPr="00306B87">
        <w:rPr>
          <w:rFonts w:cstheme="minorHAnsi"/>
          <w:sz w:val="24"/>
          <w:szCs w:val="24"/>
          <w:lang w:bidi="ar-KW"/>
        </w:rPr>
        <w:t>,</w:t>
      </w:r>
      <w:r w:rsidRPr="00306B87">
        <w:rPr>
          <w:rFonts w:cstheme="minorHAnsi"/>
          <w:sz w:val="24"/>
          <w:szCs w:val="24"/>
          <w:lang w:bidi="ar-KW"/>
        </w:rPr>
        <w:t xml:space="preserve"> and </w:t>
      </w:r>
      <w:r w:rsidR="000426F7" w:rsidRPr="00306B87">
        <w:rPr>
          <w:rFonts w:cstheme="minorHAnsi"/>
          <w:sz w:val="24"/>
          <w:szCs w:val="24"/>
          <w:lang w:bidi="ar-KW"/>
        </w:rPr>
        <w:t>final exam</w:t>
      </w:r>
      <w:r w:rsidR="000E4BB0">
        <w:rPr>
          <w:rFonts w:cstheme="minorHAnsi"/>
          <w:sz w:val="24"/>
          <w:szCs w:val="24"/>
          <w:lang w:bidi="ar-KW"/>
        </w:rPr>
        <w:t>.</w:t>
      </w:r>
    </w:p>
    <w:p w14:paraId="147D10F3" w14:textId="33D26D99"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You should immediately report to me any act of academic dishonesty that you may observe</w:t>
      </w:r>
      <w:r w:rsidR="000E4BB0">
        <w:rPr>
          <w:rFonts w:cstheme="minorHAnsi"/>
          <w:sz w:val="24"/>
          <w:szCs w:val="24"/>
          <w:lang w:bidi="ar-KW"/>
        </w:rPr>
        <w:t>.</w:t>
      </w:r>
      <w:r w:rsidRPr="00306B87">
        <w:rPr>
          <w:rFonts w:cstheme="minorHAnsi"/>
          <w:sz w:val="24"/>
          <w:szCs w:val="24"/>
          <w:lang w:bidi="ar-KW"/>
        </w:rPr>
        <w:t xml:space="preserve"> Your anonymity will be protected</w:t>
      </w:r>
      <w:r w:rsidR="000E4BB0">
        <w:rPr>
          <w:rFonts w:cstheme="minorHAnsi"/>
          <w:sz w:val="24"/>
          <w:szCs w:val="24"/>
          <w:lang w:bidi="ar-KW"/>
        </w:rPr>
        <w:t>.</w:t>
      </w:r>
    </w:p>
    <w:p w14:paraId="12CAC6FE" w14:textId="77777777" w:rsidR="00552CB2" w:rsidRPr="00306B87" w:rsidRDefault="00552CB2" w:rsidP="003E42D1">
      <w:pPr>
        <w:bidi w:val="0"/>
        <w:spacing w:after="0"/>
        <w:jc w:val="both"/>
        <w:rPr>
          <w:rFonts w:cstheme="minorHAnsi"/>
          <w:sz w:val="24"/>
          <w:szCs w:val="24"/>
          <w:lang w:bidi="ar-KW"/>
        </w:rPr>
      </w:pPr>
    </w:p>
    <w:p w14:paraId="2B6FDF28" w14:textId="77777777" w:rsidR="00236DB4" w:rsidRPr="000B09A3" w:rsidRDefault="00236DB4" w:rsidP="003E42D1">
      <w:pPr>
        <w:bidi w:val="0"/>
        <w:spacing w:after="0"/>
        <w:rPr>
          <w:rFonts w:cstheme="minorHAnsi"/>
          <w:sz w:val="24"/>
          <w:szCs w:val="24"/>
        </w:rPr>
      </w:pPr>
      <w:r w:rsidRPr="000B09A3">
        <w:rPr>
          <w:rFonts w:cstheme="minorHAnsi"/>
          <w:sz w:val="24"/>
          <w:szCs w:val="24"/>
        </w:rPr>
        <w:t>Cheating includes (but not limited to):</w:t>
      </w:r>
    </w:p>
    <w:p w14:paraId="7DD0BD65" w14:textId="2075BD97"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Using unauthorized notes during the examination</w:t>
      </w:r>
      <w:r w:rsidR="000E4BB0">
        <w:rPr>
          <w:rFonts w:cstheme="minorHAnsi"/>
          <w:sz w:val="24"/>
          <w:szCs w:val="24"/>
        </w:rPr>
        <w:t>.</w:t>
      </w:r>
    </w:p>
    <w:p w14:paraId="4BFED0EA" w14:textId="77777777"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Using unauthorized devices during the examination</w:t>
      </w:r>
    </w:p>
    <w:p w14:paraId="09A1795A" w14:textId="24D83FA8"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Communicating with anyone besides instructor or exam proctor</w:t>
      </w:r>
      <w:r w:rsidR="000E4BB0">
        <w:rPr>
          <w:rFonts w:cstheme="minorHAnsi"/>
          <w:sz w:val="24"/>
          <w:szCs w:val="24"/>
        </w:rPr>
        <w:t>.</w:t>
      </w:r>
    </w:p>
    <w:p w14:paraId="12B92B18" w14:textId="2E71ACC0" w:rsidR="00236DB4" w:rsidRPr="000B09A3"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Looking at another student's work during the examination</w:t>
      </w:r>
      <w:r w:rsidR="000E4BB0">
        <w:rPr>
          <w:rFonts w:cstheme="minorHAnsi"/>
          <w:sz w:val="24"/>
          <w:szCs w:val="24"/>
        </w:rPr>
        <w:t>.</w:t>
      </w:r>
    </w:p>
    <w:p w14:paraId="64B6F070" w14:textId="5CB6B16F" w:rsidR="00236DB4" w:rsidRDefault="00236DB4" w:rsidP="003E42D1">
      <w:pPr>
        <w:pStyle w:val="ListParagraph"/>
        <w:numPr>
          <w:ilvl w:val="0"/>
          <w:numId w:val="8"/>
        </w:numPr>
        <w:bidi w:val="0"/>
        <w:spacing w:after="0"/>
        <w:rPr>
          <w:rFonts w:cstheme="minorHAnsi"/>
          <w:sz w:val="24"/>
          <w:szCs w:val="24"/>
        </w:rPr>
      </w:pPr>
      <w:r w:rsidRPr="000B09A3">
        <w:rPr>
          <w:rFonts w:cstheme="minorHAnsi"/>
          <w:sz w:val="24"/>
          <w:szCs w:val="24"/>
        </w:rPr>
        <w:t>Copying another student’s work</w:t>
      </w:r>
      <w:r w:rsidR="000E4BB0">
        <w:rPr>
          <w:rFonts w:cstheme="minorHAnsi"/>
          <w:sz w:val="24"/>
          <w:szCs w:val="24"/>
        </w:rPr>
        <w:t>.</w:t>
      </w:r>
    </w:p>
    <w:p w14:paraId="5932E5C8" w14:textId="1177349D" w:rsidR="00236DB4" w:rsidRPr="000B09A3" w:rsidRDefault="00236DB4" w:rsidP="003E42D1">
      <w:pPr>
        <w:pStyle w:val="ListParagraph"/>
        <w:numPr>
          <w:ilvl w:val="0"/>
          <w:numId w:val="8"/>
        </w:numPr>
        <w:bidi w:val="0"/>
        <w:spacing w:after="0"/>
        <w:rPr>
          <w:rFonts w:cstheme="minorHAnsi"/>
          <w:sz w:val="24"/>
          <w:szCs w:val="24"/>
        </w:rPr>
      </w:pPr>
      <w:r>
        <w:rPr>
          <w:rFonts w:cstheme="minorHAnsi"/>
          <w:sz w:val="24"/>
          <w:szCs w:val="24"/>
        </w:rPr>
        <w:t>Having someone else take the exam on your behalf</w:t>
      </w:r>
      <w:r w:rsidR="000E4BB0">
        <w:rPr>
          <w:rFonts w:cstheme="minorHAnsi"/>
          <w:sz w:val="24"/>
          <w:szCs w:val="24"/>
        </w:rPr>
        <w:t>.</w:t>
      </w:r>
    </w:p>
    <w:p w14:paraId="34C4C65D" w14:textId="7ED74215" w:rsidR="00552CB2" w:rsidRPr="00306B87" w:rsidRDefault="00552CB2" w:rsidP="003E42D1">
      <w:pPr>
        <w:bidi w:val="0"/>
        <w:spacing w:after="0"/>
        <w:rPr>
          <w:rFonts w:cstheme="minorHAnsi"/>
          <w:sz w:val="24"/>
          <w:szCs w:val="24"/>
        </w:rPr>
      </w:pPr>
    </w:p>
    <w:p w14:paraId="7632FB2D" w14:textId="77777777" w:rsidR="008E4D12" w:rsidRPr="00306B87" w:rsidRDefault="008E4D12" w:rsidP="003E42D1">
      <w:pPr>
        <w:bidi w:val="0"/>
        <w:spacing w:after="0"/>
        <w:rPr>
          <w:rFonts w:cstheme="minorHAnsi"/>
          <w:b/>
          <w:bCs/>
          <w:sz w:val="28"/>
          <w:szCs w:val="28"/>
          <w:lang w:bidi="ar-KW"/>
        </w:rPr>
      </w:pPr>
    </w:p>
    <w:p w14:paraId="03D9465C" w14:textId="295AC8AF" w:rsidR="005D4FFB" w:rsidRPr="00306B87" w:rsidRDefault="005D4FFB" w:rsidP="003E42D1">
      <w:pPr>
        <w:bidi w:val="0"/>
        <w:spacing w:after="0"/>
        <w:rPr>
          <w:rFonts w:cstheme="minorHAnsi"/>
          <w:b/>
          <w:bCs/>
          <w:sz w:val="28"/>
          <w:szCs w:val="28"/>
          <w:lang w:bidi="ar-KW"/>
        </w:rPr>
      </w:pPr>
      <w:r w:rsidRPr="00306B87">
        <w:rPr>
          <w:rFonts w:cstheme="minorHAnsi"/>
          <w:b/>
          <w:bCs/>
          <w:sz w:val="28"/>
          <w:szCs w:val="28"/>
          <w:lang w:bidi="ar-KW"/>
        </w:rPr>
        <w:t xml:space="preserve">OTHER COURSE POLICIES </w:t>
      </w:r>
    </w:p>
    <w:p w14:paraId="18D83DDC" w14:textId="77777777" w:rsidR="005D4FFB" w:rsidRPr="00306B87" w:rsidRDefault="005D4FFB" w:rsidP="003E42D1">
      <w:pPr>
        <w:bidi w:val="0"/>
        <w:spacing w:after="0"/>
        <w:rPr>
          <w:rFonts w:cstheme="minorHAnsi"/>
          <w:b/>
          <w:bCs/>
          <w:sz w:val="28"/>
          <w:szCs w:val="28"/>
          <w:lang w:bidi="ar-KW"/>
        </w:rPr>
      </w:pPr>
    </w:p>
    <w:p w14:paraId="416CE37B" w14:textId="5B713E4E" w:rsidR="005D4FFB" w:rsidRPr="00306B87" w:rsidRDefault="005D4FFB" w:rsidP="003E42D1">
      <w:pPr>
        <w:bidi w:val="0"/>
        <w:spacing w:after="0"/>
        <w:jc w:val="both"/>
        <w:rPr>
          <w:rFonts w:cstheme="minorHAnsi"/>
          <w:sz w:val="24"/>
          <w:szCs w:val="24"/>
          <w:lang w:bidi="ar-KW"/>
        </w:rPr>
      </w:pPr>
      <w:r w:rsidRPr="00306B87">
        <w:rPr>
          <w:rFonts w:cstheme="minorHAnsi"/>
          <w:sz w:val="24"/>
          <w:szCs w:val="24"/>
          <w:lang w:bidi="ar-KW"/>
        </w:rPr>
        <w:t>Your fellow-students and I need 100% of your attention and mindshare while the class is in session</w:t>
      </w:r>
      <w:r w:rsidR="000E4BB0">
        <w:rPr>
          <w:rFonts w:cstheme="minorHAnsi"/>
          <w:sz w:val="24"/>
          <w:szCs w:val="24"/>
          <w:lang w:bidi="ar-KW"/>
        </w:rPr>
        <w:t>.</w:t>
      </w:r>
      <w:r w:rsidRPr="00306B87">
        <w:rPr>
          <w:rFonts w:cstheme="minorHAnsi"/>
          <w:sz w:val="24"/>
          <w:szCs w:val="24"/>
          <w:lang w:bidi="ar-KW"/>
        </w:rPr>
        <w:t xml:space="preserve"> Toward this end: </w:t>
      </w:r>
    </w:p>
    <w:p w14:paraId="691E9014" w14:textId="412EF440"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lastRenderedPageBreak/>
        <w:t xml:space="preserve">For each class, please arrive sufficiently ahead of the official start time </w:t>
      </w:r>
      <w:proofErr w:type="gramStart"/>
      <w:r w:rsidRPr="00306B87">
        <w:rPr>
          <w:rFonts w:cstheme="minorHAnsi"/>
          <w:sz w:val="24"/>
          <w:szCs w:val="24"/>
          <w:lang w:bidi="ar-KW"/>
        </w:rPr>
        <w:t>in order to</w:t>
      </w:r>
      <w:proofErr w:type="gramEnd"/>
      <w:r w:rsidRPr="00306B87">
        <w:rPr>
          <w:rFonts w:cstheme="minorHAnsi"/>
          <w:sz w:val="24"/>
          <w:szCs w:val="24"/>
          <w:lang w:bidi="ar-KW"/>
        </w:rPr>
        <w:t xml:space="preserve"> collect any handouts or prior quizzes that have been graded and get yourself ready with your notes and papers</w:t>
      </w:r>
      <w:r w:rsidR="000E4BB0">
        <w:rPr>
          <w:rFonts w:cstheme="minorHAnsi"/>
          <w:sz w:val="24"/>
          <w:szCs w:val="24"/>
          <w:lang w:bidi="ar-KW"/>
        </w:rPr>
        <w:t>.</w:t>
      </w:r>
    </w:p>
    <w:p w14:paraId="49665B19" w14:textId="2C3836EF"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Please do not walk around, or out of, the classroom, while class is in session</w:t>
      </w:r>
      <w:r w:rsidR="000E4BB0">
        <w:rPr>
          <w:rFonts w:cstheme="minorHAnsi"/>
          <w:sz w:val="24"/>
          <w:szCs w:val="24"/>
          <w:lang w:bidi="ar-KW"/>
        </w:rPr>
        <w:t>.</w:t>
      </w:r>
    </w:p>
    <w:p w14:paraId="2C4F54F1" w14:textId="3C31DC1A" w:rsidR="005D4FFB" w:rsidRPr="00306B87" w:rsidRDefault="005D4FFB" w:rsidP="003E42D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 xml:space="preserve">All electronic gadgets must be turned off (not turned to vibrate, but </w:t>
      </w:r>
      <w:proofErr w:type="gramStart"/>
      <w:r w:rsidRPr="00306B87">
        <w:rPr>
          <w:rFonts w:cstheme="minorHAnsi"/>
          <w:sz w:val="24"/>
          <w:szCs w:val="24"/>
          <w:lang w:bidi="ar-KW"/>
        </w:rPr>
        <w:t>actually turned</w:t>
      </w:r>
      <w:proofErr w:type="gramEnd"/>
      <w:r w:rsidRPr="00306B87">
        <w:rPr>
          <w:rFonts w:cstheme="minorHAnsi"/>
          <w:sz w:val="24"/>
          <w:szCs w:val="24"/>
          <w:lang w:bidi="ar-KW"/>
        </w:rPr>
        <w:t xml:space="preserve"> off!) while class is in session</w:t>
      </w:r>
      <w:r w:rsidR="000E4BB0">
        <w:rPr>
          <w:rFonts w:cstheme="minorHAnsi"/>
          <w:sz w:val="24"/>
          <w:szCs w:val="24"/>
          <w:lang w:bidi="ar-KW"/>
        </w:rPr>
        <w:t>.</w:t>
      </w:r>
      <w:r w:rsidRPr="00306B87">
        <w:rPr>
          <w:rFonts w:cstheme="minorHAnsi"/>
          <w:sz w:val="24"/>
          <w:szCs w:val="24"/>
          <w:lang w:bidi="ar-KW"/>
        </w:rPr>
        <w:t xml:space="preserve"> </w:t>
      </w:r>
      <w:proofErr w:type="gramStart"/>
      <w:r w:rsidRPr="00306B87">
        <w:rPr>
          <w:rFonts w:cstheme="minorHAnsi"/>
          <w:sz w:val="24"/>
          <w:szCs w:val="24"/>
          <w:lang w:bidi="ar-KW"/>
        </w:rPr>
        <w:t>For the purpose of</w:t>
      </w:r>
      <w:proofErr w:type="gramEnd"/>
      <w:r w:rsidRPr="00306B87">
        <w:rPr>
          <w:rFonts w:cstheme="minorHAnsi"/>
          <w:sz w:val="24"/>
          <w:szCs w:val="24"/>
          <w:lang w:bidi="ar-KW"/>
        </w:rPr>
        <w:t xml:space="preserve"> this bullet, if your gadget has an on/off switch, it is an electronic gadget</w:t>
      </w:r>
      <w:r w:rsidR="000E4BB0">
        <w:rPr>
          <w:rFonts w:cstheme="minorHAnsi"/>
          <w:sz w:val="24"/>
          <w:szCs w:val="24"/>
          <w:lang w:bidi="ar-KW"/>
        </w:rPr>
        <w:t>.</w:t>
      </w:r>
    </w:p>
    <w:p w14:paraId="21F6B905" w14:textId="77777777" w:rsidR="005D4FFB" w:rsidRPr="00306B87" w:rsidRDefault="005D4FFB" w:rsidP="003E42D1">
      <w:pPr>
        <w:bidi w:val="0"/>
        <w:spacing w:after="0"/>
        <w:jc w:val="both"/>
        <w:rPr>
          <w:rFonts w:cstheme="minorHAnsi"/>
          <w:sz w:val="24"/>
          <w:szCs w:val="24"/>
          <w:lang w:bidi="ar-KW"/>
        </w:rPr>
      </w:pPr>
    </w:p>
    <w:p w14:paraId="44B457B2" w14:textId="67830468" w:rsidR="005D4FFB" w:rsidRPr="00E83812" w:rsidRDefault="005D4FFB" w:rsidP="003E42D1">
      <w:pPr>
        <w:bidi w:val="0"/>
        <w:spacing w:after="0"/>
        <w:jc w:val="both"/>
        <w:rPr>
          <w:rFonts w:cstheme="minorHAnsi"/>
          <w:sz w:val="24"/>
          <w:szCs w:val="24"/>
          <w:lang w:bidi="ar-KW"/>
        </w:rPr>
      </w:pPr>
      <w:r w:rsidRPr="00E83812">
        <w:rPr>
          <w:rFonts w:cstheme="minorHAnsi"/>
          <w:b/>
          <w:bCs/>
          <w:sz w:val="24"/>
          <w:szCs w:val="24"/>
          <w:lang w:bidi="ar-KW"/>
        </w:rPr>
        <w:t>Special Needs:</w:t>
      </w:r>
      <w:r w:rsidRPr="00E83812">
        <w:rPr>
          <w:rFonts w:cstheme="minorHAnsi"/>
          <w:sz w:val="24"/>
          <w:szCs w:val="24"/>
          <w:lang w:bidi="ar-KW"/>
        </w:rPr>
        <w:t xml:space="preserve"> If you have a disability and/or special needs, you should bring this to my attention as soon as possible, but not later than the second week of class</w:t>
      </w:r>
      <w:r w:rsidR="000E4BB0" w:rsidRPr="00E83812">
        <w:rPr>
          <w:rFonts w:cstheme="minorHAnsi"/>
          <w:sz w:val="24"/>
          <w:szCs w:val="24"/>
          <w:lang w:bidi="ar-KW"/>
        </w:rPr>
        <w:t>.</w:t>
      </w:r>
    </w:p>
    <w:bookmarkEnd w:id="0"/>
    <w:p w14:paraId="03086961" w14:textId="3EDAA579" w:rsidR="00E4315A" w:rsidRPr="00306B87" w:rsidRDefault="00E4315A" w:rsidP="003E42D1">
      <w:pPr>
        <w:bidi w:val="0"/>
        <w:spacing w:after="120"/>
        <w:jc w:val="both"/>
        <w:rPr>
          <w:rFonts w:cstheme="minorHAnsi"/>
          <w:sz w:val="24"/>
          <w:szCs w:val="24"/>
          <w:lang w:bidi="ar-KW"/>
        </w:rPr>
      </w:pPr>
      <w:r w:rsidRPr="00306B87">
        <w:rPr>
          <w:rFonts w:cstheme="minorHAnsi"/>
          <w:sz w:val="24"/>
          <w:szCs w:val="24"/>
          <w:lang w:bidi="ar-KW"/>
        </w:rPr>
        <w:br w:type="page"/>
      </w:r>
    </w:p>
    <w:p w14:paraId="573A19FB" w14:textId="77777777" w:rsidR="00E4315A" w:rsidRPr="00306B87" w:rsidRDefault="00E4315A" w:rsidP="003E42D1">
      <w:pPr>
        <w:bidi w:val="0"/>
        <w:spacing w:after="120"/>
        <w:rPr>
          <w:rFonts w:cstheme="minorHAnsi"/>
          <w:sz w:val="24"/>
          <w:szCs w:val="24"/>
          <w:lang w:bidi="ar-KW"/>
        </w:rPr>
      </w:pPr>
    </w:p>
    <w:p w14:paraId="0ED6C573" w14:textId="2401F4E5" w:rsidR="00245E16" w:rsidRPr="00ED25DF" w:rsidRDefault="00245E16" w:rsidP="00ED25DF">
      <w:pPr>
        <w:bidi w:val="0"/>
        <w:rPr>
          <w:b/>
          <w:bCs/>
          <w:sz w:val="28"/>
          <w:szCs w:val="28"/>
        </w:rPr>
      </w:pPr>
      <w:r w:rsidRPr="00225117">
        <w:rPr>
          <w:b/>
          <w:bCs/>
          <w:sz w:val="28"/>
          <w:szCs w:val="28"/>
        </w:rPr>
        <w:t>CBA COMPETENCY GOALS</w:t>
      </w:r>
    </w:p>
    <w:p w14:paraId="538E8485" w14:textId="322C1422"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Analytical Competency:</w:t>
      </w:r>
      <w:r w:rsidRPr="00245E16">
        <w:rPr>
          <w:b/>
          <w:bCs/>
          <w:sz w:val="24"/>
          <w:szCs w:val="24"/>
          <w:lang w:bidi="ar-KW"/>
        </w:rPr>
        <w:t xml:space="preserve"> </w:t>
      </w:r>
      <w:r w:rsidRPr="00245E16">
        <w:rPr>
          <w:sz w:val="24"/>
          <w:szCs w:val="24"/>
          <w:lang w:bidi="ar-KW"/>
        </w:rPr>
        <w:t>A CBA graduate will be able to use analytical skills to solve business problems and make a well-supported business decision</w:t>
      </w:r>
      <w:r w:rsidR="000E4BB0">
        <w:rPr>
          <w:sz w:val="24"/>
          <w:szCs w:val="24"/>
          <w:lang w:bidi="ar-KW"/>
        </w:rPr>
        <w:t>.</w:t>
      </w:r>
    </w:p>
    <w:p w14:paraId="1D7EBE68"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225B5853" w14:textId="767A40BF"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Use appropriate analytical techniques to solve a given business problem</w:t>
      </w:r>
      <w:r w:rsidR="000E4BB0">
        <w:rPr>
          <w:sz w:val="24"/>
          <w:szCs w:val="24"/>
          <w:lang w:bidi="ar-KW"/>
        </w:rPr>
        <w:t>.</w:t>
      </w:r>
    </w:p>
    <w:p w14:paraId="25583900" w14:textId="2AA8DD2D"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Critically evaluate multiple solutions to a business problem</w:t>
      </w:r>
      <w:r w:rsidR="000E4BB0">
        <w:rPr>
          <w:sz w:val="24"/>
          <w:szCs w:val="24"/>
          <w:lang w:bidi="ar-KW"/>
        </w:rPr>
        <w:t>.</w:t>
      </w:r>
    </w:p>
    <w:p w14:paraId="448F8E77" w14:textId="66BD1D64"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Make well-supported business decisions</w:t>
      </w:r>
      <w:r w:rsidR="000E4BB0">
        <w:rPr>
          <w:sz w:val="24"/>
          <w:szCs w:val="24"/>
          <w:lang w:bidi="ar-KW"/>
        </w:rPr>
        <w:t>.</w:t>
      </w:r>
    </w:p>
    <w:p w14:paraId="45095D3B" w14:textId="77777777" w:rsidR="00245E16" w:rsidRPr="00245E16" w:rsidRDefault="00245E16" w:rsidP="003E42D1">
      <w:pPr>
        <w:bidi w:val="0"/>
        <w:spacing w:after="0"/>
        <w:rPr>
          <w:sz w:val="24"/>
          <w:szCs w:val="24"/>
          <w:lang w:bidi="ar-KW"/>
        </w:rPr>
      </w:pPr>
    </w:p>
    <w:p w14:paraId="134A6CCA" w14:textId="060EB5CD"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Communication Competency:</w:t>
      </w:r>
      <w:r w:rsidRPr="00245E16">
        <w:rPr>
          <w:b/>
          <w:bCs/>
          <w:sz w:val="24"/>
          <w:szCs w:val="24"/>
          <w:lang w:bidi="ar-KW"/>
        </w:rPr>
        <w:t xml:space="preserve"> </w:t>
      </w:r>
      <w:r w:rsidRPr="00245E16">
        <w:rPr>
          <w:sz w:val="24"/>
          <w:szCs w:val="24"/>
          <w:lang w:bidi="ar-KW"/>
        </w:rPr>
        <w:t>A CBA graduate will be able to communicate effectively in a wide variety of business settings</w:t>
      </w:r>
      <w:r w:rsidR="000E4BB0">
        <w:rPr>
          <w:sz w:val="24"/>
          <w:szCs w:val="24"/>
          <w:lang w:bidi="ar-KW"/>
        </w:rPr>
        <w:t>.</w:t>
      </w:r>
    </w:p>
    <w:p w14:paraId="293C3862"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064BC785" w14:textId="125439DA"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Deliver clear, concise, and audience-centered presentations</w:t>
      </w:r>
      <w:r w:rsidR="000E4BB0">
        <w:rPr>
          <w:sz w:val="24"/>
          <w:szCs w:val="24"/>
          <w:lang w:bidi="ar-KW"/>
        </w:rPr>
        <w:t>.</w:t>
      </w:r>
    </w:p>
    <w:p w14:paraId="2431EA79" w14:textId="529A1ED3"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Write clear, concise, and audience-centered business documents</w:t>
      </w:r>
      <w:r w:rsidR="000E4BB0">
        <w:rPr>
          <w:sz w:val="24"/>
          <w:szCs w:val="24"/>
          <w:lang w:bidi="ar-KW"/>
        </w:rPr>
        <w:t>.</w:t>
      </w:r>
    </w:p>
    <w:p w14:paraId="29FCDD6E" w14:textId="77777777" w:rsidR="00245E16" w:rsidRPr="00245E16" w:rsidRDefault="00245E16" w:rsidP="003E42D1">
      <w:pPr>
        <w:bidi w:val="0"/>
        <w:rPr>
          <w:sz w:val="24"/>
          <w:szCs w:val="24"/>
          <w:lang w:bidi="ar-KW"/>
        </w:rPr>
      </w:pPr>
    </w:p>
    <w:p w14:paraId="64C784A6" w14:textId="1A0250A7"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Information Technology Competency:</w:t>
      </w:r>
      <w:r w:rsidRPr="00245E16">
        <w:rPr>
          <w:b/>
          <w:bCs/>
          <w:sz w:val="24"/>
          <w:szCs w:val="24"/>
          <w:lang w:bidi="ar-KW"/>
        </w:rPr>
        <w:t xml:space="preserve"> </w:t>
      </w:r>
      <w:r w:rsidRPr="00245E16">
        <w:rPr>
          <w:sz w:val="24"/>
          <w:szCs w:val="24"/>
          <w:lang w:bidi="ar-KW"/>
        </w:rPr>
        <w:t>A CBA graduate will be able to utilize Information Technology for the completion of business tasks</w:t>
      </w:r>
      <w:r w:rsidR="000E4BB0">
        <w:rPr>
          <w:sz w:val="24"/>
          <w:szCs w:val="24"/>
          <w:lang w:bidi="ar-KW"/>
        </w:rPr>
        <w:t>.</w:t>
      </w:r>
    </w:p>
    <w:p w14:paraId="5538BD47"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7CC238FC" w14:textId="66379197"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Use data-processing tools to analyze or solve business problems</w:t>
      </w:r>
      <w:r w:rsidR="000E4BB0">
        <w:rPr>
          <w:sz w:val="24"/>
          <w:szCs w:val="24"/>
          <w:lang w:bidi="ar-KW"/>
        </w:rPr>
        <w:t>.</w:t>
      </w:r>
    </w:p>
    <w:p w14:paraId="421126D7" w14:textId="77777777" w:rsidR="00245E16" w:rsidRPr="00245E16" w:rsidRDefault="00245E16" w:rsidP="003E42D1">
      <w:pPr>
        <w:pStyle w:val="ListParagraph"/>
        <w:bidi w:val="0"/>
        <w:spacing w:after="0"/>
        <w:ind w:left="450"/>
        <w:jc w:val="both"/>
        <w:rPr>
          <w:sz w:val="24"/>
          <w:szCs w:val="24"/>
          <w:lang w:bidi="ar-KW"/>
        </w:rPr>
      </w:pPr>
    </w:p>
    <w:p w14:paraId="270BD35C" w14:textId="32D75DB3"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Ethical Competency:</w:t>
      </w:r>
      <w:r w:rsidRPr="00245E16">
        <w:rPr>
          <w:sz w:val="24"/>
          <w:szCs w:val="24"/>
          <w:lang w:bidi="ar-KW"/>
        </w:rPr>
        <w:t xml:space="preserve"> A CBA graduate will be able to recognize ethical issues present in business environment, analyze the tradeoffs between different ethical perspectives, and make a well-supported ethical decision</w:t>
      </w:r>
      <w:r w:rsidR="000E4BB0">
        <w:rPr>
          <w:sz w:val="24"/>
          <w:szCs w:val="24"/>
          <w:lang w:bidi="ar-KW"/>
        </w:rPr>
        <w:t>.</w:t>
      </w:r>
    </w:p>
    <w:p w14:paraId="0BB82E51" w14:textId="77777777" w:rsidR="00245E16" w:rsidRPr="00245E16" w:rsidRDefault="00245E16" w:rsidP="003E42D1">
      <w:pPr>
        <w:bidi w:val="0"/>
        <w:spacing w:after="0"/>
        <w:jc w:val="both"/>
        <w:rPr>
          <w:b/>
          <w:bCs/>
          <w:sz w:val="24"/>
          <w:szCs w:val="24"/>
          <w:lang w:bidi="ar-KW"/>
        </w:rPr>
      </w:pPr>
      <w:r w:rsidRPr="00245E16">
        <w:rPr>
          <w:b/>
          <w:bCs/>
          <w:sz w:val="24"/>
          <w:szCs w:val="24"/>
          <w:lang w:bidi="ar-KW"/>
        </w:rPr>
        <w:t>Student Learning Objectives:</w:t>
      </w:r>
    </w:p>
    <w:p w14:paraId="33D58E40" w14:textId="25F84454"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Identify the ethical dimensions of a business decision</w:t>
      </w:r>
      <w:r w:rsidR="000E4BB0">
        <w:rPr>
          <w:sz w:val="24"/>
          <w:szCs w:val="24"/>
          <w:lang w:bidi="ar-KW"/>
        </w:rPr>
        <w:t>.</w:t>
      </w:r>
    </w:p>
    <w:p w14:paraId="22BF0944" w14:textId="0C7BF260"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Recognize and analyze the tradeoffs created by application of competing ethical perspectives</w:t>
      </w:r>
      <w:r w:rsidR="000E4BB0">
        <w:rPr>
          <w:sz w:val="24"/>
          <w:szCs w:val="24"/>
          <w:lang w:bidi="ar-KW"/>
        </w:rPr>
        <w:t>.</w:t>
      </w:r>
      <w:r w:rsidRPr="00245E16">
        <w:rPr>
          <w:sz w:val="24"/>
          <w:szCs w:val="24"/>
          <w:lang w:bidi="ar-KW"/>
        </w:rPr>
        <w:t xml:space="preserve"> </w:t>
      </w:r>
    </w:p>
    <w:p w14:paraId="613017C3" w14:textId="40879F62" w:rsidR="00245E16" w:rsidRDefault="00245E16" w:rsidP="00E83812">
      <w:pPr>
        <w:pStyle w:val="ListParagraph"/>
        <w:numPr>
          <w:ilvl w:val="1"/>
          <w:numId w:val="11"/>
        </w:numPr>
        <w:bidi w:val="0"/>
        <w:spacing w:after="0"/>
        <w:ind w:left="450" w:hanging="450"/>
        <w:jc w:val="both"/>
        <w:rPr>
          <w:sz w:val="24"/>
          <w:szCs w:val="24"/>
          <w:lang w:bidi="ar-KW"/>
        </w:rPr>
      </w:pPr>
      <w:r w:rsidRPr="00245E16">
        <w:rPr>
          <w:sz w:val="24"/>
          <w:szCs w:val="24"/>
          <w:lang w:bidi="ar-KW"/>
        </w:rPr>
        <w:t>Formulate and defend a well-supported recommendation for the resolution of an ethical issue</w:t>
      </w:r>
      <w:r w:rsidR="000E4BB0">
        <w:rPr>
          <w:sz w:val="24"/>
          <w:szCs w:val="24"/>
          <w:lang w:bidi="ar-KW"/>
        </w:rPr>
        <w:t>.</w:t>
      </w:r>
    </w:p>
    <w:p w14:paraId="7353DF40" w14:textId="77777777" w:rsidR="00E83812" w:rsidRPr="00E83812" w:rsidRDefault="00E83812" w:rsidP="00E83812">
      <w:pPr>
        <w:pStyle w:val="ListParagraph"/>
        <w:bidi w:val="0"/>
        <w:spacing w:after="0"/>
        <w:ind w:left="450"/>
        <w:jc w:val="both"/>
        <w:rPr>
          <w:sz w:val="24"/>
          <w:szCs w:val="24"/>
          <w:lang w:bidi="ar-KW"/>
        </w:rPr>
      </w:pPr>
    </w:p>
    <w:p w14:paraId="0D0C6CEF" w14:textId="4B244960" w:rsidR="00245E16" w:rsidRPr="00245E16" w:rsidRDefault="00245E16" w:rsidP="003E42D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General Business Knowledge:</w:t>
      </w:r>
      <w:r w:rsidRPr="00245E16">
        <w:rPr>
          <w:b/>
          <w:bCs/>
          <w:sz w:val="24"/>
          <w:szCs w:val="24"/>
          <w:lang w:bidi="ar-KW"/>
        </w:rPr>
        <w:t xml:space="preserve"> </w:t>
      </w:r>
      <w:r w:rsidRPr="00245E16">
        <w:rPr>
          <w:sz w:val="24"/>
          <w:szCs w:val="24"/>
          <w:lang w:bidi="ar-KW"/>
        </w:rPr>
        <w:t>A CBA graduate will be able to demonstrate a basic understanding of the main business disciplines’ concepts and theories</w:t>
      </w:r>
      <w:r w:rsidR="000E4BB0">
        <w:rPr>
          <w:sz w:val="24"/>
          <w:szCs w:val="24"/>
          <w:lang w:bidi="ar-KW"/>
        </w:rPr>
        <w:t>.</w:t>
      </w:r>
    </w:p>
    <w:p w14:paraId="30BBBF2D" w14:textId="77777777" w:rsidR="00245E16" w:rsidRPr="00245E16" w:rsidRDefault="00245E16" w:rsidP="003E42D1">
      <w:pPr>
        <w:pStyle w:val="ListParagraph"/>
        <w:bidi w:val="0"/>
        <w:spacing w:after="0"/>
        <w:ind w:left="0"/>
        <w:jc w:val="both"/>
        <w:rPr>
          <w:b/>
          <w:bCs/>
          <w:sz w:val="24"/>
          <w:szCs w:val="24"/>
          <w:lang w:bidi="ar-KW"/>
        </w:rPr>
      </w:pPr>
      <w:r w:rsidRPr="00245E16">
        <w:rPr>
          <w:b/>
          <w:bCs/>
          <w:sz w:val="24"/>
          <w:szCs w:val="24"/>
          <w:lang w:bidi="ar-KW"/>
        </w:rPr>
        <w:t>Student Learning Objectives:</w:t>
      </w:r>
    </w:p>
    <w:p w14:paraId="2DA1FD96" w14:textId="2EAC5D58" w:rsidR="00245E16" w:rsidRPr="00245E16" w:rsidRDefault="00245E16" w:rsidP="003E42D1">
      <w:pPr>
        <w:pStyle w:val="ListParagraph"/>
        <w:numPr>
          <w:ilvl w:val="1"/>
          <w:numId w:val="11"/>
        </w:numPr>
        <w:bidi w:val="0"/>
        <w:spacing w:after="0"/>
        <w:ind w:left="450" w:hanging="450"/>
        <w:jc w:val="both"/>
        <w:rPr>
          <w:sz w:val="24"/>
          <w:szCs w:val="24"/>
          <w:lang w:bidi="ar-KW"/>
        </w:rPr>
      </w:pPr>
      <w:r w:rsidRPr="00245E16">
        <w:rPr>
          <w:sz w:val="24"/>
          <w:szCs w:val="24"/>
          <w:lang w:bidi="ar-KW"/>
        </w:rPr>
        <w:t>Acquire a fundamental understanding of knowledge from the main business disciplines (e</w:t>
      </w:r>
      <w:r w:rsidR="000E4BB0">
        <w:rPr>
          <w:sz w:val="24"/>
          <w:szCs w:val="24"/>
          <w:lang w:bidi="ar-KW"/>
        </w:rPr>
        <w:t>.</w:t>
      </w:r>
      <w:r w:rsidRPr="00245E16">
        <w:rPr>
          <w:sz w:val="24"/>
          <w:szCs w:val="24"/>
          <w:lang w:bidi="ar-KW"/>
        </w:rPr>
        <w:t>g</w:t>
      </w:r>
      <w:r w:rsidR="000E4BB0">
        <w:rPr>
          <w:sz w:val="24"/>
          <w:szCs w:val="24"/>
          <w:lang w:bidi="ar-KW"/>
        </w:rPr>
        <w:t>.</w:t>
      </w:r>
      <w:r w:rsidRPr="00245E16">
        <w:rPr>
          <w:sz w:val="24"/>
          <w:szCs w:val="24"/>
          <w:lang w:bidi="ar-KW"/>
        </w:rPr>
        <w:t xml:space="preserve"> finance, accounting, marketing, and management information systems, among others)</w:t>
      </w:r>
      <w:r w:rsidR="000E4BB0">
        <w:rPr>
          <w:sz w:val="24"/>
          <w:szCs w:val="24"/>
          <w:lang w:bidi="ar-KW"/>
        </w:rPr>
        <w:t>.</w:t>
      </w:r>
    </w:p>
    <w:p w14:paraId="09839502" w14:textId="66E5636E" w:rsidR="005D4FFB" w:rsidRPr="00245E16" w:rsidRDefault="005D4FFB" w:rsidP="003E42D1">
      <w:pPr>
        <w:bidi w:val="0"/>
        <w:spacing w:after="0"/>
        <w:rPr>
          <w:rFonts w:cstheme="minorHAnsi"/>
          <w:sz w:val="24"/>
          <w:szCs w:val="24"/>
          <w:lang w:bidi="ar-KW"/>
        </w:rPr>
      </w:pPr>
    </w:p>
    <w:sectPr w:rsidR="005D4FFB" w:rsidRPr="00245E16" w:rsidSect="00C374C9">
      <w:headerReference w:type="default" r:id="rId13"/>
      <w:footerReference w:type="default" r:id="rId14"/>
      <w:pgSz w:w="11906" w:h="16838" w:code="9"/>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BFE2" w14:textId="77777777" w:rsidR="00E54EB2" w:rsidRDefault="00E54EB2" w:rsidP="00A731D4">
      <w:pPr>
        <w:spacing w:after="0" w:line="240" w:lineRule="auto"/>
      </w:pPr>
      <w:r>
        <w:separator/>
      </w:r>
    </w:p>
  </w:endnote>
  <w:endnote w:type="continuationSeparator" w:id="0">
    <w:p w14:paraId="2AF2D342" w14:textId="77777777" w:rsidR="00E54EB2" w:rsidRDefault="00E54EB2"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tl/>
      </w:rPr>
      <w:id w:val="2088505199"/>
      <w:docPartObj>
        <w:docPartGallery w:val="Page Numbers (Bottom of Page)"/>
        <w:docPartUnique/>
      </w:docPartObj>
    </w:sdtPr>
    <w:sdtEndPr>
      <w:rPr>
        <w:noProof/>
      </w:rPr>
    </w:sdtEndPr>
    <w:sdtContent>
      <w:p w14:paraId="5B7A130E" w14:textId="77777777" w:rsidR="00FA5B9A" w:rsidRPr="003445CD" w:rsidRDefault="00FA5B9A" w:rsidP="00FA5B9A">
        <w:pPr>
          <w:pStyle w:val="Footer"/>
          <w:pBdr>
            <w:top w:val="dotted" w:sz="4" w:space="1" w:color="auto"/>
          </w:pBdr>
          <w:jc w:val="center"/>
          <w:rPr>
            <w:rFonts w:ascii="Times New Roman" w:hAnsi="Times New Roman" w:cs="Times New Roman"/>
          </w:rPr>
        </w:pPr>
        <w:r w:rsidRPr="003445CD">
          <w:rPr>
            <w:rFonts w:ascii="Times New Roman" w:hAnsi="Times New Roman" w:cs="Times New Roman"/>
          </w:rPr>
          <w:fldChar w:fldCharType="begin"/>
        </w:r>
        <w:r w:rsidRPr="003445CD">
          <w:rPr>
            <w:rFonts w:ascii="Times New Roman" w:hAnsi="Times New Roman" w:cs="Times New Roman"/>
          </w:rPr>
          <w:instrText xml:space="preserve"> PAGE   \* MERGEFORMAT </w:instrText>
        </w:r>
        <w:r w:rsidRPr="003445CD">
          <w:rPr>
            <w:rFonts w:ascii="Times New Roman" w:hAnsi="Times New Roman" w:cs="Times New Roman"/>
          </w:rPr>
          <w:fldChar w:fldCharType="separate"/>
        </w:r>
        <w:r w:rsidR="0071018D">
          <w:rPr>
            <w:rFonts w:ascii="Times New Roman" w:hAnsi="Times New Roman" w:cs="Times New Roman"/>
            <w:noProof/>
            <w:rtl/>
          </w:rPr>
          <w:t>1</w:t>
        </w:r>
        <w:r w:rsidRPr="003445CD">
          <w:rPr>
            <w:rFonts w:ascii="Times New Roman" w:hAnsi="Times New Roman" w:cs="Times New Roman"/>
            <w:noProof/>
          </w:rPr>
          <w:fldChar w:fldCharType="end"/>
        </w:r>
      </w:p>
    </w:sdtContent>
  </w:sdt>
  <w:p w14:paraId="7539EA68" w14:textId="271CB40D" w:rsidR="004756DD" w:rsidRPr="000D2F22" w:rsidRDefault="006B5CB6" w:rsidP="00E01F98">
    <w:pPr>
      <w:pStyle w:val="Footer"/>
      <w:tabs>
        <w:tab w:val="clear" w:pos="4320"/>
        <w:tab w:val="clear" w:pos="8640"/>
        <w:tab w:val="center" w:pos="1276"/>
        <w:tab w:val="right" w:pos="9026"/>
      </w:tabs>
      <w:bidi w:val="0"/>
      <w:rPr>
        <w:rFonts w:cstheme="minorHAnsi"/>
        <w:color w:val="808080" w:themeColor="background1" w:themeShade="80"/>
        <w:sz w:val="16"/>
        <w:szCs w:val="16"/>
        <w:lang w:bidi="ar-KW"/>
      </w:rPr>
    </w:pPr>
    <w:r w:rsidRPr="000D2F22">
      <w:rPr>
        <w:rFonts w:cstheme="minorHAnsi"/>
        <w:color w:val="808080" w:themeColor="background1" w:themeShade="80"/>
        <w:sz w:val="16"/>
        <w:szCs w:val="16"/>
        <w:lang w:bidi="ar-KW"/>
      </w:rPr>
      <w:t xml:space="preserve">Updated </w:t>
    </w:r>
    <w:r w:rsidR="00D17183">
      <w:rPr>
        <w:rFonts w:cstheme="minorHAnsi"/>
        <w:color w:val="808080" w:themeColor="background1" w:themeShade="80"/>
        <w:sz w:val="16"/>
        <w:szCs w:val="16"/>
        <w:lang w:bidi="ar-KW"/>
      </w:rPr>
      <w:t>Feb.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6D4D" w14:textId="77777777" w:rsidR="00E54EB2" w:rsidRDefault="00E54EB2" w:rsidP="00A731D4">
      <w:pPr>
        <w:spacing w:after="0" w:line="240" w:lineRule="auto"/>
      </w:pPr>
      <w:r>
        <w:separator/>
      </w:r>
    </w:p>
  </w:footnote>
  <w:footnote w:type="continuationSeparator" w:id="0">
    <w:p w14:paraId="07D0BAF5" w14:textId="77777777" w:rsidR="00E54EB2" w:rsidRDefault="00E54EB2" w:rsidP="00A731D4">
      <w:pPr>
        <w:spacing w:after="0" w:line="240" w:lineRule="auto"/>
      </w:pPr>
      <w:r>
        <w:continuationSeparator/>
      </w:r>
    </w:p>
  </w:footnote>
  <w:footnote w:id="1">
    <w:p w14:paraId="37C60AE6" w14:textId="77777777" w:rsidR="00B83612" w:rsidRDefault="00B83612" w:rsidP="00030CE1">
      <w:pPr>
        <w:pStyle w:val="FootnoteText"/>
        <w:bidi w:val="0"/>
      </w:pPr>
      <w:r>
        <w:rPr>
          <w:rStyle w:val="FootnoteReference"/>
        </w:rPr>
        <w:footnoteRef/>
      </w:r>
      <w:r>
        <w:rPr>
          <w:rtl/>
        </w:rPr>
        <w:t xml:space="preserve"> </w:t>
      </w:r>
      <w:r>
        <w:t xml:space="preserve">CBA Competency Goals can be found at the end of this </w:t>
      </w:r>
      <w:proofErr w:type="gramStart"/>
      <w:r>
        <w:t>document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104" w14:textId="5E728AD3" w:rsidR="009655A3" w:rsidRPr="000D2F22" w:rsidRDefault="00915539" w:rsidP="00E87B3A">
    <w:pPr>
      <w:pBdr>
        <w:bottom w:val="single" w:sz="12" w:space="1" w:color="auto"/>
      </w:pBdr>
      <w:bidi w:val="0"/>
      <w:rPr>
        <w:rFonts w:cstheme="minorHAnsi"/>
        <w:color w:val="808080" w:themeColor="background1" w:themeShade="80"/>
        <w:sz w:val="21"/>
        <w:szCs w:val="21"/>
      </w:rPr>
    </w:pPr>
    <w:r w:rsidRPr="000D2F22">
      <w:rPr>
        <w:rFonts w:cstheme="minorHAnsi"/>
        <w:color w:val="808080" w:themeColor="background1" w:themeShade="80"/>
        <w:sz w:val="21"/>
        <w:szCs w:val="21"/>
      </w:rPr>
      <w:t>Dr</w:t>
    </w:r>
    <w:r w:rsidR="00E77CDB">
      <w:rPr>
        <w:rFonts w:cstheme="minorHAnsi"/>
        <w:color w:val="808080" w:themeColor="background1" w:themeShade="80"/>
        <w:sz w:val="21"/>
        <w:szCs w:val="21"/>
      </w:rPr>
      <w:t>. Raed Al-Husain</w:t>
    </w:r>
    <w:r w:rsidRPr="000D2F22">
      <w:rPr>
        <w:rFonts w:cstheme="minorHAnsi"/>
      </w:rPr>
      <w:ptab w:relativeTo="margin" w:alignment="center" w:leader="none"/>
    </w:r>
    <w:r w:rsidRPr="000D2F22">
      <w:rPr>
        <w:rFonts w:cstheme="minorHAnsi"/>
      </w:rPr>
      <w:ptab w:relativeTo="margin" w:alignment="right" w:leader="none"/>
    </w:r>
    <w:r w:rsidR="000D2F22" w:rsidRPr="000D2F22">
      <w:rPr>
        <w:rFonts w:cstheme="minorHAnsi"/>
        <w:color w:val="808080" w:themeColor="background1" w:themeShade="80"/>
        <w:sz w:val="21"/>
        <w:szCs w:val="21"/>
      </w:rPr>
      <w:t>ISOM</w:t>
    </w:r>
    <w:r w:rsidRPr="000D2F22">
      <w:rPr>
        <w:rFonts w:cstheme="minorHAnsi"/>
        <w:color w:val="808080" w:themeColor="background1" w:themeShade="80"/>
        <w:sz w:val="21"/>
        <w:szCs w:val="21"/>
      </w:rPr>
      <w:t xml:space="preserve"> </w:t>
    </w:r>
    <w:r w:rsidR="00DD4223">
      <w:rPr>
        <w:rFonts w:cstheme="minorHAnsi"/>
        <w:color w:val="808080" w:themeColor="background1" w:themeShade="80"/>
        <w:sz w:val="21"/>
        <w:szCs w:val="21"/>
      </w:rPr>
      <w:t>120</w:t>
    </w:r>
    <w:r w:rsidRPr="000D2F22">
      <w:rPr>
        <w:rFonts w:cstheme="minorHAnsi"/>
        <w:color w:val="808080" w:themeColor="background1" w:themeShade="80"/>
        <w:sz w:val="21"/>
        <w:szCs w:val="21"/>
      </w:rPr>
      <w:t xml:space="preserve"> </w:t>
    </w:r>
    <w:r w:rsidR="00B333A0" w:rsidRPr="00EE2DEC">
      <w:rPr>
        <w:rFonts w:cstheme="minorHAnsi"/>
        <w:color w:val="808080" w:themeColor="background1" w:themeShade="80"/>
        <w:sz w:val="21"/>
        <w:szCs w:val="21"/>
      </w:rPr>
      <w:t>–</w:t>
    </w:r>
    <w:r w:rsidRPr="000D2F22">
      <w:rPr>
        <w:rFonts w:cstheme="minorHAnsi"/>
        <w:color w:val="808080" w:themeColor="background1" w:themeShade="80"/>
        <w:sz w:val="21"/>
        <w:szCs w:val="21"/>
      </w:rPr>
      <w:t xml:space="preserve"> </w:t>
    </w:r>
    <w:r w:rsidR="00DD4223">
      <w:rPr>
        <w:rFonts w:cstheme="minorHAnsi"/>
        <w:color w:val="808080" w:themeColor="background1" w:themeShade="80"/>
        <w:sz w:val="21"/>
        <w:szCs w:val="21"/>
      </w:rPr>
      <w:t>Spring</w:t>
    </w:r>
    <w:r w:rsidRPr="000D2F22">
      <w:rPr>
        <w:rFonts w:cstheme="minorHAnsi"/>
        <w:color w:val="808080" w:themeColor="background1" w:themeShade="80"/>
        <w:sz w:val="21"/>
        <w:szCs w:val="21"/>
      </w:rPr>
      <w:t xml:space="preserve"> </w:t>
    </w:r>
    <w:r w:rsidR="00DD4223">
      <w:rPr>
        <w:rFonts w:cstheme="minorHAnsi"/>
        <w:color w:val="808080" w:themeColor="background1" w:themeShade="80"/>
        <w:sz w:val="21"/>
        <w:szCs w:val="21"/>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53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A40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63D1"/>
    <w:multiLevelType w:val="hybridMultilevel"/>
    <w:tmpl w:val="35F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F5688"/>
    <w:multiLevelType w:val="multilevel"/>
    <w:tmpl w:val="C3483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26624"/>
    <w:multiLevelType w:val="hybridMultilevel"/>
    <w:tmpl w:val="6A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34BEE"/>
    <w:multiLevelType w:val="multilevel"/>
    <w:tmpl w:val="9F20258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A0B80"/>
    <w:multiLevelType w:val="multilevel"/>
    <w:tmpl w:val="B91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B0B55"/>
    <w:multiLevelType w:val="multilevel"/>
    <w:tmpl w:val="C0D896A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D75D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433E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5C2437"/>
    <w:multiLevelType w:val="hybridMultilevel"/>
    <w:tmpl w:val="50F8C660"/>
    <w:lvl w:ilvl="0" w:tplc="6116F86E">
      <w:start w:val="1"/>
      <w:numFmt w:val="decimal"/>
      <w:lvlText w:val="C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626C"/>
    <w:multiLevelType w:val="hybridMultilevel"/>
    <w:tmpl w:val="3E98C1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6673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ED5279"/>
    <w:multiLevelType w:val="multilevel"/>
    <w:tmpl w:val="4388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DF36D3"/>
    <w:multiLevelType w:val="hybridMultilevel"/>
    <w:tmpl w:val="FA9E4C7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E792B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339562">
    <w:abstractNumId w:val="9"/>
  </w:num>
  <w:num w:numId="2" w16cid:durableId="1768234205">
    <w:abstractNumId w:val="10"/>
  </w:num>
  <w:num w:numId="3" w16cid:durableId="1337539522">
    <w:abstractNumId w:val="5"/>
  </w:num>
  <w:num w:numId="4" w16cid:durableId="1672561380">
    <w:abstractNumId w:val="11"/>
  </w:num>
  <w:num w:numId="5" w16cid:durableId="352922226">
    <w:abstractNumId w:val="13"/>
  </w:num>
  <w:num w:numId="6" w16cid:durableId="1404833890">
    <w:abstractNumId w:val="3"/>
  </w:num>
  <w:num w:numId="7" w16cid:durableId="432289430">
    <w:abstractNumId w:val="0"/>
  </w:num>
  <w:num w:numId="8" w16cid:durableId="871382037">
    <w:abstractNumId w:val="6"/>
  </w:num>
  <w:num w:numId="9" w16cid:durableId="1686517333">
    <w:abstractNumId w:val="7"/>
  </w:num>
  <w:num w:numId="10" w16cid:durableId="959916942">
    <w:abstractNumId w:val="18"/>
  </w:num>
  <w:num w:numId="11" w16cid:durableId="390615994">
    <w:abstractNumId w:val="22"/>
  </w:num>
  <w:num w:numId="12" w16cid:durableId="1878197413">
    <w:abstractNumId w:val="4"/>
  </w:num>
  <w:num w:numId="13" w16cid:durableId="1109080985">
    <w:abstractNumId w:val="14"/>
  </w:num>
  <w:num w:numId="14" w16cid:durableId="24991946">
    <w:abstractNumId w:val="23"/>
  </w:num>
  <w:num w:numId="15" w16cid:durableId="604463745">
    <w:abstractNumId w:val="15"/>
  </w:num>
  <w:num w:numId="16" w16cid:durableId="1462461684">
    <w:abstractNumId w:val="8"/>
  </w:num>
  <w:num w:numId="17" w16cid:durableId="1106920117">
    <w:abstractNumId w:val="12"/>
  </w:num>
  <w:num w:numId="18" w16cid:durableId="1138650004">
    <w:abstractNumId w:val="19"/>
  </w:num>
  <w:num w:numId="19" w16cid:durableId="2059039937">
    <w:abstractNumId w:val="17"/>
  </w:num>
  <w:num w:numId="20" w16cid:durableId="236983457">
    <w:abstractNumId w:val="2"/>
  </w:num>
  <w:num w:numId="21" w16cid:durableId="1566987092">
    <w:abstractNumId w:val="24"/>
  </w:num>
  <w:num w:numId="22" w16cid:durableId="710542668">
    <w:abstractNumId w:val="16"/>
  </w:num>
  <w:num w:numId="23" w16cid:durableId="1001078287">
    <w:abstractNumId w:val="1"/>
  </w:num>
  <w:num w:numId="24" w16cid:durableId="1573126580">
    <w:abstractNumId w:val="20"/>
  </w:num>
  <w:num w:numId="25" w16cid:durableId="6132906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4FAM/c0u8tAAAA"/>
  </w:docVars>
  <w:rsids>
    <w:rsidRoot w:val="001C675E"/>
    <w:rsid w:val="000025BA"/>
    <w:rsid w:val="000043B5"/>
    <w:rsid w:val="00004649"/>
    <w:rsid w:val="0000693C"/>
    <w:rsid w:val="00007648"/>
    <w:rsid w:val="00011060"/>
    <w:rsid w:val="00011BEA"/>
    <w:rsid w:val="00011E9C"/>
    <w:rsid w:val="00013847"/>
    <w:rsid w:val="00014948"/>
    <w:rsid w:val="000165BA"/>
    <w:rsid w:val="0002158F"/>
    <w:rsid w:val="00022D28"/>
    <w:rsid w:val="000237ED"/>
    <w:rsid w:val="0002494C"/>
    <w:rsid w:val="00030CE1"/>
    <w:rsid w:val="000317F2"/>
    <w:rsid w:val="00035319"/>
    <w:rsid w:val="00035AE0"/>
    <w:rsid w:val="00035F02"/>
    <w:rsid w:val="00040E07"/>
    <w:rsid w:val="000426F7"/>
    <w:rsid w:val="000458FF"/>
    <w:rsid w:val="00046E4B"/>
    <w:rsid w:val="0005375D"/>
    <w:rsid w:val="00063857"/>
    <w:rsid w:val="00072EBC"/>
    <w:rsid w:val="000751C8"/>
    <w:rsid w:val="00076B5E"/>
    <w:rsid w:val="00081F0A"/>
    <w:rsid w:val="000825E3"/>
    <w:rsid w:val="000840C7"/>
    <w:rsid w:val="00085377"/>
    <w:rsid w:val="00086072"/>
    <w:rsid w:val="000A20A0"/>
    <w:rsid w:val="000A43EA"/>
    <w:rsid w:val="000B07BD"/>
    <w:rsid w:val="000B2145"/>
    <w:rsid w:val="000B32EA"/>
    <w:rsid w:val="000B341A"/>
    <w:rsid w:val="000C7839"/>
    <w:rsid w:val="000C7840"/>
    <w:rsid w:val="000D2F22"/>
    <w:rsid w:val="000D4A8F"/>
    <w:rsid w:val="000D57ED"/>
    <w:rsid w:val="000D68A1"/>
    <w:rsid w:val="000D6F09"/>
    <w:rsid w:val="000E1BD9"/>
    <w:rsid w:val="000E4BB0"/>
    <w:rsid w:val="000F052B"/>
    <w:rsid w:val="000F0E96"/>
    <w:rsid w:val="000F31E9"/>
    <w:rsid w:val="000F4954"/>
    <w:rsid w:val="000F5517"/>
    <w:rsid w:val="000F7A96"/>
    <w:rsid w:val="0010188A"/>
    <w:rsid w:val="0010203B"/>
    <w:rsid w:val="00105DA7"/>
    <w:rsid w:val="00106365"/>
    <w:rsid w:val="00106677"/>
    <w:rsid w:val="0010739C"/>
    <w:rsid w:val="001077CF"/>
    <w:rsid w:val="00107EB6"/>
    <w:rsid w:val="001112CD"/>
    <w:rsid w:val="00112C0C"/>
    <w:rsid w:val="00114521"/>
    <w:rsid w:val="00117260"/>
    <w:rsid w:val="001204E4"/>
    <w:rsid w:val="00121F33"/>
    <w:rsid w:val="0012796D"/>
    <w:rsid w:val="00131A9C"/>
    <w:rsid w:val="001333C3"/>
    <w:rsid w:val="00133B56"/>
    <w:rsid w:val="00133D61"/>
    <w:rsid w:val="0013425F"/>
    <w:rsid w:val="00134C0D"/>
    <w:rsid w:val="00134D5C"/>
    <w:rsid w:val="00140B8F"/>
    <w:rsid w:val="00142A90"/>
    <w:rsid w:val="00143FB8"/>
    <w:rsid w:val="00147B89"/>
    <w:rsid w:val="001543B9"/>
    <w:rsid w:val="00154781"/>
    <w:rsid w:val="00155020"/>
    <w:rsid w:val="001557F5"/>
    <w:rsid w:val="00157F0D"/>
    <w:rsid w:val="00160E74"/>
    <w:rsid w:val="0016157F"/>
    <w:rsid w:val="00162087"/>
    <w:rsid w:val="00164DE5"/>
    <w:rsid w:val="00165A65"/>
    <w:rsid w:val="00167C6B"/>
    <w:rsid w:val="001715EE"/>
    <w:rsid w:val="001722F8"/>
    <w:rsid w:val="0018057A"/>
    <w:rsid w:val="00183749"/>
    <w:rsid w:val="001851CC"/>
    <w:rsid w:val="0018566C"/>
    <w:rsid w:val="00190763"/>
    <w:rsid w:val="001921FB"/>
    <w:rsid w:val="001930C1"/>
    <w:rsid w:val="00193838"/>
    <w:rsid w:val="00195454"/>
    <w:rsid w:val="001975FB"/>
    <w:rsid w:val="001A4601"/>
    <w:rsid w:val="001A52FC"/>
    <w:rsid w:val="001B2A58"/>
    <w:rsid w:val="001B72B8"/>
    <w:rsid w:val="001C4C25"/>
    <w:rsid w:val="001C675E"/>
    <w:rsid w:val="001C73AE"/>
    <w:rsid w:val="001D0693"/>
    <w:rsid w:val="001D0A96"/>
    <w:rsid w:val="001D2104"/>
    <w:rsid w:val="001D21C9"/>
    <w:rsid w:val="001D3845"/>
    <w:rsid w:val="001D6714"/>
    <w:rsid w:val="001D6CFB"/>
    <w:rsid w:val="001E226D"/>
    <w:rsid w:val="001E44D5"/>
    <w:rsid w:val="001E4984"/>
    <w:rsid w:val="001E4D5F"/>
    <w:rsid w:val="001F1A5E"/>
    <w:rsid w:val="001F2394"/>
    <w:rsid w:val="001F4F76"/>
    <w:rsid w:val="001F5A3F"/>
    <w:rsid w:val="001F5BD3"/>
    <w:rsid w:val="001F5F00"/>
    <w:rsid w:val="001F6DA5"/>
    <w:rsid w:val="00204154"/>
    <w:rsid w:val="0020480D"/>
    <w:rsid w:val="002078A1"/>
    <w:rsid w:val="00215E78"/>
    <w:rsid w:val="00222CFF"/>
    <w:rsid w:val="002233A4"/>
    <w:rsid w:val="00224B4D"/>
    <w:rsid w:val="00225117"/>
    <w:rsid w:val="00225548"/>
    <w:rsid w:val="00231FC8"/>
    <w:rsid w:val="00233B8B"/>
    <w:rsid w:val="00236DB4"/>
    <w:rsid w:val="00237573"/>
    <w:rsid w:val="00240535"/>
    <w:rsid w:val="002423BF"/>
    <w:rsid w:val="002438CD"/>
    <w:rsid w:val="00244A23"/>
    <w:rsid w:val="00245E16"/>
    <w:rsid w:val="002465BB"/>
    <w:rsid w:val="00253125"/>
    <w:rsid w:val="00253388"/>
    <w:rsid w:val="002559A2"/>
    <w:rsid w:val="0025793B"/>
    <w:rsid w:val="00257D05"/>
    <w:rsid w:val="002634CA"/>
    <w:rsid w:val="00263F8D"/>
    <w:rsid w:val="00264FC2"/>
    <w:rsid w:val="00265E5E"/>
    <w:rsid w:val="00266203"/>
    <w:rsid w:val="00270933"/>
    <w:rsid w:val="00271DBE"/>
    <w:rsid w:val="00272370"/>
    <w:rsid w:val="0027682F"/>
    <w:rsid w:val="00280246"/>
    <w:rsid w:val="00281121"/>
    <w:rsid w:val="00281FAA"/>
    <w:rsid w:val="0028645A"/>
    <w:rsid w:val="0028692F"/>
    <w:rsid w:val="00287895"/>
    <w:rsid w:val="00290A11"/>
    <w:rsid w:val="00293DA7"/>
    <w:rsid w:val="0029485C"/>
    <w:rsid w:val="00294B15"/>
    <w:rsid w:val="002A4375"/>
    <w:rsid w:val="002A54CD"/>
    <w:rsid w:val="002B4583"/>
    <w:rsid w:val="002B6125"/>
    <w:rsid w:val="002C233F"/>
    <w:rsid w:val="002C3405"/>
    <w:rsid w:val="002C6A86"/>
    <w:rsid w:val="002D6C21"/>
    <w:rsid w:val="002D7BF3"/>
    <w:rsid w:val="002E28BC"/>
    <w:rsid w:val="002E4B25"/>
    <w:rsid w:val="002F03F4"/>
    <w:rsid w:val="002F371D"/>
    <w:rsid w:val="002F5D9C"/>
    <w:rsid w:val="002F68FF"/>
    <w:rsid w:val="003056AA"/>
    <w:rsid w:val="00306B87"/>
    <w:rsid w:val="00307B1E"/>
    <w:rsid w:val="00307D4A"/>
    <w:rsid w:val="00311393"/>
    <w:rsid w:val="0031564C"/>
    <w:rsid w:val="003177A4"/>
    <w:rsid w:val="00322833"/>
    <w:rsid w:val="0032644B"/>
    <w:rsid w:val="0032755C"/>
    <w:rsid w:val="00333D12"/>
    <w:rsid w:val="00333E46"/>
    <w:rsid w:val="00335277"/>
    <w:rsid w:val="00342291"/>
    <w:rsid w:val="003432DC"/>
    <w:rsid w:val="003445CD"/>
    <w:rsid w:val="0034472C"/>
    <w:rsid w:val="00346DAB"/>
    <w:rsid w:val="0035126D"/>
    <w:rsid w:val="00351B02"/>
    <w:rsid w:val="00354BE2"/>
    <w:rsid w:val="003564FB"/>
    <w:rsid w:val="003617B3"/>
    <w:rsid w:val="003626B0"/>
    <w:rsid w:val="00364D72"/>
    <w:rsid w:val="003664C9"/>
    <w:rsid w:val="003750D6"/>
    <w:rsid w:val="00375146"/>
    <w:rsid w:val="0038035A"/>
    <w:rsid w:val="00382329"/>
    <w:rsid w:val="003829EE"/>
    <w:rsid w:val="00386F53"/>
    <w:rsid w:val="00395940"/>
    <w:rsid w:val="00397962"/>
    <w:rsid w:val="003A0D0B"/>
    <w:rsid w:val="003A0E61"/>
    <w:rsid w:val="003A1305"/>
    <w:rsid w:val="003A3D77"/>
    <w:rsid w:val="003A53EE"/>
    <w:rsid w:val="003A560A"/>
    <w:rsid w:val="003B1DF1"/>
    <w:rsid w:val="003B5601"/>
    <w:rsid w:val="003C14DF"/>
    <w:rsid w:val="003C5262"/>
    <w:rsid w:val="003D282E"/>
    <w:rsid w:val="003D2F56"/>
    <w:rsid w:val="003D4463"/>
    <w:rsid w:val="003E2533"/>
    <w:rsid w:val="003E4218"/>
    <w:rsid w:val="003E42D1"/>
    <w:rsid w:val="003E4E8A"/>
    <w:rsid w:val="003F1557"/>
    <w:rsid w:val="003F5DB4"/>
    <w:rsid w:val="003F725E"/>
    <w:rsid w:val="003F775A"/>
    <w:rsid w:val="00402636"/>
    <w:rsid w:val="00406363"/>
    <w:rsid w:val="00407A52"/>
    <w:rsid w:val="00407BFD"/>
    <w:rsid w:val="00410B8E"/>
    <w:rsid w:val="0041144C"/>
    <w:rsid w:val="004162FE"/>
    <w:rsid w:val="004166BB"/>
    <w:rsid w:val="004174F8"/>
    <w:rsid w:val="004231F9"/>
    <w:rsid w:val="00423A84"/>
    <w:rsid w:val="0042511F"/>
    <w:rsid w:val="004256D9"/>
    <w:rsid w:val="00430BFB"/>
    <w:rsid w:val="00432847"/>
    <w:rsid w:val="00436B75"/>
    <w:rsid w:val="004416ED"/>
    <w:rsid w:val="0044194C"/>
    <w:rsid w:val="004439DC"/>
    <w:rsid w:val="0044611E"/>
    <w:rsid w:val="00453F6F"/>
    <w:rsid w:val="00455635"/>
    <w:rsid w:val="00456113"/>
    <w:rsid w:val="00456C9F"/>
    <w:rsid w:val="00460AC7"/>
    <w:rsid w:val="00460FCB"/>
    <w:rsid w:val="004627AA"/>
    <w:rsid w:val="00464195"/>
    <w:rsid w:val="004656E6"/>
    <w:rsid w:val="0047200B"/>
    <w:rsid w:val="0047236A"/>
    <w:rsid w:val="0047351B"/>
    <w:rsid w:val="00473872"/>
    <w:rsid w:val="00473F31"/>
    <w:rsid w:val="004756DD"/>
    <w:rsid w:val="004777B0"/>
    <w:rsid w:val="00477E3D"/>
    <w:rsid w:val="004800D3"/>
    <w:rsid w:val="004804B2"/>
    <w:rsid w:val="004821B0"/>
    <w:rsid w:val="00486DFB"/>
    <w:rsid w:val="00487228"/>
    <w:rsid w:val="00493ABB"/>
    <w:rsid w:val="00493EDF"/>
    <w:rsid w:val="004964E9"/>
    <w:rsid w:val="004968C4"/>
    <w:rsid w:val="00496D27"/>
    <w:rsid w:val="00497F3E"/>
    <w:rsid w:val="004A1631"/>
    <w:rsid w:val="004A3873"/>
    <w:rsid w:val="004A51F1"/>
    <w:rsid w:val="004A5795"/>
    <w:rsid w:val="004A5F69"/>
    <w:rsid w:val="004A78D1"/>
    <w:rsid w:val="004B1D7D"/>
    <w:rsid w:val="004B4104"/>
    <w:rsid w:val="004B710E"/>
    <w:rsid w:val="004C00F3"/>
    <w:rsid w:val="004D2A59"/>
    <w:rsid w:val="004D3C6C"/>
    <w:rsid w:val="004D5419"/>
    <w:rsid w:val="004D5507"/>
    <w:rsid w:val="004E11CF"/>
    <w:rsid w:val="004E251C"/>
    <w:rsid w:val="004E49BA"/>
    <w:rsid w:val="004E63EE"/>
    <w:rsid w:val="004E6CA5"/>
    <w:rsid w:val="004E71A2"/>
    <w:rsid w:val="004E7A36"/>
    <w:rsid w:val="004F075F"/>
    <w:rsid w:val="004F0894"/>
    <w:rsid w:val="004F0D0E"/>
    <w:rsid w:val="005002E5"/>
    <w:rsid w:val="00500F65"/>
    <w:rsid w:val="00502763"/>
    <w:rsid w:val="00510A74"/>
    <w:rsid w:val="00513C73"/>
    <w:rsid w:val="00514CEE"/>
    <w:rsid w:val="005165F7"/>
    <w:rsid w:val="00517ADE"/>
    <w:rsid w:val="00521324"/>
    <w:rsid w:val="0052351D"/>
    <w:rsid w:val="0052580C"/>
    <w:rsid w:val="00525D50"/>
    <w:rsid w:val="00526870"/>
    <w:rsid w:val="00532543"/>
    <w:rsid w:val="005325F3"/>
    <w:rsid w:val="005333B2"/>
    <w:rsid w:val="00533A3D"/>
    <w:rsid w:val="00537F2A"/>
    <w:rsid w:val="00540607"/>
    <w:rsid w:val="00541E49"/>
    <w:rsid w:val="0054413D"/>
    <w:rsid w:val="0054421D"/>
    <w:rsid w:val="00547678"/>
    <w:rsid w:val="005501E4"/>
    <w:rsid w:val="0055299D"/>
    <w:rsid w:val="00552CB2"/>
    <w:rsid w:val="005546BF"/>
    <w:rsid w:val="005552A9"/>
    <w:rsid w:val="00555D48"/>
    <w:rsid w:val="00557357"/>
    <w:rsid w:val="0056161F"/>
    <w:rsid w:val="00562CE3"/>
    <w:rsid w:val="005649BE"/>
    <w:rsid w:val="005650A2"/>
    <w:rsid w:val="00565802"/>
    <w:rsid w:val="00571082"/>
    <w:rsid w:val="00571425"/>
    <w:rsid w:val="00571DFE"/>
    <w:rsid w:val="00576E55"/>
    <w:rsid w:val="00582246"/>
    <w:rsid w:val="005833EC"/>
    <w:rsid w:val="00585E6E"/>
    <w:rsid w:val="00591BA9"/>
    <w:rsid w:val="00593511"/>
    <w:rsid w:val="00593671"/>
    <w:rsid w:val="005A4278"/>
    <w:rsid w:val="005B217A"/>
    <w:rsid w:val="005B5065"/>
    <w:rsid w:val="005B5B08"/>
    <w:rsid w:val="005B7E24"/>
    <w:rsid w:val="005C25D1"/>
    <w:rsid w:val="005C618C"/>
    <w:rsid w:val="005D118E"/>
    <w:rsid w:val="005D1A6A"/>
    <w:rsid w:val="005D26B9"/>
    <w:rsid w:val="005D45B2"/>
    <w:rsid w:val="005D4FFB"/>
    <w:rsid w:val="005D5977"/>
    <w:rsid w:val="005D5ABF"/>
    <w:rsid w:val="005D64FC"/>
    <w:rsid w:val="005D67C4"/>
    <w:rsid w:val="005D6AA6"/>
    <w:rsid w:val="005E2038"/>
    <w:rsid w:val="005E24D0"/>
    <w:rsid w:val="005E3046"/>
    <w:rsid w:val="005E7BB3"/>
    <w:rsid w:val="005F159D"/>
    <w:rsid w:val="005F2AF0"/>
    <w:rsid w:val="005F6B86"/>
    <w:rsid w:val="0060085B"/>
    <w:rsid w:val="00601B95"/>
    <w:rsid w:val="00602DD1"/>
    <w:rsid w:val="00605FBE"/>
    <w:rsid w:val="0060638C"/>
    <w:rsid w:val="0060670F"/>
    <w:rsid w:val="006114EC"/>
    <w:rsid w:val="0061160B"/>
    <w:rsid w:val="0061165F"/>
    <w:rsid w:val="006117C6"/>
    <w:rsid w:val="00614662"/>
    <w:rsid w:val="006267AB"/>
    <w:rsid w:val="00626F90"/>
    <w:rsid w:val="00630BB1"/>
    <w:rsid w:val="00631F0E"/>
    <w:rsid w:val="0063241C"/>
    <w:rsid w:val="00637A26"/>
    <w:rsid w:val="006425AB"/>
    <w:rsid w:val="00643204"/>
    <w:rsid w:val="00644CC0"/>
    <w:rsid w:val="00652D5C"/>
    <w:rsid w:val="00655BF5"/>
    <w:rsid w:val="00661D4A"/>
    <w:rsid w:val="00662D63"/>
    <w:rsid w:val="006640E0"/>
    <w:rsid w:val="0066730B"/>
    <w:rsid w:val="00671BD7"/>
    <w:rsid w:val="006736E8"/>
    <w:rsid w:val="006763A3"/>
    <w:rsid w:val="00676DF5"/>
    <w:rsid w:val="00677518"/>
    <w:rsid w:val="006779B6"/>
    <w:rsid w:val="00680611"/>
    <w:rsid w:val="00680FBE"/>
    <w:rsid w:val="006818A4"/>
    <w:rsid w:val="00681E24"/>
    <w:rsid w:val="00682620"/>
    <w:rsid w:val="00684E9C"/>
    <w:rsid w:val="006879F1"/>
    <w:rsid w:val="00687B05"/>
    <w:rsid w:val="006906EE"/>
    <w:rsid w:val="00697EC5"/>
    <w:rsid w:val="006A2356"/>
    <w:rsid w:val="006A31CD"/>
    <w:rsid w:val="006B0423"/>
    <w:rsid w:val="006B0E00"/>
    <w:rsid w:val="006B34EF"/>
    <w:rsid w:val="006B3634"/>
    <w:rsid w:val="006B4146"/>
    <w:rsid w:val="006B4348"/>
    <w:rsid w:val="006B4AF0"/>
    <w:rsid w:val="006B4F16"/>
    <w:rsid w:val="006B5CB6"/>
    <w:rsid w:val="006B672A"/>
    <w:rsid w:val="006B7085"/>
    <w:rsid w:val="006B7F65"/>
    <w:rsid w:val="006C05B3"/>
    <w:rsid w:val="006C1303"/>
    <w:rsid w:val="006C3642"/>
    <w:rsid w:val="006C5F11"/>
    <w:rsid w:val="006C6EE2"/>
    <w:rsid w:val="006C7908"/>
    <w:rsid w:val="006D1974"/>
    <w:rsid w:val="006D7E9B"/>
    <w:rsid w:val="006E3E22"/>
    <w:rsid w:val="006F0894"/>
    <w:rsid w:val="006F1EC4"/>
    <w:rsid w:val="006F2576"/>
    <w:rsid w:val="006F3E17"/>
    <w:rsid w:val="006F4497"/>
    <w:rsid w:val="006F5430"/>
    <w:rsid w:val="006F6883"/>
    <w:rsid w:val="0070457C"/>
    <w:rsid w:val="00710055"/>
    <w:rsid w:val="0071018D"/>
    <w:rsid w:val="007108CE"/>
    <w:rsid w:val="00711BDB"/>
    <w:rsid w:val="00713BEC"/>
    <w:rsid w:val="007174EC"/>
    <w:rsid w:val="00717CFA"/>
    <w:rsid w:val="0072043D"/>
    <w:rsid w:val="007226B8"/>
    <w:rsid w:val="007237F9"/>
    <w:rsid w:val="00723A7D"/>
    <w:rsid w:val="00724278"/>
    <w:rsid w:val="0072647D"/>
    <w:rsid w:val="00726B2F"/>
    <w:rsid w:val="007302D7"/>
    <w:rsid w:val="00730807"/>
    <w:rsid w:val="00730F59"/>
    <w:rsid w:val="007314B9"/>
    <w:rsid w:val="00732FFB"/>
    <w:rsid w:val="00734AAE"/>
    <w:rsid w:val="00735D08"/>
    <w:rsid w:val="007373CF"/>
    <w:rsid w:val="00740747"/>
    <w:rsid w:val="00740799"/>
    <w:rsid w:val="00742F60"/>
    <w:rsid w:val="00745879"/>
    <w:rsid w:val="00746394"/>
    <w:rsid w:val="007466AB"/>
    <w:rsid w:val="00746A1A"/>
    <w:rsid w:val="00746A61"/>
    <w:rsid w:val="0075128D"/>
    <w:rsid w:val="0075260F"/>
    <w:rsid w:val="00752B58"/>
    <w:rsid w:val="0075397F"/>
    <w:rsid w:val="007544B2"/>
    <w:rsid w:val="0075637B"/>
    <w:rsid w:val="007566AD"/>
    <w:rsid w:val="00756767"/>
    <w:rsid w:val="007567A3"/>
    <w:rsid w:val="0075793D"/>
    <w:rsid w:val="00761506"/>
    <w:rsid w:val="007620EB"/>
    <w:rsid w:val="007635B6"/>
    <w:rsid w:val="00764364"/>
    <w:rsid w:val="007645D9"/>
    <w:rsid w:val="0076574D"/>
    <w:rsid w:val="00770822"/>
    <w:rsid w:val="00772480"/>
    <w:rsid w:val="00774D59"/>
    <w:rsid w:val="00774E1F"/>
    <w:rsid w:val="00776A50"/>
    <w:rsid w:val="007771B8"/>
    <w:rsid w:val="00782555"/>
    <w:rsid w:val="00784365"/>
    <w:rsid w:val="00787AF5"/>
    <w:rsid w:val="007906A5"/>
    <w:rsid w:val="0079222A"/>
    <w:rsid w:val="00792B69"/>
    <w:rsid w:val="007941C7"/>
    <w:rsid w:val="00796016"/>
    <w:rsid w:val="00796D70"/>
    <w:rsid w:val="007A0942"/>
    <w:rsid w:val="007A1A94"/>
    <w:rsid w:val="007A21EC"/>
    <w:rsid w:val="007A41CE"/>
    <w:rsid w:val="007A4832"/>
    <w:rsid w:val="007B0FD3"/>
    <w:rsid w:val="007B20CA"/>
    <w:rsid w:val="007B3A47"/>
    <w:rsid w:val="007B5393"/>
    <w:rsid w:val="007B618C"/>
    <w:rsid w:val="007B7BC3"/>
    <w:rsid w:val="007C37B2"/>
    <w:rsid w:val="007C4263"/>
    <w:rsid w:val="007C6740"/>
    <w:rsid w:val="007D04C0"/>
    <w:rsid w:val="007D602E"/>
    <w:rsid w:val="007E2007"/>
    <w:rsid w:val="007E3C9A"/>
    <w:rsid w:val="007F1969"/>
    <w:rsid w:val="007F45C1"/>
    <w:rsid w:val="007F59CB"/>
    <w:rsid w:val="0080026A"/>
    <w:rsid w:val="00806596"/>
    <w:rsid w:val="0080688B"/>
    <w:rsid w:val="00806F15"/>
    <w:rsid w:val="00807224"/>
    <w:rsid w:val="0081026B"/>
    <w:rsid w:val="00810AC5"/>
    <w:rsid w:val="008140B9"/>
    <w:rsid w:val="00814634"/>
    <w:rsid w:val="00815A7A"/>
    <w:rsid w:val="00820768"/>
    <w:rsid w:val="00820C5B"/>
    <w:rsid w:val="00821A9B"/>
    <w:rsid w:val="00822EB1"/>
    <w:rsid w:val="008270DE"/>
    <w:rsid w:val="00831E35"/>
    <w:rsid w:val="00831E3D"/>
    <w:rsid w:val="008331A7"/>
    <w:rsid w:val="00835CC6"/>
    <w:rsid w:val="0083601F"/>
    <w:rsid w:val="00836BD2"/>
    <w:rsid w:val="0084084A"/>
    <w:rsid w:val="00840D34"/>
    <w:rsid w:val="00844332"/>
    <w:rsid w:val="008475EB"/>
    <w:rsid w:val="00853D69"/>
    <w:rsid w:val="00854018"/>
    <w:rsid w:val="00861C4C"/>
    <w:rsid w:val="008652D6"/>
    <w:rsid w:val="008652EE"/>
    <w:rsid w:val="00873335"/>
    <w:rsid w:val="008743A0"/>
    <w:rsid w:val="008757E4"/>
    <w:rsid w:val="00881663"/>
    <w:rsid w:val="00883660"/>
    <w:rsid w:val="00883E3C"/>
    <w:rsid w:val="00884BB3"/>
    <w:rsid w:val="00887B06"/>
    <w:rsid w:val="00890BD6"/>
    <w:rsid w:val="00891BD0"/>
    <w:rsid w:val="0089299B"/>
    <w:rsid w:val="008A12B3"/>
    <w:rsid w:val="008A1860"/>
    <w:rsid w:val="008A1F26"/>
    <w:rsid w:val="008A2013"/>
    <w:rsid w:val="008A3583"/>
    <w:rsid w:val="008A48E8"/>
    <w:rsid w:val="008A54E3"/>
    <w:rsid w:val="008A5799"/>
    <w:rsid w:val="008A778C"/>
    <w:rsid w:val="008B18CB"/>
    <w:rsid w:val="008B4BEC"/>
    <w:rsid w:val="008C08EE"/>
    <w:rsid w:val="008C1DC9"/>
    <w:rsid w:val="008C32F6"/>
    <w:rsid w:val="008C3D7E"/>
    <w:rsid w:val="008C4A17"/>
    <w:rsid w:val="008D05A9"/>
    <w:rsid w:val="008D3349"/>
    <w:rsid w:val="008D37C6"/>
    <w:rsid w:val="008D56EF"/>
    <w:rsid w:val="008D5AF6"/>
    <w:rsid w:val="008D5EF2"/>
    <w:rsid w:val="008D69A5"/>
    <w:rsid w:val="008E13C3"/>
    <w:rsid w:val="008E36F6"/>
    <w:rsid w:val="008E4D12"/>
    <w:rsid w:val="008E4DF6"/>
    <w:rsid w:val="008E5A76"/>
    <w:rsid w:val="008E6C2F"/>
    <w:rsid w:val="008E7EB6"/>
    <w:rsid w:val="008F0C58"/>
    <w:rsid w:val="008F5F48"/>
    <w:rsid w:val="009007B2"/>
    <w:rsid w:val="00901A0B"/>
    <w:rsid w:val="00902467"/>
    <w:rsid w:val="0091075F"/>
    <w:rsid w:val="00913B0E"/>
    <w:rsid w:val="00914A16"/>
    <w:rsid w:val="00915539"/>
    <w:rsid w:val="00915DD9"/>
    <w:rsid w:val="00920AD7"/>
    <w:rsid w:val="00921B9E"/>
    <w:rsid w:val="00923BCA"/>
    <w:rsid w:val="009259E3"/>
    <w:rsid w:val="00930651"/>
    <w:rsid w:val="009331D1"/>
    <w:rsid w:val="00933D7B"/>
    <w:rsid w:val="00933E0A"/>
    <w:rsid w:val="009347C7"/>
    <w:rsid w:val="009348DE"/>
    <w:rsid w:val="00934C07"/>
    <w:rsid w:val="00944326"/>
    <w:rsid w:val="00946458"/>
    <w:rsid w:val="00950F7C"/>
    <w:rsid w:val="00957780"/>
    <w:rsid w:val="0096057D"/>
    <w:rsid w:val="0096076A"/>
    <w:rsid w:val="00961810"/>
    <w:rsid w:val="00963EB3"/>
    <w:rsid w:val="009646EC"/>
    <w:rsid w:val="009655A3"/>
    <w:rsid w:val="00970F62"/>
    <w:rsid w:val="0097253C"/>
    <w:rsid w:val="009727DC"/>
    <w:rsid w:val="00972C6E"/>
    <w:rsid w:val="0097378F"/>
    <w:rsid w:val="00973979"/>
    <w:rsid w:val="009758F5"/>
    <w:rsid w:val="00977A6B"/>
    <w:rsid w:val="009853EA"/>
    <w:rsid w:val="009854FA"/>
    <w:rsid w:val="00990186"/>
    <w:rsid w:val="00993EBC"/>
    <w:rsid w:val="00994DAD"/>
    <w:rsid w:val="00995069"/>
    <w:rsid w:val="0099639E"/>
    <w:rsid w:val="009969EF"/>
    <w:rsid w:val="00996ABC"/>
    <w:rsid w:val="009975EF"/>
    <w:rsid w:val="009A1774"/>
    <w:rsid w:val="009A67E4"/>
    <w:rsid w:val="009B5345"/>
    <w:rsid w:val="009B7E06"/>
    <w:rsid w:val="009C3327"/>
    <w:rsid w:val="009C533F"/>
    <w:rsid w:val="009D0981"/>
    <w:rsid w:val="009D364F"/>
    <w:rsid w:val="009E7210"/>
    <w:rsid w:val="009F1F96"/>
    <w:rsid w:val="009F2739"/>
    <w:rsid w:val="009F3F91"/>
    <w:rsid w:val="009F5560"/>
    <w:rsid w:val="009F6825"/>
    <w:rsid w:val="00A028BB"/>
    <w:rsid w:val="00A04B62"/>
    <w:rsid w:val="00A04BF7"/>
    <w:rsid w:val="00A04E56"/>
    <w:rsid w:val="00A10315"/>
    <w:rsid w:val="00A10795"/>
    <w:rsid w:val="00A148FF"/>
    <w:rsid w:val="00A16E7D"/>
    <w:rsid w:val="00A16EF8"/>
    <w:rsid w:val="00A20835"/>
    <w:rsid w:val="00A20A55"/>
    <w:rsid w:val="00A22A91"/>
    <w:rsid w:val="00A22EA1"/>
    <w:rsid w:val="00A317F8"/>
    <w:rsid w:val="00A34F64"/>
    <w:rsid w:val="00A41065"/>
    <w:rsid w:val="00A41AD4"/>
    <w:rsid w:val="00A44AFC"/>
    <w:rsid w:val="00A45260"/>
    <w:rsid w:val="00A45EA3"/>
    <w:rsid w:val="00A5359F"/>
    <w:rsid w:val="00A54A5C"/>
    <w:rsid w:val="00A55C21"/>
    <w:rsid w:val="00A56383"/>
    <w:rsid w:val="00A56D9E"/>
    <w:rsid w:val="00A57794"/>
    <w:rsid w:val="00A61914"/>
    <w:rsid w:val="00A61B92"/>
    <w:rsid w:val="00A64613"/>
    <w:rsid w:val="00A70E77"/>
    <w:rsid w:val="00A72869"/>
    <w:rsid w:val="00A731D4"/>
    <w:rsid w:val="00A74949"/>
    <w:rsid w:val="00A86565"/>
    <w:rsid w:val="00A87D7E"/>
    <w:rsid w:val="00A907D3"/>
    <w:rsid w:val="00A94941"/>
    <w:rsid w:val="00A949B7"/>
    <w:rsid w:val="00A95DBF"/>
    <w:rsid w:val="00A966EF"/>
    <w:rsid w:val="00AA107C"/>
    <w:rsid w:val="00AA20EB"/>
    <w:rsid w:val="00AA7870"/>
    <w:rsid w:val="00AB1A71"/>
    <w:rsid w:val="00AB2833"/>
    <w:rsid w:val="00AB3E62"/>
    <w:rsid w:val="00AB7283"/>
    <w:rsid w:val="00AC4B87"/>
    <w:rsid w:val="00AD0A6A"/>
    <w:rsid w:val="00AD244B"/>
    <w:rsid w:val="00AD2F3E"/>
    <w:rsid w:val="00AD3B94"/>
    <w:rsid w:val="00AD7794"/>
    <w:rsid w:val="00AE224C"/>
    <w:rsid w:val="00AE22A2"/>
    <w:rsid w:val="00AE544C"/>
    <w:rsid w:val="00AE5C0F"/>
    <w:rsid w:val="00AE634E"/>
    <w:rsid w:val="00AE72D6"/>
    <w:rsid w:val="00AF12A0"/>
    <w:rsid w:val="00AF1B2B"/>
    <w:rsid w:val="00AF1C3B"/>
    <w:rsid w:val="00AF401A"/>
    <w:rsid w:val="00AF4A0A"/>
    <w:rsid w:val="00AF5188"/>
    <w:rsid w:val="00AF68A4"/>
    <w:rsid w:val="00AF6EC7"/>
    <w:rsid w:val="00B017BF"/>
    <w:rsid w:val="00B0270B"/>
    <w:rsid w:val="00B05997"/>
    <w:rsid w:val="00B102D1"/>
    <w:rsid w:val="00B1140C"/>
    <w:rsid w:val="00B16904"/>
    <w:rsid w:val="00B17C25"/>
    <w:rsid w:val="00B20D6F"/>
    <w:rsid w:val="00B21BEF"/>
    <w:rsid w:val="00B233ED"/>
    <w:rsid w:val="00B25C4F"/>
    <w:rsid w:val="00B270CF"/>
    <w:rsid w:val="00B276F9"/>
    <w:rsid w:val="00B312B9"/>
    <w:rsid w:val="00B31546"/>
    <w:rsid w:val="00B3284C"/>
    <w:rsid w:val="00B32CDD"/>
    <w:rsid w:val="00B3302E"/>
    <w:rsid w:val="00B333A0"/>
    <w:rsid w:val="00B34560"/>
    <w:rsid w:val="00B364A1"/>
    <w:rsid w:val="00B36AEA"/>
    <w:rsid w:val="00B42A5F"/>
    <w:rsid w:val="00B47BC9"/>
    <w:rsid w:val="00B51386"/>
    <w:rsid w:val="00B520BC"/>
    <w:rsid w:val="00B52641"/>
    <w:rsid w:val="00B52758"/>
    <w:rsid w:val="00B53AF0"/>
    <w:rsid w:val="00B53DE5"/>
    <w:rsid w:val="00B60B84"/>
    <w:rsid w:val="00B623B7"/>
    <w:rsid w:val="00B642D7"/>
    <w:rsid w:val="00B7016F"/>
    <w:rsid w:val="00B7225A"/>
    <w:rsid w:val="00B756AA"/>
    <w:rsid w:val="00B76403"/>
    <w:rsid w:val="00B76FC3"/>
    <w:rsid w:val="00B81A19"/>
    <w:rsid w:val="00B824B4"/>
    <w:rsid w:val="00B82756"/>
    <w:rsid w:val="00B82785"/>
    <w:rsid w:val="00B83182"/>
    <w:rsid w:val="00B83612"/>
    <w:rsid w:val="00B846F3"/>
    <w:rsid w:val="00B851EF"/>
    <w:rsid w:val="00B85AAC"/>
    <w:rsid w:val="00B8761D"/>
    <w:rsid w:val="00B90C7B"/>
    <w:rsid w:val="00B90DCE"/>
    <w:rsid w:val="00B918B7"/>
    <w:rsid w:val="00B94318"/>
    <w:rsid w:val="00B94666"/>
    <w:rsid w:val="00B95BB4"/>
    <w:rsid w:val="00BA0697"/>
    <w:rsid w:val="00BA2A9B"/>
    <w:rsid w:val="00BA4074"/>
    <w:rsid w:val="00BB1837"/>
    <w:rsid w:val="00BB18DA"/>
    <w:rsid w:val="00BB24ED"/>
    <w:rsid w:val="00BB293D"/>
    <w:rsid w:val="00BB3B0C"/>
    <w:rsid w:val="00BB5926"/>
    <w:rsid w:val="00BB665D"/>
    <w:rsid w:val="00BC0047"/>
    <w:rsid w:val="00BC4ECD"/>
    <w:rsid w:val="00BD1D32"/>
    <w:rsid w:val="00BD21A5"/>
    <w:rsid w:val="00BD325A"/>
    <w:rsid w:val="00BD3515"/>
    <w:rsid w:val="00BD58E6"/>
    <w:rsid w:val="00BD739A"/>
    <w:rsid w:val="00BE6275"/>
    <w:rsid w:val="00BF3092"/>
    <w:rsid w:val="00C00AF0"/>
    <w:rsid w:val="00C01368"/>
    <w:rsid w:val="00C05CD0"/>
    <w:rsid w:val="00C100E3"/>
    <w:rsid w:val="00C119C8"/>
    <w:rsid w:val="00C12072"/>
    <w:rsid w:val="00C13BA5"/>
    <w:rsid w:val="00C148BC"/>
    <w:rsid w:val="00C17BE7"/>
    <w:rsid w:val="00C21B13"/>
    <w:rsid w:val="00C228A7"/>
    <w:rsid w:val="00C2529A"/>
    <w:rsid w:val="00C3055B"/>
    <w:rsid w:val="00C32B0B"/>
    <w:rsid w:val="00C33E6F"/>
    <w:rsid w:val="00C354E7"/>
    <w:rsid w:val="00C374C9"/>
    <w:rsid w:val="00C40F97"/>
    <w:rsid w:val="00C42AEB"/>
    <w:rsid w:val="00C43C92"/>
    <w:rsid w:val="00C452F3"/>
    <w:rsid w:val="00C4665B"/>
    <w:rsid w:val="00C46D9A"/>
    <w:rsid w:val="00C50927"/>
    <w:rsid w:val="00C521DB"/>
    <w:rsid w:val="00C52E5B"/>
    <w:rsid w:val="00C65B21"/>
    <w:rsid w:val="00C7001E"/>
    <w:rsid w:val="00C708A9"/>
    <w:rsid w:val="00C74406"/>
    <w:rsid w:val="00C744D9"/>
    <w:rsid w:val="00C757FE"/>
    <w:rsid w:val="00C80217"/>
    <w:rsid w:val="00C807FF"/>
    <w:rsid w:val="00C81BE0"/>
    <w:rsid w:val="00C81DE8"/>
    <w:rsid w:val="00C8221A"/>
    <w:rsid w:val="00C82553"/>
    <w:rsid w:val="00C83626"/>
    <w:rsid w:val="00C843C9"/>
    <w:rsid w:val="00C857D3"/>
    <w:rsid w:val="00C87CB1"/>
    <w:rsid w:val="00C903B9"/>
    <w:rsid w:val="00C93E64"/>
    <w:rsid w:val="00C951A3"/>
    <w:rsid w:val="00C95AB2"/>
    <w:rsid w:val="00CA00E9"/>
    <w:rsid w:val="00CA1669"/>
    <w:rsid w:val="00CA237B"/>
    <w:rsid w:val="00CA3723"/>
    <w:rsid w:val="00CA4D73"/>
    <w:rsid w:val="00CA50CE"/>
    <w:rsid w:val="00CA53B3"/>
    <w:rsid w:val="00CB1B36"/>
    <w:rsid w:val="00CB2ECC"/>
    <w:rsid w:val="00CB3EF6"/>
    <w:rsid w:val="00CB5602"/>
    <w:rsid w:val="00CC101D"/>
    <w:rsid w:val="00CC2460"/>
    <w:rsid w:val="00CC28B4"/>
    <w:rsid w:val="00CC3717"/>
    <w:rsid w:val="00CC4EBD"/>
    <w:rsid w:val="00CC6C74"/>
    <w:rsid w:val="00CD01C0"/>
    <w:rsid w:val="00CD05F2"/>
    <w:rsid w:val="00CD1856"/>
    <w:rsid w:val="00CD787A"/>
    <w:rsid w:val="00CE050F"/>
    <w:rsid w:val="00CE060F"/>
    <w:rsid w:val="00CE0D30"/>
    <w:rsid w:val="00CE7526"/>
    <w:rsid w:val="00CE78AB"/>
    <w:rsid w:val="00CF033A"/>
    <w:rsid w:val="00CF1436"/>
    <w:rsid w:val="00CF3AE1"/>
    <w:rsid w:val="00CF4324"/>
    <w:rsid w:val="00CF44A5"/>
    <w:rsid w:val="00CF4C1F"/>
    <w:rsid w:val="00D0129C"/>
    <w:rsid w:val="00D021D3"/>
    <w:rsid w:val="00D03466"/>
    <w:rsid w:val="00D03894"/>
    <w:rsid w:val="00D038FE"/>
    <w:rsid w:val="00D04FBE"/>
    <w:rsid w:val="00D055AA"/>
    <w:rsid w:val="00D06431"/>
    <w:rsid w:val="00D069A7"/>
    <w:rsid w:val="00D07525"/>
    <w:rsid w:val="00D07B43"/>
    <w:rsid w:val="00D10B66"/>
    <w:rsid w:val="00D121B4"/>
    <w:rsid w:val="00D14DD4"/>
    <w:rsid w:val="00D15291"/>
    <w:rsid w:val="00D17183"/>
    <w:rsid w:val="00D219D9"/>
    <w:rsid w:val="00D22A0F"/>
    <w:rsid w:val="00D24532"/>
    <w:rsid w:val="00D2469E"/>
    <w:rsid w:val="00D26ED8"/>
    <w:rsid w:val="00D321E8"/>
    <w:rsid w:val="00D34248"/>
    <w:rsid w:val="00D3674F"/>
    <w:rsid w:val="00D36E1E"/>
    <w:rsid w:val="00D37000"/>
    <w:rsid w:val="00D37ECE"/>
    <w:rsid w:val="00D405A3"/>
    <w:rsid w:val="00D44B88"/>
    <w:rsid w:val="00D459EE"/>
    <w:rsid w:val="00D508C6"/>
    <w:rsid w:val="00D53308"/>
    <w:rsid w:val="00D61413"/>
    <w:rsid w:val="00D628B7"/>
    <w:rsid w:val="00D63F40"/>
    <w:rsid w:val="00D63FD0"/>
    <w:rsid w:val="00D64ED4"/>
    <w:rsid w:val="00D64FDA"/>
    <w:rsid w:val="00D660D2"/>
    <w:rsid w:val="00D665E5"/>
    <w:rsid w:val="00D6688C"/>
    <w:rsid w:val="00D7222B"/>
    <w:rsid w:val="00D729A0"/>
    <w:rsid w:val="00D8242E"/>
    <w:rsid w:val="00D82F2A"/>
    <w:rsid w:val="00D838C2"/>
    <w:rsid w:val="00D83ADE"/>
    <w:rsid w:val="00D858E4"/>
    <w:rsid w:val="00D860F0"/>
    <w:rsid w:val="00D86F46"/>
    <w:rsid w:val="00D91200"/>
    <w:rsid w:val="00D92B05"/>
    <w:rsid w:val="00D939EC"/>
    <w:rsid w:val="00D96FAF"/>
    <w:rsid w:val="00DA04E2"/>
    <w:rsid w:val="00DA1A15"/>
    <w:rsid w:val="00DA2DE8"/>
    <w:rsid w:val="00DA56AD"/>
    <w:rsid w:val="00DA5F1E"/>
    <w:rsid w:val="00DA6222"/>
    <w:rsid w:val="00DA656C"/>
    <w:rsid w:val="00DA69A5"/>
    <w:rsid w:val="00DA76AB"/>
    <w:rsid w:val="00DB1299"/>
    <w:rsid w:val="00DB28B2"/>
    <w:rsid w:val="00DB2FF4"/>
    <w:rsid w:val="00DC1C05"/>
    <w:rsid w:val="00DC2C8D"/>
    <w:rsid w:val="00DC3F5D"/>
    <w:rsid w:val="00DC666F"/>
    <w:rsid w:val="00DD06FB"/>
    <w:rsid w:val="00DD0B29"/>
    <w:rsid w:val="00DD0C31"/>
    <w:rsid w:val="00DD1C78"/>
    <w:rsid w:val="00DD4223"/>
    <w:rsid w:val="00DD6258"/>
    <w:rsid w:val="00DE1EAE"/>
    <w:rsid w:val="00DF013C"/>
    <w:rsid w:val="00DF033F"/>
    <w:rsid w:val="00DF3F90"/>
    <w:rsid w:val="00DF5716"/>
    <w:rsid w:val="00DF5C9F"/>
    <w:rsid w:val="00DF60CB"/>
    <w:rsid w:val="00DF6F89"/>
    <w:rsid w:val="00E016CD"/>
    <w:rsid w:val="00E01F98"/>
    <w:rsid w:val="00E13DB9"/>
    <w:rsid w:val="00E1594E"/>
    <w:rsid w:val="00E15ACC"/>
    <w:rsid w:val="00E16132"/>
    <w:rsid w:val="00E16954"/>
    <w:rsid w:val="00E20318"/>
    <w:rsid w:val="00E2043C"/>
    <w:rsid w:val="00E236A8"/>
    <w:rsid w:val="00E24EA7"/>
    <w:rsid w:val="00E27414"/>
    <w:rsid w:val="00E3153E"/>
    <w:rsid w:val="00E32C50"/>
    <w:rsid w:val="00E32D9E"/>
    <w:rsid w:val="00E3433C"/>
    <w:rsid w:val="00E34E9C"/>
    <w:rsid w:val="00E37E0B"/>
    <w:rsid w:val="00E37E1E"/>
    <w:rsid w:val="00E41C3D"/>
    <w:rsid w:val="00E43058"/>
    <w:rsid w:val="00E4315A"/>
    <w:rsid w:val="00E45748"/>
    <w:rsid w:val="00E458D4"/>
    <w:rsid w:val="00E47615"/>
    <w:rsid w:val="00E47E6A"/>
    <w:rsid w:val="00E500B9"/>
    <w:rsid w:val="00E516D7"/>
    <w:rsid w:val="00E53018"/>
    <w:rsid w:val="00E54EB2"/>
    <w:rsid w:val="00E55611"/>
    <w:rsid w:val="00E57682"/>
    <w:rsid w:val="00E60BCB"/>
    <w:rsid w:val="00E630D0"/>
    <w:rsid w:val="00E6472D"/>
    <w:rsid w:val="00E650D8"/>
    <w:rsid w:val="00E667C9"/>
    <w:rsid w:val="00E67BA9"/>
    <w:rsid w:val="00E70D99"/>
    <w:rsid w:val="00E71185"/>
    <w:rsid w:val="00E73237"/>
    <w:rsid w:val="00E73554"/>
    <w:rsid w:val="00E74907"/>
    <w:rsid w:val="00E76AD3"/>
    <w:rsid w:val="00E77CDB"/>
    <w:rsid w:val="00E83812"/>
    <w:rsid w:val="00E87B3A"/>
    <w:rsid w:val="00E936F9"/>
    <w:rsid w:val="00EA0553"/>
    <w:rsid w:val="00EA08D4"/>
    <w:rsid w:val="00EA18DA"/>
    <w:rsid w:val="00EB0080"/>
    <w:rsid w:val="00EB0976"/>
    <w:rsid w:val="00EB631C"/>
    <w:rsid w:val="00EC1265"/>
    <w:rsid w:val="00EC427D"/>
    <w:rsid w:val="00EC4A37"/>
    <w:rsid w:val="00EC5112"/>
    <w:rsid w:val="00EC623E"/>
    <w:rsid w:val="00ED1C6E"/>
    <w:rsid w:val="00ED25DF"/>
    <w:rsid w:val="00ED5E58"/>
    <w:rsid w:val="00ED62C8"/>
    <w:rsid w:val="00ED7995"/>
    <w:rsid w:val="00EE32E4"/>
    <w:rsid w:val="00EE3453"/>
    <w:rsid w:val="00EE43D1"/>
    <w:rsid w:val="00EF033E"/>
    <w:rsid w:val="00EF05A2"/>
    <w:rsid w:val="00EF1240"/>
    <w:rsid w:val="00EF2935"/>
    <w:rsid w:val="00EF2A8D"/>
    <w:rsid w:val="00EF559E"/>
    <w:rsid w:val="00F00105"/>
    <w:rsid w:val="00F01FED"/>
    <w:rsid w:val="00F02901"/>
    <w:rsid w:val="00F032AC"/>
    <w:rsid w:val="00F068DE"/>
    <w:rsid w:val="00F07AC2"/>
    <w:rsid w:val="00F100E4"/>
    <w:rsid w:val="00F1260B"/>
    <w:rsid w:val="00F13207"/>
    <w:rsid w:val="00F13A1D"/>
    <w:rsid w:val="00F14BC7"/>
    <w:rsid w:val="00F16020"/>
    <w:rsid w:val="00F175F8"/>
    <w:rsid w:val="00F17B88"/>
    <w:rsid w:val="00F17B91"/>
    <w:rsid w:val="00F21583"/>
    <w:rsid w:val="00F21B97"/>
    <w:rsid w:val="00F2383A"/>
    <w:rsid w:val="00F24F0D"/>
    <w:rsid w:val="00F26B49"/>
    <w:rsid w:val="00F31407"/>
    <w:rsid w:val="00F32D83"/>
    <w:rsid w:val="00F35266"/>
    <w:rsid w:val="00F420BE"/>
    <w:rsid w:val="00F43863"/>
    <w:rsid w:val="00F510E5"/>
    <w:rsid w:val="00F51B4D"/>
    <w:rsid w:val="00F51EBB"/>
    <w:rsid w:val="00F547DB"/>
    <w:rsid w:val="00F57518"/>
    <w:rsid w:val="00F61641"/>
    <w:rsid w:val="00F63E1D"/>
    <w:rsid w:val="00F6615E"/>
    <w:rsid w:val="00F675EE"/>
    <w:rsid w:val="00F70519"/>
    <w:rsid w:val="00F735AA"/>
    <w:rsid w:val="00F74D32"/>
    <w:rsid w:val="00F74D8D"/>
    <w:rsid w:val="00F77305"/>
    <w:rsid w:val="00F82E4A"/>
    <w:rsid w:val="00F8330B"/>
    <w:rsid w:val="00F83507"/>
    <w:rsid w:val="00F84BB8"/>
    <w:rsid w:val="00F85DD4"/>
    <w:rsid w:val="00F867A6"/>
    <w:rsid w:val="00F870F0"/>
    <w:rsid w:val="00F9063E"/>
    <w:rsid w:val="00F91B53"/>
    <w:rsid w:val="00F93E0E"/>
    <w:rsid w:val="00F95C5E"/>
    <w:rsid w:val="00F96522"/>
    <w:rsid w:val="00F96654"/>
    <w:rsid w:val="00F97773"/>
    <w:rsid w:val="00F97977"/>
    <w:rsid w:val="00FA13CB"/>
    <w:rsid w:val="00FA1AD1"/>
    <w:rsid w:val="00FA324A"/>
    <w:rsid w:val="00FA3A78"/>
    <w:rsid w:val="00FA5B9A"/>
    <w:rsid w:val="00FA65C9"/>
    <w:rsid w:val="00FA75A1"/>
    <w:rsid w:val="00FB0CE3"/>
    <w:rsid w:val="00FB26BD"/>
    <w:rsid w:val="00FB3B20"/>
    <w:rsid w:val="00FB3EE4"/>
    <w:rsid w:val="00FC5A42"/>
    <w:rsid w:val="00FC7D4E"/>
    <w:rsid w:val="00FC7D57"/>
    <w:rsid w:val="00FD082E"/>
    <w:rsid w:val="00FD0932"/>
    <w:rsid w:val="00FD1680"/>
    <w:rsid w:val="00FD319C"/>
    <w:rsid w:val="00FD55B4"/>
    <w:rsid w:val="00FD6A5D"/>
    <w:rsid w:val="00FD6EF5"/>
    <w:rsid w:val="00FE16D9"/>
    <w:rsid w:val="00FE1D4A"/>
    <w:rsid w:val="00FE4A0D"/>
    <w:rsid w:val="00FE7F22"/>
    <w:rsid w:val="00FF0C8A"/>
    <w:rsid w:val="00FF31EA"/>
    <w:rsid w:val="00FF4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4E701075-417D-4DA6-9592-797EDCA7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64"/>
    <w:pPr>
      <w:bidi/>
    </w:pPr>
  </w:style>
  <w:style w:type="paragraph" w:styleId="Heading1">
    <w:name w:val="heading 1"/>
    <w:basedOn w:val="Normal"/>
    <w:next w:val="Normal"/>
    <w:link w:val="Heading1Char"/>
    <w:uiPriority w:val="9"/>
    <w:qFormat/>
    <w:rsid w:val="00B83612"/>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9454C3"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994DAD"/>
    <w:rPr>
      <w:color w:val="605E5C"/>
      <w:shd w:val="clear" w:color="auto" w:fill="E1DFDD"/>
    </w:rPr>
  </w:style>
  <w:style w:type="character" w:styleId="UnresolvedMention">
    <w:name w:val="Unresolved Mention"/>
    <w:basedOn w:val="DefaultParagraphFont"/>
    <w:uiPriority w:val="99"/>
    <w:semiHidden/>
    <w:unhideWhenUsed/>
    <w:rsid w:val="001077CF"/>
    <w:rPr>
      <w:color w:val="605E5C"/>
      <w:shd w:val="clear" w:color="auto" w:fill="E1DFDD"/>
    </w:rPr>
  </w:style>
  <w:style w:type="character" w:customStyle="1" w:styleId="Heading1Char">
    <w:name w:val="Heading 1 Char"/>
    <w:basedOn w:val="DefaultParagraphFont"/>
    <w:link w:val="Heading1"/>
    <w:uiPriority w:val="9"/>
    <w:rsid w:val="00B83612"/>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72651403">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8424163">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2182575">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3718">
      <w:bodyDiv w:val="1"/>
      <w:marLeft w:val="0"/>
      <w:marRight w:val="0"/>
      <w:marTop w:val="0"/>
      <w:marBottom w:val="0"/>
      <w:divBdr>
        <w:top w:val="none" w:sz="0" w:space="0" w:color="auto"/>
        <w:left w:val="none" w:sz="0" w:space="0" w:color="auto"/>
        <w:bottom w:val="none" w:sz="0" w:space="0" w:color="auto"/>
        <w:right w:val="none" w:sz="0" w:space="0" w:color="auto"/>
      </w:divBdr>
    </w:div>
    <w:div w:id="658193289">
      <w:bodyDiv w:val="1"/>
      <w:marLeft w:val="0"/>
      <w:marRight w:val="0"/>
      <w:marTop w:val="0"/>
      <w:marBottom w:val="0"/>
      <w:divBdr>
        <w:top w:val="none" w:sz="0" w:space="0" w:color="auto"/>
        <w:left w:val="none" w:sz="0" w:space="0" w:color="auto"/>
        <w:bottom w:val="none" w:sz="0" w:space="0" w:color="auto"/>
        <w:right w:val="none" w:sz="0" w:space="0" w:color="auto"/>
      </w:divBdr>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882324237">
      <w:bodyDiv w:val="1"/>
      <w:marLeft w:val="0"/>
      <w:marRight w:val="0"/>
      <w:marTop w:val="0"/>
      <w:marBottom w:val="0"/>
      <w:divBdr>
        <w:top w:val="none" w:sz="0" w:space="0" w:color="auto"/>
        <w:left w:val="none" w:sz="0" w:space="0" w:color="auto"/>
        <w:bottom w:val="none" w:sz="0" w:space="0" w:color="auto"/>
        <w:right w:val="none" w:sz="0" w:space="0" w:color="auto"/>
      </w:divBdr>
    </w:div>
    <w:div w:id="912589596">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998271347">
      <w:bodyDiv w:val="1"/>
      <w:marLeft w:val="0"/>
      <w:marRight w:val="0"/>
      <w:marTop w:val="0"/>
      <w:marBottom w:val="0"/>
      <w:divBdr>
        <w:top w:val="none" w:sz="0" w:space="0" w:color="auto"/>
        <w:left w:val="none" w:sz="0" w:space="0" w:color="auto"/>
        <w:bottom w:val="none" w:sz="0" w:space="0" w:color="auto"/>
        <w:right w:val="none" w:sz="0" w:space="0" w:color="auto"/>
      </w:divBdr>
    </w:div>
    <w:div w:id="1057123971">
      <w:bodyDiv w:val="1"/>
      <w:marLeft w:val="0"/>
      <w:marRight w:val="0"/>
      <w:marTop w:val="0"/>
      <w:marBottom w:val="0"/>
      <w:divBdr>
        <w:top w:val="none" w:sz="0" w:space="0" w:color="auto"/>
        <w:left w:val="none" w:sz="0" w:space="0" w:color="auto"/>
        <w:bottom w:val="none" w:sz="0" w:space="0" w:color="auto"/>
        <w:right w:val="none" w:sz="0" w:space="0" w:color="auto"/>
      </w:divBdr>
    </w:div>
    <w:div w:id="1128206619">
      <w:bodyDiv w:val="1"/>
      <w:marLeft w:val="0"/>
      <w:marRight w:val="0"/>
      <w:marTop w:val="0"/>
      <w:marBottom w:val="0"/>
      <w:divBdr>
        <w:top w:val="none" w:sz="0" w:space="0" w:color="auto"/>
        <w:left w:val="none" w:sz="0" w:space="0" w:color="auto"/>
        <w:bottom w:val="none" w:sz="0" w:space="0" w:color="auto"/>
        <w:right w:val="none" w:sz="0" w:space="0" w:color="auto"/>
      </w:divBdr>
      <w:divsChild>
        <w:div w:id="292248783">
          <w:marLeft w:val="0"/>
          <w:marRight w:val="0"/>
          <w:marTop w:val="0"/>
          <w:marBottom w:val="0"/>
          <w:divBdr>
            <w:top w:val="none" w:sz="0" w:space="0" w:color="auto"/>
            <w:left w:val="none" w:sz="0" w:space="0" w:color="auto"/>
            <w:bottom w:val="none" w:sz="0" w:space="0" w:color="auto"/>
            <w:right w:val="none" w:sz="0" w:space="0" w:color="auto"/>
          </w:divBdr>
          <w:divsChild>
            <w:div w:id="22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2138888">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11187072">
      <w:bodyDiv w:val="1"/>
      <w:marLeft w:val="0"/>
      <w:marRight w:val="0"/>
      <w:marTop w:val="0"/>
      <w:marBottom w:val="0"/>
      <w:divBdr>
        <w:top w:val="none" w:sz="0" w:space="0" w:color="auto"/>
        <w:left w:val="none" w:sz="0" w:space="0" w:color="auto"/>
        <w:bottom w:val="none" w:sz="0" w:space="0" w:color="auto"/>
        <w:right w:val="none" w:sz="0" w:space="0" w:color="auto"/>
      </w:divBdr>
      <w:divsChild>
        <w:div w:id="1015032843">
          <w:marLeft w:val="0"/>
          <w:marRight w:val="0"/>
          <w:marTop w:val="0"/>
          <w:marBottom w:val="0"/>
          <w:divBdr>
            <w:top w:val="single" w:sz="2" w:space="0" w:color="auto"/>
            <w:left w:val="single" w:sz="2" w:space="0" w:color="auto"/>
            <w:bottom w:val="single" w:sz="6" w:space="0" w:color="auto"/>
            <w:right w:val="single" w:sz="2" w:space="0" w:color="auto"/>
          </w:divBdr>
          <w:divsChild>
            <w:div w:id="1927225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53498">
                  <w:marLeft w:val="0"/>
                  <w:marRight w:val="0"/>
                  <w:marTop w:val="0"/>
                  <w:marBottom w:val="0"/>
                  <w:divBdr>
                    <w:top w:val="single" w:sz="2" w:space="0" w:color="D9D9E3"/>
                    <w:left w:val="single" w:sz="2" w:space="0" w:color="D9D9E3"/>
                    <w:bottom w:val="single" w:sz="2" w:space="0" w:color="D9D9E3"/>
                    <w:right w:val="single" w:sz="2" w:space="0" w:color="D9D9E3"/>
                  </w:divBdr>
                  <w:divsChild>
                    <w:div w:id="246769771">
                      <w:marLeft w:val="0"/>
                      <w:marRight w:val="0"/>
                      <w:marTop w:val="0"/>
                      <w:marBottom w:val="0"/>
                      <w:divBdr>
                        <w:top w:val="single" w:sz="2" w:space="0" w:color="D9D9E3"/>
                        <w:left w:val="single" w:sz="2" w:space="0" w:color="D9D9E3"/>
                        <w:bottom w:val="single" w:sz="2" w:space="0" w:color="D9D9E3"/>
                        <w:right w:val="single" w:sz="2" w:space="0" w:color="D9D9E3"/>
                      </w:divBdr>
                      <w:divsChild>
                        <w:div w:id="2046325742">
                          <w:marLeft w:val="0"/>
                          <w:marRight w:val="0"/>
                          <w:marTop w:val="0"/>
                          <w:marBottom w:val="0"/>
                          <w:divBdr>
                            <w:top w:val="single" w:sz="2" w:space="0" w:color="D9D9E3"/>
                            <w:left w:val="single" w:sz="2" w:space="0" w:color="D9D9E3"/>
                            <w:bottom w:val="single" w:sz="2" w:space="0" w:color="D9D9E3"/>
                            <w:right w:val="single" w:sz="2" w:space="0" w:color="D9D9E3"/>
                          </w:divBdr>
                          <w:divsChild>
                            <w:div w:id="747650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346514543">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560365535">
      <w:bodyDiv w:val="1"/>
      <w:marLeft w:val="0"/>
      <w:marRight w:val="0"/>
      <w:marTop w:val="0"/>
      <w:marBottom w:val="0"/>
      <w:divBdr>
        <w:top w:val="none" w:sz="0" w:space="0" w:color="auto"/>
        <w:left w:val="none" w:sz="0" w:space="0" w:color="auto"/>
        <w:bottom w:val="none" w:sz="0" w:space="0" w:color="auto"/>
        <w:right w:val="none" w:sz="0" w:space="0" w:color="auto"/>
      </w:divBdr>
    </w:div>
    <w:div w:id="1605337032">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892502168">
      <w:bodyDiv w:val="1"/>
      <w:marLeft w:val="0"/>
      <w:marRight w:val="0"/>
      <w:marTop w:val="0"/>
      <w:marBottom w:val="0"/>
      <w:divBdr>
        <w:top w:val="none" w:sz="0" w:space="0" w:color="auto"/>
        <w:left w:val="none" w:sz="0" w:space="0" w:color="auto"/>
        <w:bottom w:val="none" w:sz="0" w:space="0" w:color="auto"/>
        <w:right w:val="none" w:sz="0" w:space="0" w:color="auto"/>
      </w:divBdr>
    </w:div>
    <w:div w:id="1897932533">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45322079">
      <w:bodyDiv w:val="1"/>
      <w:marLeft w:val="0"/>
      <w:marRight w:val="0"/>
      <w:marTop w:val="0"/>
      <w:marBottom w:val="0"/>
      <w:divBdr>
        <w:top w:val="none" w:sz="0" w:space="0" w:color="auto"/>
        <w:left w:val="none" w:sz="0" w:space="0" w:color="auto"/>
        <w:bottom w:val="none" w:sz="0" w:space="0" w:color="auto"/>
        <w:right w:val="none" w:sz="0" w:space="0" w:color="auto"/>
      </w:divBdr>
      <w:divsChild>
        <w:div w:id="565803980">
          <w:marLeft w:val="0"/>
          <w:marRight w:val="0"/>
          <w:marTop w:val="0"/>
          <w:marBottom w:val="0"/>
          <w:divBdr>
            <w:top w:val="none" w:sz="0" w:space="0" w:color="auto"/>
            <w:left w:val="none" w:sz="0" w:space="0" w:color="auto"/>
            <w:bottom w:val="none" w:sz="0" w:space="0" w:color="auto"/>
            <w:right w:val="none" w:sz="0" w:space="0" w:color="auto"/>
          </w:divBdr>
          <w:divsChild>
            <w:div w:id="972564850">
              <w:marLeft w:val="0"/>
              <w:marRight w:val="0"/>
              <w:marTop w:val="0"/>
              <w:marBottom w:val="0"/>
              <w:divBdr>
                <w:top w:val="none" w:sz="0" w:space="0" w:color="auto"/>
                <w:left w:val="none" w:sz="0" w:space="0" w:color="auto"/>
                <w:bottom w:val="none" w:sz="0" w:space="0" w:color="auto"/>
                <w:right w:val="none" w:sz="0" w:space="0" w:color="auto"/>
              </w:divBdr>
              <w:divsChild>
                <w:div w:id="1342196586">
                  <w:marLeft w:val="0"/>
                  <w:marRight w:val="0"/>
                  <w:marTop w:val="0"/>
                  <w:marBottom w:val="0"/>
                  <w:divBdr>
                    <w:top w:val="none" w:sz="0" w:space="0" w:color="auto"/>
                    <w:left w:val="none" w:sz="0" w:space="0" w:color="auto"/>
                    <w:bottom w:val="none" w:sz="0" w:space="0" w:color="auto"/>
                    <w:right w:val="none" w:sz="0" w:space="0" w:color="auto"/>
                  </w:divBdr>
                  <w:divsChild>
                    <w:div w:id="1590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paa.ku.edu.kw/ar/documents/KU%20ByLaws/Students/Curriculum_Regulat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paa.ku.edu.kw/ar/documents/KU%20ByLaws/Students/Curriculum_Regulat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odle.ku.edu.kw/"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F3598-379F-4C1A-A136-E32E4492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Raed Husain</cp:lastModifiedBy>
  <cp:revision>108</cp:revision>
  <cp:lastPrinted>2021-10-23T16:01:00Z</cp:lastPrinted>
  <dcterms:created xsi:type="dcterms:W3CDTF">2024-09-15T10:17:00Z</dcterms:created>
  <dcterms:modified xsi:type="dcterms:W3CDTF">2025-01-26T07:51:00Z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597ece7ae9001082e24c042cae9c1f27de3c69e886f4ce3a621af9d5dd822b28</vt:lpwstr>
  </property>
</Properties>
</file>