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351D7" w14:textId="77777777" w:rsidR="00B85AAC" w:rsidRPr="009852BE" w:rsidRDefault="00B85AAC" w:rsidP="00B85AAC">
      <w:pPr>
        <w:bidi w:val="0"/>
        <w:spacing w:after="0"/>
        <w:jc w:val="center"/>
        <w:rPr>
          <w:rFonts w:asciiTheme="majorBidi" w:hAnsiTheme="majorBidi" w:cstheme="majorBidi"/>
          <w:b/>
          <w:bCs/>
          <w:sz w:val="26"/>
          <w:szCs w:val="26"/>
          <w:lang w:bidi="ar-KW"/>
        </w:rPr>
      </w:pPr>
      <w:r w:rsidRPr="009852BE">
        <w:rPr>
          <w:rFonts w:asciiTheme="majorBidi" w:hAnsiTheme="majorBidi" w:cstheme="majorBidi"/>
          <w:b/>
          <w:bCs/>
          <w:sz w:val="26"/>
          <w:szCs w:val="26"/>
          <w:lang w:bidi="ar-KW"/>
        </w:rPr>
        <w:t>Course Syllabus</w:t>
      </w:r>
    </w:p>
    <w:p w14:paraId="192761E0" w14:textId="5AD7C4A3" w:rsidR="00B85AAC" w:rsidRPr="009852BE" w:rsidRDefault="00FB2473" w:rsidP="00B85AAC">
      <w:pPr>
        <w:bidi w:val="0"/>
        <w:spacing w:after="0"/>
        <w:jc w:val="center"/>
        <w:rPr>
          <w:rFonts w:asciiTheme="majorBidi" w:hAnsiTheme="majorBidi" w:cstheme="majorBidi"/>
          <w:b/>
          <w:bCs/>
          <w:sz w:val="26"/>
          <w:szCs w:val="26"/>
          <w:lang w:bidi="ar-KW"/>
        </w:rPr>
      </w:pPr>
      <w:r w:rsidRPr="009852BE">
        <w:rPr>
          <w:rFonts w:asciiTheme="majorBidi" w:hAnsiTheme="majorBidi" w:cstheme="majorBidi"/>
          <w:b/>
          <w:bCs/>
          <w:sz w:val="26"/>
          <w:szCs w:val="26"/>
          <w:lang w:bidi="ar-KW"/>
        </w:rPr>
        <w:t>Fall</w:t>
      </w:r>
      <w:r w:rsidR="004E71A2" w:rsidRPr="009852BE">
        <w:rPr>
          <w:rFonts w:asciiTheme="majorBidi" w:hAnsiTheme="majorBidi" w:cstheme="majorBidi"/>
          <w:b/>
          <w:bCs/>
          <w:sz w:val="26"/>
          <w:szCs w:val="26"/>
          <w:lang w:bidi="ar-KW"/>
        </w:rPr>
        <w:t xml:space="preserve"> 20</w:t>
      </w:r>
      <w:r w:rsidR="00C3473F" w:rsidRPr="009852BE">
        <w:rPr>
          <w:rFonts w:asciiTheme="majorBidi" w:hAnsiTheme="majorBidi" w:cstheme="majorBidi"/>
          <w:b/>
          <w:bCs/>
          <w:sz w:val="26"/>
          <w:szCs w:val="26"/>
          <w:lang w:bidi="ar-KW"/>
        </w:rPr>
        <w:t>2</w:t>
      </w:r>
      <w:r w:rsidR="003D0F84" w:rsidRPr="009852BE">
        <w:rPr>
          <w:rFonts w:asciiTheme="majorBidi" w:hAnsiTheme="majorBidi" w:cstheme="majorBidi"/>
          <w:b/>
          <w:bCs/>
          <w:sz w:val="26"/>
          <w:szCs w:val="26"/>
          <w:lang w:bidi="ar-KW"/>
        </w:rPr>
        <w:t>4</w:t>
      </w:r>
    </w:p>
    <w:p w14:paraId="16E28DC4" w14:textId="77777777" w:rsidR="004C4B55" w:rsidRPr="009852BE" w:rsidRDefault="000271FA" w:rsidP="004C4B55">
      <w:pPr>
        <w:bidi w:val="0"/>
        <w:spacing w:after="0"/>
        <w:jc w:val="center"/>
        <w:rPr>
          <w:rFonts w:asciiTheme="majorBidi" w:hAnsiTheme="majorBidi" w:cstheme="majorBidi"/>
          <w:b/>
          <w:bCs/>
          <w:sz w:val="26"/>
          <w:szCs w:val="26"/>
          <w:lang w:bidi="ar-KW"/>
        </w:rPr>
      </w:pPr>
      <w:r w:rsidRPr="009852BE">
        <w:rPr>
          <w:rFonts w:asciiTheme="majorBidi" w:hAnsiTheme="majorBidi" w:cstheme="majorBidi"/>
          <w:b/>
          <w:bCs/>
          <w:sz w:val="26"/>
          <w:szCs w:val="26"/>
          <w:lang w:bidi="ar-KW"/>
        </w:rPr>
        <w:t>Sarah Khalaf</w:t>
      </w:r>
    </w:p>
    <w:p w14:paraId="0C65654F" w14:textId="20D21FED" w:rsidR="00A731D4" w:rsidRPr="009852BE" w:rsidRDefault="003D0F84" w:rsidP="001E164E">
      <w:pPr>
        <w:bidi w:val="0"/>
        <w:spacing w:after="0"/>
        <w:jc w:val="center"/>
        <w:rPr>
          <w:rFonts w:asciiTheme="majorBidi" w:hAnsiTheme="majorBidi" w:cstheme="majorBidi"/>
          <w:b/>
          <w:bCs/>
          <w:sz w:val="26"/>
          <w:szCs w:val="26"/>
          <w:lang w:bidi="ar-KW"/>
        </w:rPr>
      </w:pPr>
      <w:r w:rsidRPr="009852BE">
        <w:rPr>
          <w:rFonts w:asciiTheme="majorBidi" w:hAnsiTheme="majorBidi" w:cstheme="majorBidi"/>
          <w:b/>
          <w:bCs/>
          <w:sz w:val="26"/>
          <w:szCs w:val="26"/>
          <w:lang w:bidi="ar-KW"/>
        </w:rPr>
        <w:t>MBA 523</w:t>
      </w:r>
      <w:r w:rsidR="001E164E" w:rsidRPr="009852BE">
        <w:rPr>
          <w:rFonts w:asciiTheme="majorBidi" w:hAnsiTheme="majorBidi" w:cstheme="majorBidi"/>
          <w:b/>
          <w:bCs/>
          <w:sz w:val="26"/>
          <w:szCs w:val="26"/>
          <w:lang w:bidi="ar-KW"/>
        </w:rPr>
        <w:t xml:space="preserve"> </w:t>
      </w:r>
      <w:r w:rsidR="000661B8" w:rsidRPr="009852BE">
        <w:rPr>
          <w:rFonts w:asciiTheme="majorBidi" w:hAnsiTheme="majorBidi" w:cstheme="majorBidi"/>
          <w:b/>
          <w:bCs/>
          <w:sz w:val="26"/>
          <w:szCs w:val="26"/>
          <w:lang w:bidi="ar-KW"/>
        </w:rPr>
        <w:t>–</w:t>
      </w:r>
      <w:r w:rsidRPr="009852BE">
        <w:rPr>
          <w:rFonts w:asciiTheme="majorBidi" w:hAnsiTheme="majorBidi" w:cstheme="majorBidi"/>
          <w:b/>
          <w:bCs/>
          <w:sz w:val="26"/>
          <w:szCs w:val="26"/>
          <w:lang w:bidi="ar-KW"/>
        </w:rPr>
        <w:t xml:space="preserve"> </w:t>
      </w:r>
      <w:r w:rsidR="000661B8" w:rsidRPr="009852BE">
        <w:rPr>
          <w:rFonts w:asciiTheme="majorBidi" w:hAnsiTheme="majorBidi" w:cstheme="majorBidi"/>
          <w:b/>
          <w:bCs/>
          <w:sz w:val="26"/>
          <w:szCs w:val="26"/>
          <w:lang w:bidi="ar-KW"/>
        </w:rPr>
        <w:t>Investment</w:t>
      </w:r>
      <w:r w:rsidRPr="009852BE">
        <w:rPr>
          <w:rFonts w:asciiTheme="majorBidi" w:hAnsiTheme="majorBidi" w:cstheme="majorBidi"/>
          <w:b/>
          <w:bCs/>
          <w:sz w:val="26"/>
          <w:szCs w:val="26"/>
          <w:lang w:bidi="ar-KW"/>
        </w:rPr>
        <w:t xml:space="preserve"> Analysis and </w:t>
      </w:r>
      <w:r w:rsidR="004B0504" w:rsidRPr="009852BE">
        <w:rPr>
          <w:rFonts w:asciiTheme="majorBidi" w:hAnsiTheme="majorBidi" w:cstheme="majorBidi"/>
          <w:b/>
          <w:bCs/>
          <w:sz w:val="26"/>
          <w:szCs w:val="26"/>
          <w:lang w:bidi="ar-KW"/>
        </w:rPr>
        <w:t>Portfolio Management</w:t>
      </w:r>
    </w:p>
    <w:p w14:paraId="28EC37A8" w14:textId="77777777" w:rsidR="00A731D4" w:rsidRPr="009852BE" w:rsidRDefault="00A731D4" w:rsidP="00A731D4">
      <w:pPr>
        <w:bidi w:val="0"/>
        <w:spacing w:after="0"/>
        <w:rPr>
          <w:rFonts w:asciiTheme="majorBidi" w:hAnsiTheme="majorBidi" w:cstheme="majorBidi"/>
          <w:b/>
          <w:bCs/>
          <w:lang w:bidi="ar-KW"/>
        </w:rPr>
      </w:pPr>
    </w:p>
    <w:p w14:paraId="091FE51A" w14:textId="77777777" w:rsidR="00A731D4" w:rsidRPr="009852BE" w:rsidRDefault="00517ADE" w:rsidP="00A731D4">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Lecture Time and Location</w:t>
      </w:r>
      <w:r w:rsidR="00853387" w:rsidRPr="009852BE">
        <w:rPr>
          <w:rFonts w:asciiTheme="majorBidi" w:hAnsiTheme="majorBidi" w:cstheme="majorBidi"/>
          <w:b/>
          <w:bCs/>
          <w:u w:val="single"/>
          <w:lang w:bidi="ar-KW"/>
        </w:rPr>
        <w:t xml:space="preserve"> </w:t>
      </w:r>
    </w:p>
    <w:p w14:paraId="2B277D2E" w14:textId="7A4B3C4C" w:rsidR="00C64912" w:rsidRPr="009852BE" w:rsidRDefault="00B86F4D" w:rsidP="00C64912">
      <w:pPr>
        <w:tabs>
          <w:tab w:val="left" w:pos="1530"/>
          <w:tab w:val="left" w:pos="3060"/>
          <w:tab w:val="left" w:pos="5310"/>
        </w:tabs>
        <w:bidi w:val="0"/>
        <w:spacing w:after="0"/>
        <w:rPr>
          <w:rFonts w:asciiTheme="majorBidi" w:hAnsiTheme="majorBidi" w:cstheme="majorBidi"/>
          <w:b/>
          <w:bCs/>
          <w:lang w:bidi="ar-KW"/>
        </w:rPr>
      </w:pPr>
      <w:r w:rsidRPr="009852BE">
        <w:rPr>
          <w:rFonts w:asciiTheme="majorBidi" w:hAnsiTheme="majorBidi" w:cstheme="majorBidi"/>
          <w:lang w:bidi="ar-KW"/>
        </w:rPr>
        <w:t>W</w:t>
      </w:r>
      <w:r w:rsidR="004B0504" w:rsidRPr="009852BE">
        <w:rPr>
          <w:rFonts w:asciiTheme="majorBidi" w:hAnsiTheme="majorBidi" w:cstheme="majorBidi"/>
          <w:lang w:bidi="ar-KW"/>
        </w:rPr>
        <w:t>ednesday</w:t>
      </w:r>
      <w:r w:rsidRPr="009852BE">
        <w:rPr>
          <w:rFonts w:asciiTheme="majorBidi" w:hAnsiTheme="majorBidi" w:cstheme="majorBidi"/>
          <w:lang w:bidi="ar-KW"/>
        </w:rPr>
        <w:t xml:space="preserve"> at </w:t>
      </w:r>
      <w:r w:rsidR="004B0504" w:rsidRPr="009852BE">
        <w:rPr>
          <w:rFonts w:asciiTheme="majorBidi" w:hAnsiTheme="majorBidi" w:cstheme="majorBidi"/>
          <w:lang w:bidi="ar-KW"/>
        </w:rPr>
        <w:t>5</w:t>
      </w:r>
      <w:r w:rsidR="00077AD4" w:rsidRPr="009852BE">
        <w:rPr>
          <w:rFonts w:asciiTheme="majorBidi" w:hAnsiTheme="majorBidi" w:cstheme="majorBidi"/>
          <w:lang w:bidi="ar-KW"/>
        </w:rPr>
        <w:t>:00</w:t>
      </w:r>
      <w:r w:rsidR="004C12CE" w:rsidRPr="009852BE">
        <w:rPr>
          <w:rFonts w:asciiTheme="majorBidi" w:hAnsiTheme="majorBidi" w:cstheme="majorBidi"/>
          <w:lang w:bidi="ar-KW"/>
        </w:rPr>
        <w:t xml:space="preserve"> </w:t>
      </w:r>
      <w:r w:rsidR="00515E5C" w:rsidRPr="009852BE">
        <w:rPr>
          <w:rFonts w:asciiTheme="majorBidi" w:hAnsiTheme="majorBidi" w:cstheme="majorBidi"/>
          <w:lang w:bidi="ar-KW"/>
        </w:rPr>
        <w:t>P</w:t>
      </w:r>
      <w:r w:rsidR="004C12CE" w:rsidRPr="009852BE">
        <w:rPr>
          <w:rFonts w:asciiTheme="majorBidi" w:hAnsiTheme="majorBidi" w:cstheme="majorBidi"/>
          <w:lang w:bidi="ar-KW"/>
        </w:rPr>
        <w:t xml:space="preserve">M to </w:t>
      </w:r>
      <w:r w:rsidR="004B0504" w:rsidRPr="009852BE">
        <w:rPr>
          <w:rFonts w:asciiTheme="majorBidi" w:hAnsiTheme="majorBidi" w:cstheme="majorBidi"/>
          <w:lang w:bidi="ar-KW"/>
        </w:rPr>
        <w:t>7</w:t>
      </w:r>
      <w:r w:rsidRPr="009852BE">
        <w:rPr>
          <w:rFonts w:asciiTheme="majorBidi" w:hAnsiTheme="majorBidi" w:cstheme="majorBidi"/>
          <w:lang w:bidi="ar-KW"/>
        </w:rPr>
        <w:t>:</w:t>
      </w:r>
      <w:r w:rsidR="004B0504" w:rsidRPr="009852BE">
        <w:rPr>
          <w:rFonts w:asciiTheme="majorBidi" w:hAnsiTheme="majorBidi" w:cstheme="majorBidi"/>
          <w:lang w:bidi="ar-KW"/>
        </w:rPr>
        <w:t>50</w:t>
      </w:r>
      <w:r w:rsidR="004C12CE" w:rsidRPr="009852BE">
        <w:rPr>
          <w:rFonts w:asciiTheme="majorBidi" w:hAnsiTheme="majorBidi" w:cstheme="majorBidi"/>
          <w:lang w:bidi="ar-KW"/>
        </w:rPr>
        <w:t xml:space="preserve"> </w:t>
      </w:r>
      <w:r w:rsidR="00077AD4" w:rsidRPr="009852BE">
        <w:rPr>
          <w:rFonts w:asciiTheme="majorBidi" w:hAnsiTheme="majorBidi" w:cstheme="majorBidi"/>
          <w:lang w:bidi="ar-KW"/>
        </w:rPr>
        <w:t>P</w:t>
      </w:r>
      <w:r w:rsidR="004C12CE" w:rsidRPr="009852BE">
        <w:rPr>
          <w:rFonts w:asciiTheme="majorBidi" w:hAnsiTheme="majorBidi" w:cstheme="majorBidi"/>
          <w:lang w:bidi="ar-KW"/>
        </w:rPr>
        <w:t xml:space="preserve">M. </w:t>
      </w:r>
      <w:r w:rsidR="00077AD4" w:rsidRPr="009852BE">
        <w:rPr>
          <w:rFonts w:asciiTheme="majorBidi" w:hAnsiTheme="majorBidi" w:cstheme="majorBidi"/>
          <w:lang w:bidi="ar-KW"/>
        </w:rPr>
        <w:t xml:space="preserve">Location in </w:t>
      </w:r>
      <w:r w:rsidRPr="009852BE">
        <w:rPr>
          <w:rFonts w:asciiTheme="majorBidi" w:hAnsiTheme="majorBidi" w:cstheme="majorBidi"/>
          <w:highlight w:val="yellow"/>
          <w:lang w:bidi="ar-KW"/>
        </w:rPr>
        <w:t xml:space="preserve">Area </w:t>
      </w:r>
      <w:r w:rsidR="00DF2B14" w:rsidRPr="009852BE">
        <w:rPr>
          <w:rFonts w:asciiTheme="majorBidi" w:hAnsiTheme="majorBidi" w:cstheme="majorBidi"/>
          <w:highlight w:val="yellow"/>
          <w:lang w:bidi="ar-KW"/>
        </w:rPr>
        <w:t>C</w:t>
      </w:r>
      <w:r w:rsidR="004B0504" w:rsidRPr="009852BE">
        <w:rPr>
          <w:rFonts w:asciiTheme="majorBidi" w:hAnsiTheme="majorBidi" w:cstheme="majorBidi"/>
          <w:highlight w:val="yellow"/>
          <w:lang w:bidi="ar-KW"/>
        </w:rPr>
        <w:t>3</w:t>
      </w:r>
      <w:r w:rsidRPr="009852BE">
        <w:rPr>
          <w:rFonts w:asciiTheme="majorBidi" w:hAnsiTheme="majorBidi" w:cstheme="majorBidi"/>
          <w:highlight w:val="yellow"/>
          <w:lang w:bidi="ar-KW"/>
        </w:rPr>
        <w:t xml:space="preserve"> – Room </w:t>
      </w:r>
      <w:r w:rsidR="00DF2B14" w:rsidRPr="009852BE">
        <w:rPr>
          <w:rFonts w:asciiTheme="majorBidi" w:hAnsiTheme="majorBidi" w:cstheme="majorBidi"/>
          <w:highlight w:val="yellow"/>
          <w:lang w:bidi="ar-KW"/>
        </w:rPr>
        <w:t>100</w:t>
      </w:r>
      <w:r w:rsidR="004B0504" w:rsidRPr="009852BE">
        <w:rPr>
          <w:rFonts w:asciiTheme="majorBidi" w:hAnsiTheme="majorBidi" w:cstheme="majorBidi"/>
          <w:highlight w:val="yellow"/>
          <w:lang w:bidi="ar-KW"/>
        </w:rPr>
        <w:t>5</w:t>
      </w:r>
    </w:p>
    <w:p w14:paraId="000A6DEB" w14:textId="77777777" w:rsidR="00C64912" w:rsidRPr="009852BE" w:rsidRDefault="00C64912" w:rsidP="00C64912">
      <w:pPr>
        <w:bidi w:val="0"/>
        <w:spacing w:after="0"/>
        <w:jc w:val="both"/>
        <w:rPr>
          <w:rFonts w:asciiTheme="majorBidi" w:hAnsiTheme="majorBidi" w:cstheme="majorBidi"/>
          <w:lang w:bidi="ar-KW"/>
        </w:rPr>
      </w:pPr>
    </w:p>
    <w:p w14:paraId="16538111" w14:textId="77777777" w:rsidR="00A731D4" w:rsidRPr="009852BE" w:rsidRDefault="002F5D9C" w:rsidP="00A731D4">
      <w:pPr>
        <w:tabs>
          <w:tab w:val="left" w:pos="1530"/>
        </w:tabs>
        <w:bidi w:val="0"/>
        <w:spacing w:after="0"/>
        <w:jc w:val="both"/>
        <w:rPr>
          <w:rFonts w:asciiTheme="majorBidi" w:hAnsiTheme="majorBidi" w:cstheme="majorBidi"/>
          <w:b/>
          <w:bCs/>
          <w:u w:val="single"/>
          <w:lang w:bidi="ar-KW"/>
        </w:rPr>
      </w:pPr>
      <w:r w:rsidRPr="009852BE">
        <w:rPr>
          <w:rFonts w:asciiTheme="majorBidi" w:hAnsiTheme="majorBidi" w:cstheme="majorBidi"/>
          <w:b/>
          <w:bCs/>
          <w:u w:val="single"/>
          <w:lang w:bidi="ar-KW"/>
        </w:rPr>
        <w:t xml:space="preserve">Contact </w:t>
      </w:r>
      <w:r w:rsidR="00853387" w:rsidRPr="009852BE">
        <w:rPr>
          <w:rFonts w:asciiTheme="majorBidi" w:hAnsiTheme="majorBidi" w:cstheme="majorBidi"/>
          <w:b/>
          <w:bCs/>
          <w:u w:val="single"/>
          <w:lang w:bidi="ar-KW"/>
        </w:rPr>
        <w:t>Information</w:t>
      </w:r>
    </w:p>
    <w:p w14:paraId="1C8B1862" w14:textId="77777777" w:rsidR="00A731D4" w:rsidRPr="009852BE" w:rsidRDefault="00A731D4" w:rsidP="002B6125">
      <w:pPr>
        <w:tabs>
          <w:tab w:val="left" w:pos="1530"/>
        </w:tabs>
        <w:bidi w:val="0"/>
        <w:spacing w:after="0"/>
        <w:jc w:val="both"/>
        <w:rPr>
          <w:rFonts w:asciiTheme="majorBidi" w:hAnsiTheme="majorBidi" w:cstheme="majorBidi"/>
          <w:lang w:bidi="ar-KW"/>
        </w:rPr>
      </w:pPr>
      <w:r w:rsidRPr="009852BE">
        <w:rPr>
          <w:rFonts w:asciiTheme="majorBidi" w:hAnsiTheme="majorBidi" w:cstheme="majorBidi"/>
          <w:b/>
          <w:bCs/>
          <w:lang w:bidi="ar-KW"/>
        </w:rPr>
        <w:t>Location</w:t>
      </w:r>
      <w:r w:rsidRPr="009852BE">
        <w:rPr>
          <w:rFonts w:asciiTheme="majorBidi" w:hAnsiTheme="majorBidi" w:cstheme="majorBidi"/>
          <w:b/>
          <w:bCs/>
          <w:lang w:bidi="ar-KW"/>
        </w:rPr>
        <w:tab/>
      </w:r>
      <w:r w:rsidRPr="009852BE">
        <w:rPr>
          <w:rFonts w:asciiTheme="majorBidi" w:hAnsiTheme="majorBidi" w:cstheme="majorBidi"/>
          <w:lang w:bidi="ar-KW"/>
        </w:rPr>
        <w:t>:</w:t>
      </w:r>
      <w:r w:rsidRPr="009852BE">
        <w:rPr>
          <w:rFonts w:asciiTheme="majorBidi" w:hAnsiTheme="majorBidi" w:cstheme="majorBidi"/>
          <w:b/>
          <w:bCs/>
          <w:lang w:bidi="ar-KW"/>
        </w:rPr>
        <w:t xml:space="preserve"> </w:t>
      </w:r>
      <w:r w:rsidR="002B6125" w:rsidRPr="009852BE">
        <w:rPr>
          <w:rFonts w:asciiTheme="majorBidi" w:hAnsiTheme="majorBidi" w:cstheme="majorBidi"/>
          <w:lang w:bidi="ar-KW"/>
        </w:rPr>
        <w:t xml:space="preserve"> </w:t>
      </w:r>
      <w:r w:rsidR="00E14BD4" w:rsidRPr="009852BE">
        <w:rPr>
          <w:rFonts w:asciiTheme="majorBidi" w:hAnsiTheme="majorBidi" w:cstheme="majorBidi"/>
          <w:lang w:bidi="ar-KW"/>
        </w:rPr>
        <w:t xml:space="preserve">Department of Finance &amp; Financial Institutions – </w:t>
      </w:r>
      <w:r w:rsidR="00FB1ABD" w:rsidRPr="009852BE">
        <w:rPr>
          <w:rFonts w:asciiTheme="majorBidi" w:hAnsiTheme="majorBidi" w:cstheme="majorBidi"/>
          <w:lang w:bidi="ar-KW"/>
        </w:rPr>
        <w:t xml:space="preserve">Area </w:t>
      </w:r>
      <w:r w:rsidR="00837510" w:rsidRPr="009852BE">
        <w:rPr>
          <w:rFonts w:asciiTheme="majorBidi" w:hAnsiTheme="majorBidi" w:cstheme="majorBidi"/>
          <w:lang w:bidi="ar-KW"/>
        </w:rPr>
        <w:t>B</w:t>
      </w:r>
      <w:r w:rsidR="00FB1ABD" w:rsidRPr="009852BE">
        <w:rPr>
          <w:rFonts w:asciiTheme="majorBidi" w:hAnsiTheme="majorBidi" w:cstheme="majorBidi"/>
          <w:lang w:bidi="ar-KW"/>
        </w:rPr>
        <w:t xml:space="preserve"> </w:t>
      </w:r>
      <w:r w:rsidR="00D81FB5" w:rsidRPr="009852BE">
        <w:rPr>
          <w:rFonts w:asciiTheme="majorBidi" w:hAnsiTheme="majorBidi" w:cstheme="majorBidi"/>
          <w:lang w:bidi="ar-KW"/>
        </w:rPr>
        <w:t>–</w:t>
      </w:r>
      <w:r w:rsidR="00FB1ABD" w:rsidRPr="009852BE">
        <w:rPr>
          <w:rFonts w:asciiTheme="majorBidi" w:hAnsiTheme="majorBidi" w:cstheme="majorBidi"/>
          <w:lang w:bidi="ar-KW"/>
        </w:rPr>
        <w:t xml:space="preserve"> </w:t>
      </w:r>
      <w:r w:rsidR="004055AD" w:rsidRPr="009852BE">
        <w:rPr>
          <w:rFonts w:asciiTheme="majorBidi" w:hAnsiTheme="majorBidi" w:cstheme="majorBidi"/>
          <w:lang w:bidi="ar-KW"/>
        </w:rPr>
        <w:t>4</w:t>
      </w:r>
      <w:r w:rsidR="00D81FB5" w:rsidRPr="009852BE">
        <w:rPr>
          <w:rFonts w:asciiTheme="majorBidi" w:hAnsiTheme="majorBidi" w:cstheme="majorBidi"/>
          <w:vertAlign w:val="superscript"/>
          <w:lang w:bidi="ar-KW"/>
        </w:rPr>
        <w:t>th</w:t>
      </w:r>
      <w:r w:rsidR="00D81FB5" w:rsidRPr="009852BE">
        <w:rPr>
          <w:rFonts w:asciiTheme="majorBidi" w:hAnsiTheme="majorBidi" w:cstheme="majorBidi"/>
          <w:lang w:bidi="ar-KW"/>
        </w:rPr>
        <w:t xml:space="preserve"> </w:t>
      </w:r>
      <w:r w:rsidR="004055AD" w:rsidRPr="009852BE">
        <w:rPr>
          <w:rFonts w:asciiTheme="majorBidi" w:hAnsiTheme="majorBidi" w:cstheme="majorBidi"/>
          <w:lang w:bidi="ar-KW"/>
        </w:rPr>
        <w:t>Floor</w:t>
      </w:r>
      <w:r w:rsidRPr="009852BE">
        <w:rPr>
          <w:rFonts w:asciiTheme="majorBidi" w:hAnsiTheme="majorBidi" w:cstheme="majorBidi"/>
          <w:b/>
          <w:bCs/>
          <w:lang w:bidi="ar-KW"/>
        </w:rPr>
        <w:tab/>
      </w:r>
      <w:r w:rsidR="001C675E" w:rsidRPr="009852BE">
        <w:rPr>
          <w:rFonts w:asciiTheme="majorBidi" w:hAnsiTheme="majorBidi" w:cstheme="majorBidi"/>
          <w:lang w:bidi="ar-KW"/>
        </w:rPr>
        <w:t xml:space="preserve"> </w:t>
      </w:r>
    </w:p>
    <w:p w14:paraId="1F332BB7" w14:textId="77777777" w:rsidR="00A731D4" w:rsidRPr="009852BE" w:rsidRDefault="00A731D4" w:rsidP="002B6125">
      <w:pPr>
        <w:tabs>
          <w:tab w:val="left" w:pos="1530"/>
        </w:tabs>
        <w:bidi w:val="0"/>
        <w:spacing w:after="0"/>
        <w:jc w:val="both"/>
        <w:rPr>
          <w:rFonts w:asciiTheme="majorBidi" w:hAnsiTheme="majorBidi" w:cstheme="majorBidi"/>
          <w:lang w:bidi="ar-KW"/>
        </w:rPr>
      </w:pPr>
      <w:r w:rsidRPr="009852BE">
        <w:rPr>
          <w:rFonts w:asciiTheme="majorBidi" w:hAnsiTheme="majorBidi" w:cstheme="majorBidi"/>
          <w:b/>
          <w:bCs/>
          <w:lang w:bidi="ar-KW"/>
        </w:rPr>
        <w:t>Email</w:t>
      </w:r>
      <w:r w:rsidRPr="009852BE">
        <w:rPr>
          <w:rFonts w:asciiTheme="majorBidi" w:hAnsiTheme="majorBidi" w:cstheme="majorBidi"/>
          <w:lang w:bidi="ar-KW"/>
        </w:rPr>
        <w:tab/>
        <w:t xml:space="preserve">: </w:t>
      </w:r>
      <w:r w:rsidR="002B6125" w:rsidRPr="009852BE">
        <w:rPr>
          <w:rFonts w:asciiTheme="majorBidi" w:hAnsiTheme="majorBidi" w:cstheme="majorBidi"/>
          <w:lang w:bidi="ar-KW"/>
        </w:rPr>
        <w:t xml:space="preserve"> </w:t>
      </w:r>
      <w:r w:rsidR="000271FA" w:rsidRPr="009852BE">
        <w:rPr>
          <w:rFonts w:asciiTheme="majorBidi" w:hAnsiTheme="majorBidi" w:cstheme="majorBidi"/>
          <w:lang w:bidi="ar-KW"/>
        </w:rPr>
        <w:t>sarah.khalaf@ku.edu.kw</w:t>
      </w:r>
    </w:p>
    <w:p w14:paraId="0920C33B" w14:textId="77777777" w:rsidR="001C675E" w:rsidRPr="009852BE" w:rsidRDefault="00A731D4" w:rsidP="002B6125">
      <w:pPr>
        <w:tabs>
          <w:tab w:val="left" w:pos="1530"/>
        </w:tabs>
        <w:bidi w:val="0"/>
        <w:spacing w:after="0"/>
        <w:jc w:val="both"/>
        <w:rPr>
          <w:rFonts w:asciiTheme="majorBidi" w:hAnsiTheme="majorBidi" w:cstheme="majorBidi"/>
          <w:lang w:bidi="ar-KW"/>
        </w:rPr>
      </w:pPr>
      <w:r w:rsidRPr="009852BE">
        <w:rPr>
          <w:rFonts w:asciiTheme="majorBidi" w:hAnsiTheme="majorBidi" w:cstheme="majorBidi"/>
          <w:b/>
          <w:bCs/>
          <w:lang w:bidi="ar-KW"/>
        </w:rPr>
        <w:t>Office</w:t>
      </w:r>
      <w:r w:rsidRPr="009852BE">
        <w:rPr>
          <w:rFonts w:asciiTheme="majorBidi" w:hAnsiTheme="majorBidi" w:cstheme="majorBidi"/>
          <w:lang w:bidi="ar-KW"/>
        </w:rPr>
        <w:tab/>
      </w:r>
      <w:r w:rsidR="001C675E" w:rsidRPr="009852BE">
        <w:rPr>
          <w:rFonts w:asciiTheme="majorBidi" w:hAnsiTheme="majorBidi" w:cstheme="majorBidi"/>
          <w:lang w:bidi="ar-KW"/>
        </w:rPr>
        <w:t xml:space="preserve">: </w:t>
      </w:r>
      <w:r w:rsidR="002B6125" w:rsidRPr="009852BE">
        <w:rPr>
          <w:rFonts w:asciiTheme="majorBidi" w:hAnsiTheme="majorBidi" w:cstheme="majorBidi"/>
          <w:lang w:bidi="ar-KW"/>
        </w:rPr>
        <w:t xml:space="preserve"> </w:t>
      </w:r>
      <w:r w:rsidR="004055AD" w:rsidRPr="009852BE">
        <w:rPr>
          <w:rFonts w:asciiTheme="majorBidi" w:hAnsiTheme="majorBidi" w:cstheme="majorBidi"/>
          <w:lang w:bidi="ar-KW"/>
        </w:rPr>
        <w:t>4</w:t>
      </w:r>
      <w:r w:rsidR="004055AD" w:rsidRPr="009852BE">
        <w:rPr>
          <w:rFonts w:asciiTheme="majorBidi" w:hAnsiTheme="majorBidi" w:cstheme="majorBidi"/>
          <w:vertAlign w:val="superscript"/>
          <w:lang w:bidi="ar-KW"/>
        </w:rPr>
        <w:t>th</w:t>
      </w:r>
      <w:r w:rsidR="004055AD" w:rsidRPr="009852BE">
        <w:rPr>
          <w:rFonts w:asciiTheme="majorBidi" w:hAnsiTheme="majorBidi" w:cstheme="majorBidi"/>
          <w:lang w:bidi="ar-KW"/>
        </w:rPr>
        <w:t xml:space="preserve"> Floor B - 1035</w:t>
      </w:r>
    </w:p>
    <w:p w14:paraId="48EE674E" w14:textId="584300CA" w:rsidR="00A731D4" w:rsidRPr="009852BE" w:rsidRDefault="001C675E" w:rsidP="002B6125">
      <w:pPr>
        <w:tabs>
          <w:tab w:val="left" w:pos="1530"/>
          <w:tab w:val="left" w:pos="3060"/>
        </w:tabs>
        <w:bidi w:val="0"/>
        <w:spacing w:after="0"/>
        <w:jc w:val="both"/>
        <w:rPr>
          <w:rFonts w:asciiTheme="majorBidi" w:hAnsiTheme="majorBidi" w:cstheme="majorBidi"/>
          <w:lang w:bidi="ar-KW"/>
        </w:rPr>
      </w:pPr>
      <w:r w:rsidRPr="009852BE">
        <w:rPr>
          <w:rFonts w:asciiTheme="majorBidi" w:hAnsiTheme="majorBidi" w:cstheme="majorBidi"/>
          <w:b/>
          <w:bCs/>
          <w:lang w:bidi="ar-KW"/>
        </w:rPr>
        <w:t>Office Hours</w:t>
      </w:r>
      <w:r w:rsidR="00A731D4" w:rsidRPr="009852BE">
        <w:rPr>
          <w:rFonts w:asciiTheme="majorBidi" w:hAnsiTheme="majorBidi" w:cstheme="majorBidi"/>
          <w:b/>
          <w:bCs/>
          <w:lang w:bidi="ar-KW"/>
        </w:rPr>
        <w:tab/>
      </w:r>
      <w:r w:rsidRPr="009852BE">
        <w:rPr>
          <w:rFonts w:asciiTheme="majorBidi" w:hAnsiTheme="majorBidi" w:cstheme="majorBidi"/>
          <w:lang w:bidi="ar-KW"/>
        </w:rPr>
        <w:t xml:space="preserve">: </w:t>
      </w:r>
      <w:r w:rsidR="002B6125" w:rsidRPr="009852BE">
        <w:rPr>
          <w:rFonts w:asciiTheme="majorBidi" w:hAnsiTheme="majorBidi" w:cstheme="majorBidi"/>
          <w:lang w:bidi="ar-KW"/>
        </w:rPr>
        <w:t xml:space="preserve"> </w:t>
      </w:r>
      <w:r w:rsidR="004B0504" w:rsidRPr="009852BE">
        <w:rPr>
          <w:rFonts w:asciiTheme="majorBidi" w:hAnsiTheme="majorBidi" w:cstheme="majorBidi"/>
          <w:lang w:bidi="ar-KW"/>
        </w:rPr>
        <w:t>W</w:t>
      </w:r>
      <w:r w:rsidR="00515E5C" w:rsidRPr="009852BE">
        <w:rPr>
          <w:rFonts w:asciiTheme="majorBidi" w:hAnsiTheme="majorBidi" w:cstheme="majorBidi"/>
          <w:lang w:bidi="ar-KW"/>
        </w:rPr>
        <w:t xml:space="preserve"> </w:t>
      </w:r>
      <w:r w:rsidR="004B0504" w:rsidRPr="009852BE">
        <w:rPr>
          <w:rFonts w:asciiTheme="majorBidi" w:hAnsiTheme="majorBidi" w:cstheme="majorBidi"/>
          <w:lang w:bidi="ar-KW"/>
        </w:rPr>
        <w:t>4</w:t>
      </w:r>
      <w:r w:rsidR="004C12CE" w:rsidRPr="009852BE">
        <w:rPr>
          <w:rFonts w:asciiTheme="majorBidi" w:hAnsiTheme="majorBidi" w:cstheme="majorBidi"/>
          <w:lang w:bidi="ar-KW"/>
        </w:rPr>
        <w:t>:</w:t>
      </w:r>
      <w:r w:rsidR="004B0504" w:rsidRPr="009852BE">
        <w:rPr>
          <w:rFonts w:asciiTheme="majorBidi" w:hAnsiTheme="majorBidi" w:cstheme="majorBidi"/>
          <w:lang w:bidi="ar-KW"/>
        </w:rPr>
        <w:t>0</w:t>
      </w:r>
      <w:r w:rsidR="004C12CE" w:rsidRPr="009852BE">
        <w:rPr>
          <w:rFonts w:asciiTheme="majorBidi" w:hAnsiTheme="majorBidi" w:cstheme="majorBidi"/>
          <w:lang w:bidi="ar-KW"/>
        </w:rPr>
        <w:t xml:space="preserve">0 </w:t>
      </w:r>
      <w:r w:rsidR="00515E5C" w:rsidRPr="009852BE">
        <w:rPr>
          <w:rFonts w:asciiTheme="majorBidi" w:hAnsiTheme="majorBidi" w:cstheme="majorBidi"/>
          <w:lang w:bidi="ar-KW"/>
        </w:rPr>
        <w:t xml:space="preserve">PM </w:t>
      </w:r>
      <w:r w:rsidR="004C12CE" w:rsidRPr="009852BE">
        <w:rPr>
          <w:rFonts w:asciiTheme="majorBidi" w:hAnsiTheme="majorBidi" w:cstheme="majorBidi"/>
          <w:lang w:bidi="ar-KW"/>
        </w:rPr>
        <w:t xml:space="preserve">– </w:t>
      </w:r>
      <w:r w:rsidR="004B0504" w:rsidRPr="009852BE">
        <w:rPr>
          <w:rFonts w:asciiTheme="majorBidi" w:hAnsiTheme="majorBidi" w:cstheme="majorBidi"/>
          <w:lang w:bidi="ar-KW"/>
        </w:rPr>
        <w:t>4</w:t>
      </w:r>
      <w:r w:rsidR="00B86F4D" w:rsidRPr="009852BE">
        <w:rPr>
          <w:rFonts w:asciiTheme="majorBidi" w:hAnsiTheme="majorBidi" w:cstheme="majorBidi"/>
          <w:lang w:bidi="ar-KW"/>
        </w:rPr>
        <w:t>:</w:t>
      </w:r>
      <w:r w:rsidR="004B0504" w:rsidRPr="009852BE">
        <w:rPr>
          <w:rFonts w:asciiTheme="majorBidi" w:hAnsiTheme="majorBidi" w:cstheme="majorBidi"/>
          <w:lang w:bidi="ar-KW"/>
        </w:rPr>
        <w:t>5</w:t>
      </w:r>
      <w:r w:rsidR="00B86F4D" w:rsidRPr="009852BE">
        <w:rPr>
          <w:rFonts w:asciiTheme="majorBidi" w:hAnsiTheme="majorBidi" w:cstheme="majorBidi"/>
          <w:lang w:bidi="ar-KW"/>
        </w:rPr>
        <w:t>0</w:t>
      </w:r>
      <w:r w:rsidR="004C12CE" w:rsidRPr="009852BE">
        <w:rPr>
          <w:rFonts w:asciiTheme="majorBidi" w:hAnsiTheme="majorBidi" w:cstheme="majorBidi"/>
          <w:lang w:bidi="ar-KW"/>
        </w:rPr>
        <w:t xml:space="preserve"> </w:t>
      </w:r>
      <w:r w:rsidR="00515E5C" w:rsidRPr="009852BE">
        <w:rPr>
          <w:rFonts w:asciiTheme="majorBidi" w:hAnsiTheme="majorBidi" w:cstheme="majorBidi"/>
          <w:lang w:bidi="ar-KW"/>
        </w:rPr>
        <w:t xml:space="preserve">PM </w:t>
      </w:r>
      <w:r w:rsidR="004C12CE" w:rsidRPr="009852BE">
        <w:rPr>
          <w:rFonts w:asciiTheme="majorBidi" w:hAnsiTheme="majorBidi" w:cstheme="majorBidi"/>
          <w:lang w:bidi="ar-KW"/>
        </w:rPr>
        <w:t>or by appointment</w:t>
      </w:r>
    </w:p>
    <w:p w14:paraId="7CFDF000" w14:textId="08A89778" w:rsidR="00A731D4" w:rsidRPr="009852BE" w:rsidRDefault="00AE22A2" w:rsidP="002B6125">
      <w:pPr>
        <w:tabs>
          <w:tab w:val="left" w:pos="1530"/>
        </w:tabs>
        <w:bidi w:val="0"/>
        <w:spacing w:after="0"/>
        <w:jc w:val="both"/>
        <w:rPr>
          <w:rFonts w:asciiTheme="majorBidi" w:hAnsiTheme="majorBidi" w:cstheme="majorBidi"/>
          <w:lang w:bidi="ar-KW"/>
        </w:rPr>
      </w:pPr>
      <w:r w:rsidRPr="009852BE">
        <w:rPr>
          <w:rFonts w:asciiTheme="majorBidi" w:hAnsiTheme="majorBidi" w:cstheme="majorBidi"/>
          <w:b/>
          <w:bCs/>
          <w:lang w:bidi="ar-KW"/>
        </w:rPr>
        <w:t>Social Media</w:t>
      </w:r>
      <w:r w:rsidRPr="009852BE">
        <w:rPr>
          <w:rFonts w:asciiTheme="majorBidi" w:hAnsiTheme="majorBidi" w:cstheme="majorBidi"/>
          <w:b/>
          <w:bCs/>
          <w:lang w:bidi="ar-KW"/>
        </w:rPr>
        <w:tab/>
      </w:r>
      <w:r w:rsidRPr="009852BE">
        <w:rPr>
          <w:rFonts w:asciiTheme="majorBidi" w:hAnsiTheme="majorBidi" w:cstheme="majorBidi"/>
          <w:lang w:bidi="ar-KW"/>
        </w:rPr>
        <w:t xml:space="preserve">: </w:t>
      </w:r>
      <w:r w:rsidR="002B6125" w:rsidRPr="009852BE">
        <w:rPr>
          <w:rFonts w:asciiTheme="majorBidi" w:hAnsiTheme="majorBidi" w:cstheme="majorBidi"/>
          <w:lang w:bidi="ar-KW"/>
        </w:rPr>
        <w:t xml:space="preserve"> </w:t>
      </w:r>
      <w:r w:rsidR="000271FA" w:rsidRPr="009852BE">
        <w:rPr>
          <w:rFonts w:asciiTheme="majorBidi" w:hAnsiTheme="majorBidi" w:cstheme="majorBidi"/>
          <w:lang w:bidi="ar-KW"/>
        </w:rPr>
        <w:t>N/A</w:t>
      </w:r>
    </w:p>
    <w:p w14:paraId="46C7953C" w14:textId="2452E4DF" w:rsidR="00F83098" w:rsidRPr="009852BE" w:rsidRDefault="00F83098" w:rsidP="00F83098">
      <w:pPr>
        <w:tabs>
          <w:tab w:val="left" w:pos="1530"/>
        </w:tabs>
        <w:bidi w:val="0"/>
        <w:spacing w:after="0"/>
        <w:jc w:val="both"/>
        <w:rPr>
          <w:rFonts w:asciiTheme="majorBidi" w:hAnsiTheme="majorBidi" w:cstheme="majorBidi"/>
          <w:lang w:bidi="ar-KW"/>
        </w:rPr>
      </w:pPr>
      <w:r w:rsidRPr="009852BE">
        <w:rPr>
          <w:rFonts w:asciiTheme="majorBidi" w:hAnsiTheme="majorBidi" w:cstheme="majorBidi"/>
          <w:b/>
          <w:bCs/>
          <w:lang w:bidi="ar-KW"/>
        </w:rPr>
        <w:t>Online Location</w:t>
      </w:r>
      <w:r w:rsidRPr="009852BE">
        <w:rPr>
          <w:rFonts w:asciiTheme="majorBidi" w:hAnsiTheme="majorBidi" w:cstheme="majorBidi"/>
          <w:lang w:bidi="ar-KW"/>
        </w:rPr>
        <w:tab/>
        <w:t>: Microsoft Teams</w:t>
      </w:r>
    </w:p>
    <w:p w14:paraId="30D77AAC" w14:textId="77777777" w:rsidR="00D7756F" w:rsidRPr="009852BE" w:rsidRDefault="00D7756F" w:rsidP="00D7756F">
      <w:pPr>
        <w:tabs>
          <w:tab w:val="left" w:pos="1530"/>
          <w:tab w:val="left" w:pos="3060"/>
          <w:tab w:val="left" w:pos="5310"/>
        </w:tabs>
        <w:bidi w:val="0"/>
        <w:spacing w:after="0"/>
        <w:jc w:val="both"/>
        <w:rPr>
          <w:rFonts w:asciiTheme="majorBidi" w:hAnsiTheme="majorBidi" w:cstheme="majorBidi"/>
          <w:lang w:bidi="ar-KW"/>
        </w:rPr>
      </w:pPr>
    </w:p>
    <w:p w14:paraId="5589F89E" w14:textId="41E83CD3" w:rsidR="006906EE" w:rsidRPr="009852BE" w:rsidRDefault="00630148" w:rsidP="001F0C7F">
      <w:pPr>
        <w:bidi w:val="0"/>
        <w:spacing w:after="0" w:line="276" w:lineRule="auto"/>
        <w:jc w:val="both"/>
        <w:rPr>
          <w:rFonts w:asciiTheme="majorBidi" w:hAnsiTheme="majorBidi" w:cstheme="majorBidi"/>
          <w:b/>
          <w:bCs/>
          <w:u w:val="single"/>
          <w:lang w:bidi="ar-KW"/>
        </w:rPr>
      </w:pPr>
      <w:r w:rsidRPr="009852BE">
        <w:rPr>
          <w:rFonts w:asciiTheme="majorBidi" w:hAnsiTheme="majorBidi" w:cstheme="majorBidi"/>
          <w:b/>
          <w:bCs/>
          <w:u w:val="single"/>
          <w:lang w:bidi="ar-KW"/>
        </w:rPr>
        <w:t>Course Description</w:t>
      </w:r>
    </w:p>
    <w:p w14:paraId="159AEBCF" w14:textId="77777777" w:rsidR="00B44104" w:rsidRPr="009852BE" w:rsidRDefault="00077AD4" w:rsidP="00B44104">
      <w:pPr>
        <w:bidi w:val="0"/>
        <w:spacing w:after="0" w:line="276" w:lineRule="auto"/>
        <w:rPr>
          <w:rFonts w:asciiTheme="majorBidi" w:hAnsiTheme="majorBidi" w:cstheme="majorBidi"/>
          <w:b/>
          <w:bCs/>
          <w:lang w:bidi="ar-KW"/>
        </w:rPr>
      </w:pPr>
      <w:r w:rsidRPr="009852BE">
        <w:rPr>
          <w:rFonts w:asciiTheme="majorBidi" w:hAnsiTheme="majorBidi" w:cstheme="majorBidi"/>
          <w:lang w:bidi="ar-KW"/>
        </w:rPr>
        <w:t>This course provides a rigorous treatment of the core concepts of investments for finance majors. Covers portfolio optimization, Concepts used to manage security portfolios and diversification, risk/return tradeoffs, examines the pricing of equity, and analyzes the degree of market efficiency.</w:t>
      </w:r>
    </w:p>
    <w:p w14:paraId="25097C09" w14:textId="77777777" w:rsidR="00B44104" w:rsidRPr="009852BE" w:rsidRDefault="00B44104" w:rsidP="00B44104">
      <w:pPr>
        <w:bidi w:val="0"/>
        <w:spacing w:after="0" w:line="276" w:lineRule="auto"/>
        <w:rPr>
          <w:rFonts w:asciiTheme="majorBidi" w:hAnsiTheme="majorBidi" w:cstheme="majorBidi"/>
          <w:b/>
          <w:bCs/>
          <w:lang w:bidi="ar-KW"/>
        </w:rPr>
      </w:pPr>
    </w:p>
    <w:p w14:paraId="5F193474" w14:textId="735528C1" w:rsidR="00430BFB" w:rsidRPr="009852BE" w:rsidRDefault="00630148" w:rsidP="00B44104">
      <w:pPr>
        <w:bidi w:val="0"/>
        <w:spacing w:after="0" w:line="276" w:lineRule="auto"/>
        <w:rPr>
          <w:rFonts w:asciiTheme="majorBidi" w:hAnsiTheme="majorBidi" w:cstheme="majorBidi"/>
          <w:b/>
          <w:bCs/>
          <w:u w:val="single"/>
          <w:lang w:bidi="ar-KW"/>
        </w:rPr>
      </w:pPr>
      <w:r w:rsidRPr="009852BE">
        <w:rPr>
          <w:rFonts w:asciiTheme="majorBidi" w:hAnsiTheme="majorBidi" w:cstheme="majorBidi"/>
          <w:b/>
          <w:bCs/>
          <w:u w:val="single"/>
          <w:lang w:bidi="ar-KW"/>
        </w:rPr>
        <w:t>Course Learning Outcomes</w:t>
      </w:r>
    </w:p>
    <w:p w14:paraId="0BF7EEF8" w14:textId="77777777" w:rsidR="00077AD4" w:rsidRPr="009852BE" w:rsidRDefault="00077AD4" w:rsidP="00077AD4">
      <w:pPr>
        <w:bidi w:val="0"/>
        <w:rPr>
          <w:rFonts w:asciiTheme="majorBidi" w:hAnsiTheme="majorBidi" w:cstheme="majorBidi"/>
          <w:lang w:bidi="ar-KW"/>
        </w:rPr>
      </w:pPr>
      <w:r w:rsidRPr="009852BE">
        <w:rPr>
          <w:rFonts w:asciiTheme="majorBidi" w:hAnsiTheme="majorBidi" w:cstheme="majorBidi"/>
          <w:lang w:bidi="ar-KW"/>
        </w:rPr>
        <w:t>Upon successful completion of the course, students will be able to:</w:t>
      </w:r>
    </w:p>
    <w:p w14:paraId="419746D5" w14:textId="77777777" w:rsidR="00077AD4" w:rsidRPr="009852BE" w:rsidRDefault="00077AD4" w:rsidP="00077AD4">
      <w:pPr>
        <w:pStyle w:val="ListParagraph"/>
        <w:numPr>
          <w:ilvl w:val="0"/>
          <w:numId w:val="2"/>
        </w:numPr>
        <w:bidi w:val="0"/>
        <w:rPr>
          <w:rFonts w:asciiTheme="majorBidi" w:hAnsiTheme="majorBidi" w:cstheme="majorBidi"/>
          <w:lang w:bidi="ar-KW"/>
        </w:rPr>
      </w:pPr>
      <w:r w:rsidRPr="009852BE">
        <w:rPr>
          <w:rFonts w:asciiTheme="majorBidi" w:hAnsiTheme="majorBidi" w:cstheme="majorBidi"/>
          <w:lang w:bidi="ar-KW"/>
        </w:rPr>
        <w:t>Understand the different types of valuation models and the assumptions behind them and their applications</w:t>
      </w:r>
      <w:r w:rsidRPr="009852BE">
        <w:rPr>
          <w:rFonts w:asciiTheme="majorBidi" w:hAnsiTheme="majorBidi" w:cstheme="majorBidi"/>
          <w:rtl/>
          <w:lang w:bidi="ar-KW"/>
        </w:rPr>
        <w:t xml:space="preserve">. </w:t>
      </w:r>
    </w:p>
    <w:p w14:paraId="63852FB2" w14:textId="77777777" w:rsidR="00077AD4" w:rsidRPr="009852BE" w:rsidRDefault="00077AD4" w:rsidP="00077AD4">
      <w:pPr>
        <w:pStyle w:val="ListParagraph"/>
        <w:numPr>
          <w:ilvl w:val="0"/>
          <w:numId w:val="2"/>
        </w:numPr>
        <w:bidi w:val="0"/>
        <w:spacing w:after="0" w:line="240" w:lineRule="auto"/>
        <w:jc w:val="both"/>
        <w:rPr>
          <w:rFonts w:asciiTheme="majorBidi" w:hAnsiTheme="majorBidi" w:cstheme="majorBidi"/>
          <w:lang w:bidi="ar-KW"/>
        </w:rPr>
      </w:pPr>
      <w:r w:rsidRPr="009852BE">
        <w:rPr>
          <w:rFonts w:asciiTheme="majorBidi" w:hAnsiTheme="majorBidi" w:cstheme="majorBidi"/>
          <w:lang w:bidi="ar-KW"/>
        </w:rPr>
        <w:t>Use spreadsheet applications (i.e. Microsoft excel) to create models to value assets</w:t>
      </w:r>
      <w:r w:rsidRPr="009852BE">
        <w:rPr>
          <w:rFonts w:asciiTheme="majorBidi" w:hAnsiTheme="majorBidi" w:cstheme="majorBidi"/>
          <w:rtl/>
          <w:lang w:bidi="ar-KW"/>
        </w:rPr>
        <w:t>.</w:t>
      </w:r>
      <w:r w:rsidRPr="009852BE">
        <w:rPr>
          <w:rFonts w:asciiTheme="majorBidi" w:hAnsiTheme="majorBidi" w:cstheme="majorBidi"/>
          <w:lang w:bidi="ar-KW"/>
        </w:rPr>
        <w:t xml:space="preserve"> </w:t>
      </w:r>
    </w:p>
    <w:p w14:paraId="0783A319" w14:textId="77777777" w:rsidR="00077AD4" w:rsidRPr="009852BE" w:rsidRDefault="00077AD4" w:rsidP="00077AD4">
      <w:pPr>
        <w:pStyle w:val="ListParagraph"/>
        <w:numPr>
          <w:ilvl w:val="0"/>
          <w:numId w:val="2"/>
        </w:numPr>
        <w:bidi w:val="0"/>
        <w:spacing w:after="0" w:line="240" w:lineRule="auto"/>
        <w:rPr>
          <w:rFonts w:asciiTheme="majorBidi" w:hAnsiTheme="majorBidi" w:cstheme="majorBidi"/>
          <w:lang w:bidi="ar-KW"/>
        </w:rPr>
      </w:pPr>
      <w:r w:rsidRPr="009852BE">
        <w:rPr>
          <w:rFonts w:asciiTheme="majorBidi" w:hAnsiTheme="majorBidi" w:cstheme="majorBidi"/>
          <w:lang w:bidi="ar-KW"/>
        </w:rPr>
        <w:t>Produce professional quality investment and financial reports.</w:t>
      </w:r>
    </w:p>
    <w:p w14:paraId="6014AAFB" w14:textId="77777777" w:rsidR="00077AD4" w:rsidRPr="009852BE" w:rsidRDefault="00077AD4" w:rsidP="00077AD4">
      <w:pPr>
        <w:pStyle w:val="ListParagraph"/>
        <w:numPr>
          <w:ilvl w:val="0"/>
          <w:numId w:val="2"/>
        </w:numPr>
        <w:bidi w:val="0"/>
        <w:spacing w:after="0" w:line="240" w:lineRule="auto"/>
        <w:rPr>
          <w:rFonts w:asciiTheme="majorBidi" w:hAnsiTheme="majorBidi" w:cstheme="majorBidi"/>
          <w:lang w:bidi="ar-KW"/>
        </w:rPr>
      </w:pPr>
      <w:r w:rsidRPr="009852BE">
        <w:rPr>
          <w:rFonts w:asciiTheme="majorBidi" w:hAnsiTheme="majorBidi" w:cstheme="majorBidi"/>
          <w:lang w:bidi="ar-KW"/>
        </w:rPr>
        <w:t xml:space="preserve">Deliver professional quality presentations. </w:t>
      </w:r>
    </w:p>
    <w:p w14:paraId="13F0422B" w14:textId="2B024809" w:rsidR="000D79EF" w:rsidRPr="009852BE" w:rsidRDefault="00077AD4" w:rsidP="00077AD4">
      <w:pPr>
        <w:pStyle w:val="ListParagraph"/>
        <w:numPr>
          <w:ilvl w:val="0"/>
          <w:numId w:val="2"/>
        </w:numPr>
        <w:bidi w:val="0"/>
        <w:spacing w:after="0" w:line="240" w:lineRule="auto"/>
        <w:rPr>
          <w:rFonts w:asciiTheme="majorBidi" w:hAnsiTheme="majorBidi" w:cstheme="majorBidi"/>
          <w:lang w:bidi="ar-KW"/>
        </w:rPr>
      </w:pPr>
      <w:r w:rsidRPr="009852BE">
        <w:rPr>
          <w:rFonts w:asciiTheme="majorBidi" w:hAnsiTheme="majorBidi" w:cstheme="majorBidi"/>
          <w:lang w:bidi="ar-KW"/>
        </w:rPr>
        <w:t xml:space="preserve">Work effectively in a team setting and have the appropriate interpersonal and leadership skills. </w:t>
      </w:r>
    </w:p>
    <w:p w14:paraId="0D5FB07C" w14:textId="746DD140" w:rsidR="00077AD4" w:rsidRPr="009852BE" w:rsidRDefault="000D79EF" w:rsidP="000D79EF">
      <w:pPr>
        <w:bidi w:val="0"/>
        <w:rPr>
          <w:rFonts w:asciiTheme="majorBidi" w:hAnsiTheme="majorBidi" w:cstheme="majorBidi"/>
          <w:lang w:bidi="ar-KW"/>
        </w:rPr>
      </w:pPr>
      <w:r w:rsidRPr="009852BE">
        <w:rPr>
          <w:rFonts w:asciiTheme="majorBidi" w:hAnsiTheme="majorBidi" w:cstheme="majorBidi"/>
          <w:lang w:bidi="ar-KW"/>
        </w:rPr>
        <w:br w:type="page"/>
      </w:r>
    </w:p>
    <w:p w14:paraId="17EDAA74" w14:textId="77777777" w:rsidR="00055D97" w:rsidRPr="009852BE" w:rsidRDefault="00055D97" w:rsidP="00055D97">
      <w:pPr>
        <w:pStyle w:val="Heading1"/>
        <w:rPr>
          <w:rFonts w:asciiTheme="majorBidi" w:hAnsiTheme="majorBidi" w:cstheme="majorBidi"/>
          <w:sz w:val="24"/>
          <w:szCs w:val="24"/>
        </w:rPr>
      </w:pPr>
      <w:r w:rsidRPr="009852BE">
        <w:rPr>
          <w:rFonts w:asciiTheme="majorBidi" w:hAnsiTheme="majorBidi" w:cstheme="majorBidi"/>
          <w:sz w:val="24"/>
          <w:szCs w:val="24"/>
        </w:rPr>
        <w:lastRenderedPageBreak/>
        <w:t>CLO Mapping to CBA Skill Based Competency Goals</w:t>
      </w:r>
      <w:r w:rsidRPr="009852BE">
        <w:rPr>
          <w:rStyle w:val="FootnoteReference"/>
          <w:rFonts w:asciiTheme="majorBidi" w:hAnsiTheme="majorBidi" w:cstheme="majorBidi"/>
        </w:rPr>
        <w:footnoteReference w:id="1"/>
      </w:r>
    </w:p>
    <w:p w14:paraId="13B0D11A" w14:textId="77777777" w:rsidR="00055D97" w:rsidRPr="009852BE" w:rsidRDefault="00055D97" w:rsidP="00055D97">
      <w:pPr>
        <w:rPr>
          <w:rFonts w:asciiTheme="majorBidi" w:hAnsiTheme="majorBidi" w:cstheme="majorBidi"/>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077AD4" w:rsidRPr="009852BE" w14:paraId="341F3E55" w14:textId="77777777" w:rsidTr="00A336EE">
        <w:trPr>
          <w:jc w:val="center"/>
        </w:trPr>
        <w:tc>
          <w:tcPr>
            <w:tcW w:w="0" w:type="auto"/>
            <w:vMerge w:val="restart"/>
            <w:shd w:val="clear" w:color="auto" w:fill="D9D9D9" w:themeFill="background1" w:themeFillShade="D9"/>
            <w:vAlign w:val="bottom"/>
          </w:tcPr>
          <w:p w14:paraId="29450A9E"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CLO</w:t>
            </w:r>
          </w:p>
        </w:tc>
        <w:tc>
          <w:tcPr>
            <w:tcW w:w="3411" w:type="dxa"/>
            <w:gridSpan w:val="5"/>
            <w:shd w:val="clear" w:color="auto" w:fill="D9D9D9" w:themeFill="background1" w:themeFillShade="D9"/>
          </w:tcPr>
          <w:p w14:paraId="58B508CB"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Competency Goal</w:t>
            </w:r>
          </w:p>
        </w:tc>
      </w:tr>
      <w:tr w:rsidR="00077AD4" w:rsidRPr="009852BE" w14:paraId="443413A6" w14:textId="77777777" w:rsidTr="00A336EE">
        <w:trPr>
          <w:gridAfter w:val="1"/>
          <w:wAfter w:w="7" w:type="dxa"/>
          <w:cantSplit/>
          <w:trHeight w:val="1134"/>
          <w:jc w:val="center"/>
        </w:trPr>
        <w:tc>
          <w:tcPr>
            <w:tcW w:w="0" w:type="auto"/>
            <w:vMerge/>
            <w:shd w:val="clear" w:color="auto" w:fill="D9D9D9" w:themeFill="background1" w:themeFillShade="D9"/>
          </w:tcPr>
          <w:p w14:paraId="2DA7184C" w14:textId="77777777" w:rsidR="00077AD4" w:rsidRPr="009852BE" w:rsidRDefault="00077AD4" w:rsidP="00A336EE">
            <w:pPr>
              <w:bidi w:val="0"/>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14:paraId="7E5BF824" w14:textId="71448167" w:rsidR="00077AD4" w:rsidRPr="009852BE" w:rsidRDefault="00520D58" w:rsidP="00A336EE">
            <w:pPr>
              <w:bidi w:val="0"/>
              <w:ind w:left="113" w:right="113"/>
              <w:jc w:val="center"/>
              <w:rPr>
                <w:rFonts w:asciiTheme="majorBidi" w:hAnsiTheme="majorBidi" w:cstheme="majorBidi"/>
                <w:sz w:val="18"/>
                <w:szCs w:val="18"/>
                <w:lang w:bidi="ar-KW"/>
              </w:rPr>
            </w:pPr>
            <w:r w:rsidRPr="009852BE">
              <w:rPr>
                <w:rFonts w:asciiTheme="majorBidi" w:hAnsiTheme="majorBidi" w:cstheme="majorBidi"/>
                <w:sz w:val="18"/>
                <w:szCs w:val="18"/>
                <w:lang w:bidi="ar-KW"/>
              </w:rPr>
              <w:t>Decision-making</w:t>
            </w:r>
          </w:p>
        </w:tc>
        <w:tc>
          <w:tcPr>
            <w:tcW w:w="851" w:type="dxa"/>
            <w:shd w:val="clear" w:color="auto" w:fill="D9D9D9" w:themeFill="background1" w:themeFillShade="D9"/>
            <w:textDirection w:val="tbRl"/>
            <w:vAlign w:val="center"/>
          </w:tcPr>
          <w:p w14:paraId="294B89CC" w14:textId="77777777" w:rsidR="00077AD4" w:rsidRPr="009852BE" w:rsidRDefault="00077AD4" w:rsidP="00A336EE">
            <w:pPr>
              <w:bidi w:val="0"/>
              <w:ind w:left="113" w:right="113"/>
              <w:jc w:val="center"/>
              <w:rPr>
                <w:rFonts w:asciiTheme="majorBidi" w:hAnsiTheme="majorBidi" w:cstheme="majorBidi"/>
                <w:sz w:val="18"/>
                <w:szCs w:val="18"/>
                <w:lang w:bidi="ar-KW"/>
              </w:rPr>
            </w:pPr>
            <w:r w:rsidRPr="009852BE">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14:paraId="51F20F61" w14:textId="7FDC4F6D" w:rsidR="00077AD4" w:rsidRPr="009852BE" w:rsidRDefault="00520D58" w:rsidP="00A336EE">
            <w:pPr>
              <w:bidi w:val="0"/>
              <w:ind w:left="113" w:right="113"/>
              <w:jc w:val="center"/>
              <w:rPr>
                <w:rFonts w:asciiTheme="majorBidi" w:hAnsiTheme="majorBidi" w:cstheme="majorBidi"/>
                <w:sz w:val="18"/>
                <w:szCs w:val="18"/>
                <w:lang w:bidi="ar-KW"/>
              </w:rPr>
            </w:pPr>
            <w:r w:rsidRPr="009852BE">
              <w:rPr>
                <w:rFonts w:asciiTheme="majorBidi" w:hAnsiTheme="majorBidi" w:cstheme="majorBidi"/>
                <w:sz w:val="18"/>
                <w:szCs w:val="18"/>
                <w:lang w:bidi="ar-KW"/>
              </w:rPr>
              <w:t>Leadership</w:t>
            </w:r>
          </w:p>
        </w:tc>
        <w:tc>
          <w:tcPr>
            <w:tcW w:w="851" w:type="dxa"/>
            <w:shd w:val="clear" w:color="auto" w:fill="D9D9D9" w:themeFill="background1" w:themeFillShade="D9"/>
            <w:textDirection w:val="tbRl"/>
            <w:vAlign w:val="center"/>
          </w:tcPr>
          <w:p w14:paraId="4E44E5E3" w14:textId="77777777" w:rsidR="00077AD4" w:rsidRPr="009852BE" w:rsidRDefault="00077AD4" w:rsidP="00A336EE">
            <w:pPr>
              <w:bidi w:val="0"/>
              <w:ind w:left="113" w:right="113"/>
              <w:jc w:val="center"/>
              <w:rPr>
                <w:rFonts w:asciiTheme="majorBidi" w:hAnsiTheme="majorBidi" w:cstheme="majorBidi"/>
                <w:sz w:val="18"/>
                <w:szCs w:val="18"/>
                <w:lang w:bidi="ar-KW"/>
              </w:rPr>
            </w:pPr>
            <w:r w:rsidRPr="009852BE">
              <w:rPr>
                <w:rFonts w:asciiTheme="majorBidi" w:hAnsiTheme="majorBidi" w:cstheme="majorBidi"/>
                <w:sz w:val="18"/>
                <w:szCs w:val="18"/>
                <w:lang w:bidi="ar-KW"/>
              </w:rPr>
              <w:t>Business Ethics</w:t>
            </w:r>
          </w:p>
        </w:tc>
      </w:tr>
      <w:tr w:rsidR="00077AD4" w:rsidRPr="009852BE" w14:paraId="1F916FD3" w14:textId="77777777" w:rsidTr="00A336EE">
        <w:trPr>
          <w:gridAfter w:val="1"/>
          <w:wAfter w:w="7" w:type="dxa"/>
          <w:jc w:val="center"/>
        </w:trPr>
        <w:tc>
          <w:tcPr>
            <w:tcW w:w="0" w:type="auto"/>
          </w:tcPr>
          <w:p w14:paraId="1CE2AD82"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1</w:t>
            </w:r>
          </w:p>
        </w:tc>
        <w:tc>
          <w:tcPr>
            <w:tcW w:w="851" w:type="dxa"/>
            <w:vAlign w:val="center"/>
          </w:tcPr>
          <w:p w14:paraId="3F2724C6" w14:textId="120A62B0" w:rsidR="00077AD4" w:rsidRPr="009852BE" w:rsidRDefault="00691212" w:rsidP="00A336EE">
            <w:pPr>
              <w:bidi w:val="0"/>
              <w:jc w:val="center"/>
              <w:rPr>
                <w:rFonts w:asciiTheme="majorBidi" w:hAnsiTheme="majorBidi" w:cstheme="majorBidi"/>
                <w:lang w:bidi="ar-KW"/>
              </w:rPr>
            </w:pPr>
            <w:r w:rsidRPr="009852BE">
              <w:rPr>
                <w:rFonts w:asciiTheme="majorBidi" w:hAnsiTheme="majorBidi" w:cstheme="majorBidi"/>
                <w:lang w:bidi="ar-KW"/>
              </w:rPr>
              <w:t>A</w:t>
            </w:r>
          </w:p>
        </w:tc>
        <w:tc>
          <w:tcPr>
            <w:tcW w:w="851" w:type="dxa"/>
            <w:vAlign w:val="center"/>
          </w:tcPr>
          <w:p w14:paraId="5BBAA3E2"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222DFAC8"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58FA90CA" w14:textId="77777777" w:rsidR="00077AD4" w:rsidRPr="009852BE" w:rsidRDefault="00077AD4" w:rsidP="00A336EE">
            <w:pPr>
              <w:bidi w:val="0"/>
              <w:jc w:val="center"/>
              <w:rPr>
                <w:rFonts w:asciiTheme="majorBidi" w:hAnsiTheme="majorBidi" w:cstheme="majorBidi"/>
                <w:lang w:bidi="ar-KW"/>
              </w:rPr>
            </w:pPr>
          </w:p>
        </w:tc>
      </w:tr>
      <w:tr w:rsidR="00077AD4" w:rsidRPr="009852BE" w14:paraId="78A83632" w14:textId="77777777" w:rsidTr="00A336EE">
        <w:trPr>
          <w:gridAfter w:val="1"/>
          <w:wAfter w:w="7" w:type="dxa"/>
          <w:jc w:val="center"/>
        </w:trPr>
        <w:tc>
          <w:tcPr>
            <w:tcW w:w="0" w:type="auto"/>
          </w:tcPr>
          <w:p w14:paraId="297BAE59"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2</w:t>
            </w:r>
          </w:p>
        </w:tc>
        <w:tc>
          <w:tcPr>
            <w:tcW w:w="851" w:type="dxa"/>
            <w:vAlign w:val="center"/>
          </w:tcPr>
          <w:p w14:paraId="08DC44C2" w14:textId="36039FCE" w:rsidR="00077AD4" w:rsidRPr="009852BE" w:rsidRDefault="00691212" w:rsidP="00A336EE">
            <w:pPr>
              <w:bidi w:val="0"/>
              <w:jc w:val="center"/>
              <w:rPr>
                <w:rFonts w:asciiTheme="majorBidi" w:hAnsiTheme="majorBidi" w:cstheme="majorBidi"/>
                <w:lang w:bidi="ar-KW"/>
              </w:rPr>
            </w:pPr>
            <w:r w:rsidRPr="009852BE">
              <w:rPr>
                <w:rFonts w:asciiTheme="majorBidi" w:hAnsiTheme="majorBidi" w:cstheme="majorBidi"/>
                <w:lang w:bidi="ar-KW"/>
              </w:rPr>
              <w:t>A</w:t>
            </w:r>
          </w:p>
        </w:tc>
        <w:tc>
          <w:tcPr>
            <w:tcW w:w="851" w:type="dxa"/>
            <w:vAlign w:val="center"/>
          </w:tcPr>
          <w:p w14:paraId="05467157"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7A76C62F" w14:textId="3378A2A0" w:rsidR="00077AD4" w:rsidRPr="009852BE" w:rsidRDefault="00077AD4" w:rsidP="00A336EE">
            <w:pPr>
              <w:bidi w:val="0"/>
              <w:jc w:val="center"/>
              <w:rPr>
                <w:rFonts w:asciiTheme="majorBidi" w:hAnsiTheme="majorBidi" w:cstheme="majorBidi"/>
                <w:lang w:bidi="ar-KW"/>
              </w:rPr>
            </w:pPr>
          </w:p>
        </w:tc>
        <w:tc>
          <w:tcPr>
            <w:tcW w:w="851" w:type="dxa"/>
            <w:vAlign w:val="center"/>
          </w:tcPr>
          <w:p w14:paraId="399DE007" w14:textId="77777777" w:rsidR="00077AD4" w:rsidRPr="009852BE" w:rsidRDefault="00077AD4" w:rsidP="00A336EE">
            <w:pPr>
              <w:bidi w:val="0"/>
              <w:jc w:val="center"/>
              <w:rPr>
                <w:rFonts w:asciiTheme="majorBidi" w:hAnsiTheme="majorBidi" w:cstheme="majorBidi"/>
                <w:lang w:bidi="ar-KW"/>
              </w:rPr>
            </w:pPr>
          </w:p>
        </w:tc>
      </w:tr>
      <w:tr w:rsidR="00077AD4" w:rsidRPr="009852BE" w14:paraId="0A1DF511" w14:textId="77777777" w:rsidTr="00A336EE">
        <w:trPr>
          <w:gridAfter w:val="1"/>
          <w:wAfter w:w="7" w:type="dxa"/>
          <w:jc w:val="center"/>
        </w:trPr>
        <w:tc>
          <w:tcPr>
            <w:tcW w:w="0" w:type="auto"/>
          </w:tcPr>
          <w:p w14:paraId="68340B35"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3</w:t>
            </w:r>
          </w:p>
        </w:tc>
        <w:tc>
          <w:tcPr>
            <w:tcW w:w="851" w:type="dxa"/>
            <w:vAlign w:val="center"/>
          </w:tcPr>
          <w:p w14:paraId="2F9ED196"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7ADB3F74"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R</w:t>
            </w:r>
          </w:p>
        </w:tc>
        <w:tc>
          <w:tcPr>
            <w:tcW w:w="851" w:type="dxa"/>
            <w:vAlign w:val="center"/>
          </w:tcPr>
          <w:p w14:paraId="481E4EC9" w14:textId="441666D8" w:rsidR="00077AD4" w:rsidRPr="009852BE" w:rsidRDefault="00691212" w:rsidP="00A336EE">
            <w:pPr>
              <w:bidi w:val="0"/>
              <w:jc w:val="center"/>
              <w:rPr>
                <w:rFonts w:asciiTheme="majorBidi" w:hAnsiTheme="majorBidi" w:cstheme="majorBidi"/>
                <w:lang w:bidi="ar-KW"/>
              </w:rPr>
            </w:pPr>
            <w:r w:rsidRPr="009852BE">
              <w:rPr>
                <w:rFonts w:asciiTheme="majorBidi" w:hAnsiTheme="majorBidi" w:cstheme="majorBidi"/>
                <w:lang w:bidi="ar-KW"/>
              </w:rPr>
              <w:t>R</w:t>
            </w:r>
          </w:p>
        </w:tc>
        <w:tc>
          <w:tcPr>
            <w:tcW w:w="851" w:type="dxa"/>
            <w:vAlign w:val="center"/>
          </w:tcPr>
          <w:p w14:paraId="4DC1426C" w14:textId="77777777" w:rsidR="00077AD4" w:rsidRPr="009852BE" w:rsidRDefault="00077AD4" w:rsidP="00A336EE">
            <w:pPr>
              <w:bidi w:val="0"/>
              <w:jc w:val="center"/>
              <w:rPr>
                <w:rFonts w:asciiTheme="majorBidi" w:hAnsiTheme="majorBidi" w:cstheme="majorBidi"/>
                <w:lang w:bidi="ar-KW"/>
              </w:rPr>
            </w:pPr>
          </w:p>
        </w:tc>
      </w:tr>
      <w:tr w:rsidR="00077AD4" w:rsidRPr="009852BE" w14:paraId="5FF76837" w14:textId="77777777" w:rsidTr="00A336EE">
        <w:trPr>
          <w:gridAfter w:val="1"/>
          <w:wAfter w:w="7" w:type="dxa"/>
          <w:jc w:val="center"/>
        </w:trPr>
        <w:tc>
          <w:tcPr>
            <w:tcW w:w="0" w:type="auto"/>
          </w:tcPr>
          <w:p w14:paraId="3A4F39C2"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4</w:t>
            </w:r>
          </w:p>
        </w:tc>
        <w:tc>
          <w:tcPr>
            <w:tcW w:w="851" w:type="dxa"/>
            <w:vAlign w:val="center"/>
          </w:tcPr>
          <w:p w14:paraId="0C67A43E"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7F148D0D"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R</w:t>
            </w:r>
          </w:p>
        </w:tc>
        <w:tc>
          <w:tcPr>
            <w:tcW w:w="851" w:type="dxa"/>
            <w:vAlign w:val="center"/>
          </w:tcPr>
          <w:p w14:paraId="52742435"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4C9DE217" w14:textId="77777777" w:rsidR="00077AD4" w:rsidRPr="009852BE" w:rsidRDefault="00077AD4" w:rsidP="00A336EE">
            <w:pPr>
              <w:bidi w:val="0"/>
              <w:jc w:val="center"/>
              <w:rPr>
                <w:rFonts w:asciiTheme="majorBidi" w:hAnsiTheme="majorBidi" w:cstheme="majorBidi"/>
                <w:lang w:bidi="ar-KW"/>
              </w:rPr>
            </w:pPr>
          </w:p>
        </w:tc>
      </w:tr>
      <w:tr w:rsidR="00077AD4" w:rsidRPr="009852BE" w14:paraId="792EE74C" w14:textId="77777777" w:rsidTr="00A336EE">
        <w:trPr>
          <w:gridAfter w:val="1"/>
          <w:wAfter w:w="7" w:type="dxa"/>
          <w:jc w:val="center"/>
        </w:trPr>
        <w:tc>
          <w:tcPr>
            <w:tcW w:w="0" w:type="auto"/>
          </w:tcPr>
          <w:p w14:paraId="3165FA58"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5</w:t>
            </w:r>
          </w:p>
        </w:tc>
        <w:tc>
          <w:tcPr>
            <w:tcW w:w="851" w:type="dxa"/>
            <w:vAlign w:val="center"/>
          </w:tcPr>
          <w:p w14:paraId="3041DF2E" w14:textId="77777777" w:rsidR="00077AD4" w:rsidRPr="009852BE" w:rsidRDefault="00077AD4" w:rsidP="00A336EE">
            <w:pPr>
              <w:bidi w:val="0"/>
              <w:jc w:val="center"/>
              <w:rPr>
                <w:rFonts w:asciiTheme="majorBidi" w:hAnsiTheme="majorBidi" w:cstheme="majorBidi"/>
                <w:lang w:bidi="ar-KW"/>
              </w:rPr>
            </w:pPr>
          </w:p>
        </w:tc>
        <w:tc>
          <w:tcPr>
            <w:tcW w:w="851" w:type="dxa"/>
            <w:vAlign w:val="center"/>
          </w:tcPr>
          <w:p w14:paraId="6A1BC00D" w14:textId="77777777" w:rsidR="00077AD4" w:rsidRPr="009852BE" w:rsidRDefault="00077AD4" w:rsidP="00A336EE">
            <w:pPr>
              <w:bidi w:val="0"/>
              <w:jc w:val="center"/>
              <w:rPr>
                <w:rFonts w:asciiTheme="majorBidi" w:hAnsiTheme="majorBidi" w:cstheme="majorBidi"/>
                <w:lang w:bidi="ar-KW"/>
              </w:rPr>
            </w:pPr>
            <w:r w:rsidRPr="009852BE">
              <w:rPr>
                <w:rFonts w:asciiTheme="majorBidi" w:hAnsiTheme="majorBidi" w:cstheme="majorBidi"/>
                <w:lang w:bidi="ar-KW"/>
              </w:rPr>
              <w:t>R</w:t>
            </w:r>
          </w:p>
        </w:tc>
        <w:tc>
          <w:tcPr>
            <w:tcW w:w="851" w:type="dxa"/>
            <w:vAlign w:val="center"/>
          </w:tcPr>
          <w:p w14:paraId="45A3927B" w14:textId="2A745179" w:rsidR="00077AD4" w:rsidRPr="009852BE" w:rsidRDefault="00691212" w:rsidP="00A336EE">
            <w:pPr>
              <w:bidi w:val="0"/>
              <w:jc w:val="center"/>
              <w:rPr>
                <w:rFonts w:asciiTheme="majorBidi" w:hAnsiTheme="majorBidi" w:cstheme="majorBidi"/>
                <w:lang w:bidi="ar-KW"/>
              </w:rPr>
            </w:pPr>
            <w:r w:rsidRPr="009852BE">
              <w:rPr>
                <w:rFonts w:asciiTheme="majorBidi" w:hAnsiTheme="majorBidi" w:cstheme="majorBidi"/>
                <w:lang w:bidi="ar-KW"/>
              </w:rPr>
              <w:t>R</w:t>
            </w:r>
          </w:p>
        </w:tc>
        <w:tc>
          <w:tcPr>
            <w:tcW w:w="851" w:type="dxa"/>
            <w:vAlign w:val="center"/>
          </w:tcPr>
          <w:p w14:paraId="2F3757C5" w14:textId="77777777" w:rsidR="00077AD4" w:rsidRPr="009852BE" w:rsidRDefault="00077AD4" w:rsidP="00A336EE">
            <w:pPr>
              <w:bidi w:val="0"/>
              <w:jc w:val="center"/>
              <w:rPr>
                <w:rFonts w:asciiTheme="majorBidi" w:hAnsiTheme="majorBidi" w:cstheme="majorBidi"/>
                <w:lang w:bidi="ar-KW"/>
              </w:rPr>
            </w:pPr>
          </w:p>
        </w:tc>
      </w:tr>
    </w:tbl>
    <w:p w14:paraId="23115A43" w14:textId="77777777" w:rsidR="00055D97" w:rsidRPr="009852BE" w:rsidRDefault="00055D97" w:rsidP="00055D97">
      <w:pPr>
        <w:pStyle w:val="Heading1"/>
        <w:rPr>
          <w:rFonts w:asciiTheme="majorBidi" w:hAnsiTheme="majorBidi" w:cstheme="majorBidi"/>
          <w:sz w:val="21"/>
          <w:szCs w:val="21"/>
        </w:rPr>
      </w:pPr>
      <w:r w:rsidRPr="009852BE">
        <w:rPr>
          <w:rFonts w:asciiTheme="majorBidi" w:hAnsiTheme="majorBidi" w:cstheme="majorBidi"/>
          <w:sz w:val="21"/>
          <w:szCs w:val="21"/>
        </w:rPr>
        <w:t>Type of Emphases:</w:t>
      </w:r>
    </w:p>
    <w:p w14:paraId="6BC09188" w14:textId="77777777" w:rsidR="00055D97" w:rsidRPr="009852BE" w:rsidRDefault="00055D97" w:rsidP="00055D97">
      <w:pPr>
        <w:numPr>
          <w:ilvl w:val="0"/>
          <w:numId w:val="7"/>
        </w:numPr>
        <w:bidi w:val="0"/>
        <w:spacing w:after="0" w:line="240" w:lineRule="auto"/>
        <w:ind w:left="714" w:hanging="357"/>
        <w:rPr>
          <w:rFonts w:asciiTheme="majorBidi" w:hAnsiTheme="majorBidi" w:cstheme="majorBidi"/>
          <w:sz w:val="20"/>
          <w:szCs w:val="20"/>
          <w:lang w:bidi="ar-KW"/>
        </w:rPr>
      </w:pPr>
      <w:r w:rsidRPr="009852BE">
        <w:rPr>
          <w:rFonts w:asciiTheme="majorBidi" w:hAnsiTheme="majorBidi" w:cstheme="majorBidi"/>
          <w:b/>
          <w:bCs/>
          <w:sz w:val="20"/>
          <w:szCs w:val="20"/>
          <w:lang w:bidi="ar-KW"/>
        </w:rPr>
        <w:t>(I)</w:t>
      </w:r>
      <w:proofErr w:type="spellStart"/>
      <w:r w:rsidRPr="009852BE">
        <w:rPr>
          <w:rFonts w:asciiTheme="majorBidi" w:hAnsiTheme="majorBidi" w:cstheme="majorBidi"/>
          <w:b/>
          <w:bCs/>
          <w:sz w:val="20"/>
          <w:szCs w:val="20"/>
          <w:lang w:bidi="ar-KW"/>
        </w:rPr>
        <w:t>ntroduce</w:t>
      </w:r>
      <w:proofErr w:type="spellEnd"/>
      <w:r w:rsidRPr="009852BE">
        <w:rPr>
          <w:rFonts w:asciiTheme="majorBidi" w:hAnsiTheme="majorBidi" w:cstheme="majorBidi"/>
          <w:b/>
          <w:bCs/>
          <w:sz w:val="20"/>
          <w:szCs w:val="20"/>
          <w:lang w:bidi="ar-KW"/>
        </w:rPr>
        <w:t>:</w:t>
      </w:r>
      <w:r w:rsidRPr="009852BE">
        <w:rPr>
          <w:rFonts w:asciiTheme="majorBidi" w:hAnsiTheme="majorBidi" w:cstheme="majorBidi"/>
          <w:sz w:val="20"/>
          <w:szCs w:val="20"/>
          <w:lang w:bidi="ar-KW"/>
        </w:rPr>
        <w:t xml:space="preserve"> Students will be introduced to the skill and their grasp of it assessed in the course. </w:t>
      </w:r>
    </w:p>
    <w:p w14:paraId="559BFC66" w14:textId="77777777" w:rsidR="00055D97" w:rsidRPr="009852BE" w:rsidRDefault="00055D97" w:rsidP="00055D97">
      <w:pPr>
        <w:numPr>
          <w:ilvl w:val="0"/>
          <w:numId w:val="7"/>
        </w:numPr>
        <w:bidi w:val="0"/>
        <w:spacing w:after="0" w:line="240" w:lineRule="auto"/>
        <w:ind w:left="714" w:hanging="357"/>
        <w:rPr>
          <w:rFonts w:asciiTheme="majorBidi" w:hAnsiTheme="majorBidi" w:cstheme="majorBidi"/>
          <w:sz w:val="20"/>
          <w:szCs w:val="20"/>
          <w:lang w:bidi="ar-KW"/>
        </w:rPr>
      </w:pPr>
      <w:r w:rsidRPr="009852BE">
        <w:rPr>
          <w:rFonts w:asciiTheme="majorBidi" w:hAnsiTheme="majorBidi" w:cstheme="majorBidi"/>
          <w:b/>
          <w:bCs/>
          <w:sz w:val="20"/>
          <w:szCs w:val="20"/>
          <w:lang w:bidi="ar-KW"/>
        </w:rPr>
        <w:t>(A)</w:t>
      </w:r>
      <w:proofErr w:type="spellStart"/>
      <w:r w:rsidRPr="009852BE">
        <w:rPr>
          <w:rFonts w:asciiTheme="majorBidi" w:hAnsiTheme="majorBidi" w:cstheme="majorBidi"/>
          <w:b/>
          <w:bCs/>
          <w:sz w:val="20"/>
          <w:szCs w:val="20"/>
          <w:lang w:bidi="ar-KW"/>
        </w:rPr>
        <w:t>pply</w:t>
      </w:r>
      <w:proofErr w:type="spellEnd"/>
      <w:r w:rsidRPr="009852BE">
        <w:rPr>
          <w:rFonts w:asciiTheme="majorBidi" w:hAnsiTheme="majorBidi" w:cstheme="majorBidi"/>
          <w:b/>
          <w:bCs/>
          <w:sz w:val="20"/>
          <w:szCs w:val="20"/>
          <w:lang w:bidi="ar-KW"/>
        </w:rPr>
        <w:t>:</w:t>
      </w:r>
      <w:r w:rsidRPr="009852BE">
        <w:rPr>
          <w:rFonts w:asciiTheme="majorBidi" w:hAnsiTheme="majorBidi" w:cstheme="majorBidi"/>
          <w:sz w:val="20"/>
          <w:szCs w:val="20"/>
          <w:lang w:bidi="ar-KW"/>
        </w:rPr>
        <w:t xml:space="preserve"> The course will not cover the skill. Students should have a high-level grasp of the skill and are required to apply it in the course. </w:t>
      </w:r>
    </w:p>
    <w:p w14:paraId="5C2EC7C5" w14:textId="77777777" w:rsidR="00055D97" w:rsidRPr="009852BE" w:rsidRDefault="00055D97" w:rsidP="00055D97">
      <w:pPr>
        <w:numPr>
          <w:ilvl w:val="0"/>
          <w:numId w:val="7"/>
        </w:numPr>
        <w:bidi w:val="0"/>
        <w:spacing w:after="0" w:line="240" w:lineRule="auto"/>
        <w:ind w:left="714" w:hanging="357"/>
        <w:rPr>
          <w:rFonts w:asciiTheme="majorBidi" w:hAnsiTheme="majorBidi" w:cstheme="majorBidi"/>
          <w:sz w:val="20"/>
          <w:szCs w:val="20"/>
          <w:lang w:bidi="ar-KW"/>
        </w:rPr>
      </w:pPr>
      <w:r w:rsidRPr="009852BE">
        <w:rPr>
          <w:rFonts w:asciiTheme="majorBidi" w:hAnsiTheme="majorBidi" w:cstheme="majorBidi"/>
          <w:b/>
          <w:bCs/>
          <w:sz w:val="20"/>
          <w:szCs w:val="20"/>
          <w:lang w:bidi="ar-KW"/>
        </w:rPr>
        <w:t>(R)</w:t>
      </w:r>
      <w:proofErr w:type="spellStart"/>
      <w:r w:rsidRPr="009852BE">
        <w:rPr>
          <w:rFonts w:asciiTheme="majorBidi" w:hAnsiTheme="majorBidi" w:cstheme="majorBidi"/>
          <w:b/>
          <w:bCs/>
          <w:sz w:val="20"/>
          <w:szCs w:val="20"/>
          <w:lang w:bidi="ar-KW"/>
        </w:rPr>
        <w:t>einforce</w:t>
      </w:r>
      <w:proofErr w:type="spellEnd"/>
      <w:r w:rsidRPr="009852BE">
        <w:rPr>
          <w:rFonts w:asciiTheme="majorBidi" w:hAnsiTheme="majorBidi" w:cstheme="majorBidi"/>
          <w:b/>
          <w:bCs/>
          <w:sz w:val="20"/>
          <w:szCs w:val="20"/>
          <w:lang w:bidi="ar-KW"/>
        </w:rPr>
        <w:t>:</w:t>
      </w:r>
      <w:r w:rsidRPr="009852BE">
        <w:rPr>
          <w:rFonts w:asciiTheme="majorBidi" w:hAnsiTheme="majorBidi" w:cstheme="majorBidi"/>
          <w:sz w:val="20"/>
          <w:szCs w:val="20"/>
          <w:lang w:bidi="ar-KW"/>
        </w:rPr>
        <w:t xml:space="preserve"> Students should have an introductory-level grasp of the </w:t>
      </w:r>
      <w:proofErr w:type="gramStart"/>
      <w:r w:rsidRPr="009852BE">
        <w:rPr>
          <w:rFonts w:asciiTheme="majorBidi" w:hAnsiTheme="majorBidi" w:cstheme="majorBidi"/>
          <w:sz w:val="20"/>
          <w:szCs w:val="20"/>
          <w:lang w:bidi="ar-KW"/>
        </w:rPr>
        <w:t>skill</w:t>
      </w:r>
      <w:proofErr w:type="gramEnd"/>
      <w:r w:rsidRPr="009852BE">
        <w:rPr>
          <w:rFonts w:asciiTheme="majorBidi" w:hAnsiTheme="majorBidi" w:cstheme="majorBidi"/>
          <w:sz w:val="20"/>
          <w:szCs w:val="20"/>
          <w:lang w:bidi="ar-KW"/>
        </w:rPr>
        <w:t xml:space="preserve"> and the course will improve their mastery to a higher level.</w:t>
      </w:r>
    </w:p>
    <w:p w14:paraId="64A88B60" w14:textId="326E774B" w:rsidR="009969EF" w:rsidRPr="009852BE" w:rsidRDefault="009969EF" w:rsidP="00F870F0">
      <w:pPr>
        <w:bidi w:val="0"/>
        <w:spacing w:after="0"/>
        <w:jc w:val="both"/>
        <w:rPr>
          <w:rFonts w:asciiTheme="majorBidi" w:hAnsiTheme="majorBidi" w:cstheme="majorBidi"/>
          <w:lang w:bidi="ar-KW"/>
        </w:rPr>
      </w:pPr>
    </w:p>
    <w:p w14:paraId="30F7C0E3" w14:textId="77777777" w:rsidR="00D24532" w:rsidRPr="009852BE" w:rsidRDefault="00630148" w:rsidP="00D24532">
      <w:pPr>
        <w:bidi w:val="0"/>
        <w:spacing w:after="0"/>
        <w:jc w:val="both"/>
        <w:rPr>
          <w:rFonts w:asciiTheme="majorBidi" w:hAnsiTheme="majorBidi" w:cstheme="majorBidi"/>
          <w:u w:val="single"/>
          <w:lang w:bidi="ar-KW"/>
        </w:rPr>
      </w:pPr>
      <w:r w:rsidRPr="009852BE">
        <w:rPr>
          <w:rFonts w:asciiTheme="majorBidi" w:hAnsiTheme="majorBidi" w:cstheme="majorBidi"/>
          <w:b/>
          <w:bCs/>
          <w:u w:val="single"/>
          <w:lang w:bidi="ar-KW"/>
        </w:rPr>
        <w:t>Required Material</w:t>
      </w:r>
    </w:p>
    <w:p w14:paraId="529C3B28" w14:textId="0F649739" w:rsidR="00D92491" w:rsidRPr="009852BE" w:rsidRDefault="00D24532" w:rsidP="00D92491">
      <w:pPr>
        <w:bidi w:val="0"/>
        <w:spacing w:after="0" w:line="240" w:lineRule="auto"/>
        <w:jc w:val="both"/>
        <w:rPr>
          <w:rFonts w:asciiTheme="majorBidi" w:hAnsiTheme="majorBidi" w:cstheme="majorBidi"/>
          <w:b/>
          <w:bCs/>
          <w:lang w:bidi="ar-KW"/>
        </w:rPr>
      </w:pPr>
      <w:proofErr w:type="gramStart"/>
      <w:r w:rsidRPr="009852BE">
        <w:rPr>
          <w:rFonts w:asciiTheme="majorBidi" w:hAnsiTheme="majorBidi" w:cstheme="majorBidi"/>
          <w:b/>
          <w:bCs/>
          <w:lang w:bidi="ar-KW"/>
        </w:rPr>
        <w:t>Textbook</w:t>
      </w:r>
      <w:r w:rsidR="002B6125" w:rsidRPr="009852BE">
        <w:rPr>
          <w:rFonts w:asciiTheme="majorBidi" w:hAnsiTheme="majorBidi" w:cstheme="majorBidi"/>
          <w:b/>
          <w:bCs/>
          <w:lang w:bidi="ar-KW"/>
        </w:rPr>
        <w:t xml:space="preserve"> </w:t>
      </w:r>
      <w:r w:rsidRPr="009852BE">
        <w:rPr>
          <w:rFonts w:asciiTheme="majorBidi" w:hAnsiTheme="majorBidi" w:cstheme="majorBidi"/>
          <w:lang w:bidi="ar-KW"/>
        </w:rPr>
        <w:t>:</w:t>
      </w:r>
      <w:proofErr w:type="gramEnd"/>
      <w:r w:rsidRPr="009852BE">
        <w:rPr>
          <w:rFonts w:asciiTheme="majorBidi" w:hAnsiTheme="majorBidi" w:cstheme="majorBidi"/>
          <w:lang w:bidi="ar-KW"/>
        </w:rPr>
        <w:t xml:space="preserve"> </w:t>
      </w:r>
      <w:r w:rsidR="000D79EF" w:rsidRPr="009852BE">
        <w:rPr>
          <w:rFonts w:asciiTheme="majorBidi" w:hAnsiTheme="majorBidi" w:cstheme="majorBidi"/>
          <w:lang w:bidi="ar-KW"/>
        </w:rPr>
        <w:t>Bodie</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Z</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Kane</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A</w:t>
      </w:r>
      <w:r w:rsidR="00D92491" w:rsidRPr="009852BE">
        <w:rPr>
          <w:rFonts w:asciiTheme="majorBidi" w:hAnsiTheme="majorBidi" w:cstheme="majorBidi"/>
          <w:lang w:bidi="ar-KW"/>
        </w:rPr>
        <w:t xml:space="preserve">., &amp; </w:t>
      </w:r>
      <w:r w:rsidR="000D79EF" w:rsidRPr="009852BE">
        <w:rPr>
          <w:rFonts w:asciiTheme="majorBidi" w:hAnsiTheme="majorBidi" w:cstheme="majorBidi"/>
          <w:lang w:bidi="ar-KW"/>
        </w:rPr>
        <w:t>Marcus</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A</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J</w:t>
      </w:r>
      <w:r w:rsidR="00D92491" w:rsidRPr="009852BE">
        <w:rPr>
          <w:rFonts w:asciiTheme="majorBidi" w:hAnsiTheme="majorBidi" w:cstheme="majorBidi"/>
          <w:lang w:bidi="ar-KW"/>
        </w:rPr>
        <w:t>. (20</w:t>
      </w:r>
      <w:r w:rsidR="000D79EF" w:rsidRPr="009852BE">
        <w:rPr>
          <w:rFonts w:asciiTheme="majorBidi" w:hAnsiTheme="majorBidi" w:cstheme="majorBidi"/>
          <w:lang w:bidi="ar-KW"/>
        </w:rPr>
        <w:t>21</w:t>
      </w:r>
      <w:r w:rsidR="00D92491" w:rsidRPr="009852BE">
        <w:rPr>
          <w:rFonts w:asciiTheme="majorBidi" w:hAnsiTheme="majorBidi" w:cstheme="majorBidi"/>
          <w:lang w:bidi="ar-KW"/>
        </w:rPr>
        <w:t xml:space="preserve">). </w:t>
      </w:r>
      <w:r w:rsidR="000D79EF" w:rsidRPr="009852BE">
        <w:rPr>
          <w:rFonts w:asciiTheme="majorBidi" w:hAnsiTheme="majorBidi" w:cstheme="majorBidi"/>
          <w:b/>
          <w:bCs/>
          <w:u w:val="single"/>
          <w:lang w:bidi="ar-KW"/>
        </w:rPr>
        <w:t>I</w:t>
      </w:r>
      <w:r w:rsidR="00D92491" w:rsidRPr="009852BE">
        <w:rPr>
          <w:rFonts w:asciiTheme="majorBidi" w:hAnsiTheme="majorBidi" w:cstheme="majorBidi"/>
          <w:b/>
          <w:bCs/>
          <w:u w:val="single"/>
          <w:lang w:bidi="ar-KW"/>
        </w:rPr>
        <w:t>nvestments</w:t>
      </w:r>
      <w:r w:rsidR="00D92491" w:rsidRPr="009852BE">
        <w:rPr>
          <w:rFonts w:asciiTheme="majorBidi" w:hAnsiTheme="majorBidi" w:cstheme="majorBidi"/>
          <w:lang w:bidi="ar-KW"/>
        </w:rPr>
        <w:t xml:space="preserve"> (</w:t>
      </w:r>
      <w:r w:rsidR="000D79EF" w:rsidRPr="009852BE">
        <w:rPr>
          <w:rFonts w:asciiTheme="majorBidi" w:hAnsiTheme="majorBidi" w:cstheme="majorBidi"/>
          <w:lang w:bidi="ar-KW"/>
        </w:rPr>
        <w:t>13</w:t>
      </w:r>
      <w:r w:rsidR="00D92491" w:rsidRPr="009852BE">
        <w:rPr>
          <w:rFonts w:asciiTheme="majorBidi" w:hAnsiTheme="majorBidi" w:cstheme="majorBidi"/>
          <w:vertAlign w:val="superscript"/>
          <w:lang w:bidi="ar-KW"/>
        </w:rPr>
        <w:t>th</w:t>
      </w:r>
      <w:r w:rsidR="00D92491" w:rsidRPr="009852BE">
        <w:rPr>
          <w:rFonts w:asciiTheme="majorBidi" w:hAnsiTheme="majorBidi" w:cstheme="majorBidi"/>
          <w:lang w:bidi="ar-KW"/>
        </w:rPr>
        <w:t xml:space="preserve"> ed.). New York: McGraw-Hill </w:t>
      </w:r>
      <w:r w:rsidR="00715732" w:rsidRPr="009852BE">
        <w:rPr>
          <w:rFonts w:asciiTheme="majorBidi" w:hAnsiTheme="majorBidi" w:cstheme="majorBidi"/>
          <w:lang w:bidi="ar-KW"/>
        </w:rPr>
        <w:t>LLC</w:t>
      </w:r>
      <w:r w:rsidR="00D92491" w:rsidRPr="009852BE">
        <w:rPr>
          <w:rFonts w:asciiTheme="majorBidi" w:hAnsiTheme="majorBidi" w:cstheme="majorBidi"/>
          <w:lang w:bidi="ar-KW"/>
        </w:rPr>
        <w:t>.</w:t>
      </w:r>
      <w:r w:rsidR="00D92491" w:rsidRPr="009852BE">
        <w:rPr>
          <w:rFonts w:asciiTheme="majorBidi" w:hAnsiTheme="majorBidi" w:cstheme="majorBidi"/>
          <w:b/>
          <w:bCs/>
          <w:lang w:bidi="ar-KW"/>
        </w:rPr>
        <w:t xml:space="preserve"> </w:t>
      </w:r>
    </w:p>
    <w:p w14:paraId="1DBC24B0" w14:textId="2DB32A96" w:rsidR="00D92491" w:rsidRPr="009852BE" w:rsidRDefault="00D92491" w:rsidP="00D92491">
      <w:pPr>
        <w:bidi w:val="0"/>
        <w:spacing w:after="0" w:line="240" w:lineRule="auto"/>
        <w:jc w:val="both"/>
        <w:rPr>
          <w:rFonts w:asciiTheme="majorBidi" w:hAnsiTheme="majorBidi" w:cstheme="majorBidi"/>
          <w:sz w:val="24"/>
          <w:szCs w:val="24"/>
          <w:lang w:bidi="ar-KW"/>
        </w:rPr>
      </w:pPr>
      <w:r w:rsidRPr="009852BE">
        <w:rPr>
          <w:rFonts w:asciiTheme="majorBidi" w:hAnsiTheme="majorBidi" w:cstheme="majorBidi"/>
          <w:i/>
          <w:iCs/>
          <w:lang w:bidi="ar-KW"/>
        </w:rPr>
        <w:t xml:space="preserve">(Can be bought online </w:t>
      </w:r>
      <w:r w:rsidR="000D79EF" w:rsidRPr="009852BE">
        <w:rPr>
          <w:rFonts w:asciiTheme="majorBidi" w:hAnsiTheme="majorBidi" w:cstheme="majorBidi"/>
          <w:i/>
          <w:iCs/>
          <w:lang w:bidi="ar-KW"/>
        </w:rPr>
        <w:t xml:space="preserve">on McGraw Hill or </w:t>
      </w:r>
      <w:r w:rsidRPr="009852BE">
        <w:rPr>
          <w:rFonts w:asciiTheme="majorBidi" w:hAnsiTheme="majorBidi" w:cstheme="majorBidi"/>
          <w:i/>
          <w:iCs/>
          <w:lang w:bidi="ar-KW"/>
        </w:rPr>
        <w:t>on Kindle via Amazon)</w:t>
      </w:r>
    </w:p>
    <w:p w14:paraId="79561B45" w14:textId="10E1E712" w:rsidR="00DB403E" w:rsidRPr="009852BE" w:rsidRDefault="00D92491" w:rsidP="00224DE8">
      <w:pPr>
        <w:tabs>
          <w:tab w:val="left" w:pos="1980"/>
        </w:tabs>
        <w:bidi w:val="0"/>
        <w:spacing w:after="0"/>
        <w:rPr>
          <w:rFonts w:asciiTheme="majorBidi" w:hAnsiTheme="majorBidi" w:cstheme="majorBidi"/>
          <w:lang w:bidi="ar-KW"/>
        </w:rPr>
      </w:pPr>
      <w:r w:rsidRPr="009852BE">
        <w:rPr>
          <w:rFonts w:asciiTheme="majorBidi" w:hAnsiTheme="majorBidi" w:cstheme="majorBidi"/>
          <w:b/>
          <w:bCs/>
          <w:lang w:bidi="ar-KW"/>
        </w:rPr>
        <w:t xml:space="preserve">Additional </w:t>
      </w:r>
      <w:proofErr w:type="gramStart"/>
      <w:r w:rsidRPr="009852BE">
        <w:rPr>
          <w:rFonts w:asciiTheme="majorBidi" w:hAnsiTheme="majorBidi" w:cstheme="majorBidi"/>
          <w:b/>
          <w:bCs/>
          <w:lang w:bidi="ar-KW"/>
        </w:rPr>
        <w:t xml:space="preserve">Material </w:t>
      </w:r>
      <w:r w:rsidRPr="009852BE">
        <w:rPr>
          <w:rFonts w:asciiTheme="majorBidi" w:hAnsiTheme="majorBidi" w:cstheme="majorBidi"/>
          <w:lang w:bidi="ar-KW"/>
        </w:rPr>
        <w:t>:</w:t>
      </w:r>
      <w:proofErr w:type="gramEnd"/>
      <w:r w:rsidRPr="009852BE">
        <w:rPr>
          <w:rFonts w:asciiTheme="majorBidi" w:hAnsiTheme="majorBidi" w:cstheme="majorBidi"/>
          <w:lang w:bidi="ar-KW"/>
        </w:rPr>
        <w:t xml:space="preserve"> </w:t>
      </w:r>
      <w:r w:rsidR="00715732" w:rsidRPr="009852BE">
        <w:rPr>
          <w:rFonts w:asciiTheme="majorBidi" w:hAnsiTheme="majorBidi" w:cstheme="majorBidi"/>
          <w:lang w:bidi="ar-KW"/>
        </w:rPr>
        <w:t xml:space="preserve">Cases from Harvard Business Publishing </w:t>
      </w:r>
      <w:proofErr w:type="spellStart"/>
      <w:r w:rsidR="00715732" w:rsidRPr="009852BE">
        <w:rPr>
          <w:rFonts w:asciiTheme="majorBidi" w:hAnsiTheme="majorBidi" w:cstheme="majorBidi"/>
          <w:lang w:bidi="ar-KW"/>
        </w:rPr>
        <w:t>Coursepack</w:t>
      </w:r>
      <w:proofErr w:type="spellEnd"/>
      <w:r w:rsidR="00224DE8">
        <w:rPr>
          <w:rFonts w:asciiTheme="majorBidi" w:hAnsiTheme="majorBidi" w:cstheme="majorBidi"/>
          <w:lang w:bidi="ar-KW"/>
        </w:rPr>
        <w:t xml:space="preserve"> </w:t>
      </w:r>
      <w:r w:rsidR="00715732" w:rsidRPr="009852BE">
        <w:rPr>
          <w:rFonts w:asciiTheme="majorBidi" w:hAnsiTheme="majorBidi" w:cstheme="majorBidi"/>
          <w:lang w:bidi="ar-KW"/>
        </w:rPr>
        <w:t>[</w:t>
      </w:r>
      <w:r w:rsidR="00174D1A" w:rsidRPr="00174D1A">
        <w:rPr>
          <w:rFonts w:asciiTheme="majorBidi" w:hAnsiTheme="majorBidi" w:cstheme="majorBidi"/>
          <w:lang w:bidi="ar-KW"/>
        </w:rPr>
        <w:t>https://hbsp.harvard.edu/import/1191579</w:t>
      </w:r>
      <w:r w:rsidR="00715732" w:rsidRPr="009852BE">
        <w:rPr>
          <w:rFonts w:asciiTheme="majorBidi" w:hAnsiTheme="majorBidi" w:cstheme="majorBidi"/>
          <w:lang w:bidi="ar-KW"/>
        </w:rPr>
        <w:t>]</w:t>
      </w:r>
    </w:p>
    <w:p w14:paraId="1FC6867F" w14:textId="0347B702" w:rsidR="00DB403E" w:rsidRPr="009852BE" w:rsidRDefault="00DB403E" w:rsidP="00DB403E">
      <w:pPr>
        <w:tabs>
          <w:tab w:val="left" w:pos="1980"/>
        </w:tabs>
        <w:bidi w:val="0"/>
        <w:spacing w:after="0"/>
        <w:jc w:val="both"/>
        <w:rPr>
          <w:rFonts w:asciiTheme="majorBidi" w:hAnsiTheme="majorBidi" w:cstheme="majorBidi"/>
          <w:lang w:bidi="ar-KW"/>
        </w:rPr>
      </w:pPr>
      <w:r w:rsidRPr="009852BE">
        <w:rPr>
          <w:rFonts w:asciiTheme="majorBidi" w:hAnsiTheme="majorBidi" w:cstheme="majorBidi"/>
          <w:b/>
          <w:bCs/>
          <w:lang w:bidi="ar-KW"/>
        </w:rPr>
        <w:t xml:space="preserve">Additional </w:t>
      </w:r>
      <w:proofErr w:type="gramStart"/>
      <w:r w:rsidRPr="009852BE">
        <w:rPr>
          <w:rFonts w:asciiTheme="majorBidi" w:hAnsiTheme="majorBidi" w:cstheme="majorBidi"/>
          <w:b/>
          <w:bCs/>
          <w:lang w:bidi="ar-KW"/>
        </w:rPr>
        <w:t xml:space="preserve">Material </w:t>
      </w:r>
      <w:r w:rsidRPr="009852BE">
        <w:rPr>
          <w:rFonts w:asciiTheme="majorBidi" w:hAnsiTheme="majorBidi" w:cstheme="majorBidi"/>
          <w:lang w:bidi="ar-KW"/>
        </w:rPr>
        <w:t>:</w:t>
      </w:r>
      <w:proofErr w:type="gramEnd"/>
      <w:r w:rsidRPr="009852BE">
        <w:rPr>
          <w:rFonts w:asciiTheme="majorBidi" w:hAnsiTheme="majorBidi" w:cstheme="majorBidi"/>
          <w:lang w:bidi="ar-KW"/>
        </w:rPr>
        <w:t xml:space="preserve"> PPT Slides / </w:t>
      </w:r>
      <w:r w:rsidRPr="009852BE">
        <w:rPr>
          <w:rFonts w:asciiTheme="majorBidi" w:hAnsiTheme="majorBidi" w:cstheme="majorBidi"/>
          <w:highlight w:val="yellow"/>
          <w:lang w:bidi="ar-KW"/>
        </w:rPr>
        <w:t>Financial Calculator</w:t>
      </w:r>
      <w:r w:rsidRPr="009852BE">
        <w:rPr>
          <w:rFonts w:asciiTheme="majorBidi" w:hAnsiTheme="majorBidi" w:cstheme="majorBidi"/>
          <w:lang w:bidi="ar-KW"/>
        </w:rPr>
        <w:t xml:space="preserve"> </w:t>
      </w:r>
    </w:p>
    <w:p w14:paraId="188CD5A0" w14:textId="67D4DC44" w:rsidR="00C903B9" w:rsidRPr="009852BE" w:rsidRDefault="00C903B9" w:rsidP="00D92491">
      <w:pPr>
        <w:bidi w:val="0"/>
        <w:rPr>
          <w:rFonts w:asciiTheme="majorBidi" w:hAnsiTheme="majorBidi" w:cstheme="majorBidi"/>
          <w:lang w:bidi="ar-KW"/>
        </w:rPr>
      </w:pPr>
    </w:p>
    <w:p w14:paraId="4333D7C6" w14:textId="77777777" w:rsidR="00263F8D" w:rsidRPr="009852BE" w:rsidRDefault="00263F8D" w:rsidP="00F870F0">
      <w:pPr>
        <w:bidi w:val="0"/>
        <w:spacing w:after="0"/>
        <w:jc w:val="both"/>
        <w:rPr>
          <w:rFonts w:asciiTheme="majorBidi" w:hAnsiTheme="majorBidi" w:cstheme="majorBidi"/>
          <w:b/>
          <w:bCs/>
          <w:u w:val="single"/>
          <w:lang w:bidi="ar-KW"/>
        </w:rPr>
      </w:pPr>
      <w:r w:rsidRPr="009852BE">
        <w:rPr>
          <w:rFonts w:asciiTheme="majorBidi" w:hAnsiTheme="majorBidi" w:cstheme="majorBidi"/>
          <w:b/>
          <w:bCs/>
          <w:u w:val="single"/>
          <w:lang w:bidi="ar-KW"/>
        </w:rPr>
        <w:t>Course Requirements</w:t>
      </w:r>
      <w:r w:rsidR="00E76AD3" w:rsidRPr="009852BE">
        <w:rPr>
          <w:rFonts w:asciiTheme="majorBidi" w:hAnsiTheme="majorBidi" w:cstheme="majorBidi"/>
          <w:b/>
          <w:bCs/>
          <w:u w:val="single"/>
          <w:lang w:bidi="ar-KW"/>
        </w:rPr>
        <w:t xml:space="preserve"> and Policies</w:t>
      </w:r>
    </w:p>
    <w:p w14:paraId="36E9A81D" w14:textId="77777777" w:rsidR="00630148" w:rsidRPr="009852BE" w:rsidRDefault="00630148" w:rsidP="00630148">
      <w:pPr>
        <w:bidi w:val="0"/>
        <w:spacing w:after="0"/>
        <w:jc w:val="both"/>
        <w:rPr>
          <w:rFonts w:asciiTheme="majorBidi" w:hAnsiTheme="majorBidi" w:cstheme="majorBidi"/>
          <w:b/>
          <w:bCs/>
          <w:lang w:bidi="ar-KW"/>
        </w:rPr>
      </w:pPr>
    </w:p>
    <w:p w14:paraId="2329FDA9" w14:textId="15AE9D81" w:rsidR="00C17C5F" w:rsidRPr="009852BE" w:rsidRDefault="00C17C5F" w:rsidP="00C17C5F">
      <w:pPr>
        <w:bidi w:val="0"/>
        <w:spacing w:after="0"/>
        <w:jc w:val="both"/>
        <w:rPr>
          <w:rFonts w:asciiTheme="majorBidi" w:hAnsiTheme="majorBidi" w:cstheme="majorBidi"/>
          <w:b/>
          <w:lang w:bidi="ar-KW"/>
        </w:rPr>
      </w:pPr>
      <w:r w:rsidRPr="009852BE">
        <w:rPr>
          <w:rFonts w:asciiTheme="majorBidi" w:hAnsiTheme="majorBidi" w:cstheme="majorBidi"/>
          <w:b/>
          <w:lang w:bidi="ar-KW"/>
        </w:rPr>
        <w:t xml:space="preserve">Class Preparation – Readings and Practice Problems: </w:t>
      </w:r>
      <w:r w:rsidRPr="009852BE">
        <w:rPr>
          <w:rFonts w:asciiTheme="majorBidi" w:hAnsiTheme="majorBidi" w:cstheme="majorBidi"/>
          <w:lang w:bidi="ar-KW"/>
        </w:rPr>
        <w:t>Each lecture will have chapter reading</w:t>
      </w:r>
      <w:r w:rsidR="00715732" w:rsidRPr="009852BE">
        <w:rPr>
          <w:rFonts w:asciiTheme="majorBidi" w:hAnsiTheme="majorBidi" w:cstheme="majorBidi"/>
          <w:lang w:bidi="ar-KW"/>
        </w:rPr>
        <w:t>s</w:t>
      </w:r>
      <w:r w:rsidRPr="009852BE">
        <w:rPr>
          <w:rFonts w:asciiTheme="majorBidi" w:hAnsiTheme="majorBidi" w:cstheme="majorBidi"/>
          <w:lang w:bidi="ar-KW"/>
        </w:rPr>
        <w:t xml:space="preserve"> that </w:t>
      </w:r>
      <w:r w:rsidR="00715732" w:rsidRPr="009852BE">
        <w:rPr>
          <w:rFonts w:asciiTheme="majorBidi" w:hAnsiTheme="majorBidi" w:cstheme="majorBidi"/>
          <w:lang w:bidi="ar-KW"/>
        </w:rPr>
        <w:t>are</w:t>
      </w:r>
      <w:r w:rsidRPr="009852BE">
        <w:rPr>
          <w:rFonts w:asciiTheme="majorBidi" w:hAnsiTheme="majorBidi" w:cstheme="majorBidi"/>
          <w:lang w:bidi="ar-KW"/>
        </w:rPr>
        <w:t xml:space="preserve"> encouraged before the lecture itself. </w:t>
      </w:r>
      <w:r w:rsidR="000605ED" w:rsidRPr="009852BE">
        <w:rPr>
          <w:rFonts w:asciiTheme="majorBidi" w:hAnsiTheme="majorBidi" w:cstheme="majorBidi"/>
          <w:lang w:bidi="ar-KW"/>
        </w:rPr>
        <w:t xml:space="preserve">Not all chapters will be covered in full. I will outline which sections apply for each lecture in the course schedule and keep this up to date as we move through the course. </w:t>
      </w:r>
      <w:r w:rsidRPr="009852BE">
        <w:rPr>
          <w:rFonts w:asciiTheme="majorBidi" w:hAnsiTheme="majorBidi" w:cstheme="majorBidi"/>
          <w:lang w:bidi="ar-KW"/>
        </w:rPr>
        <w:t xml:space="preserve">In this way, you will see the material twice and it will help deepen your grasp of the topics. Additionally, I will post practice problems for each chapter, along with their solutions in each set of Lecture Slides on Moodle. You are encouraged to solve these problems before we go over them in class. </w:t>
      </w:r>
    </w:p>
    <w:p w14:paraId="69BA64A4" w14:textId="77777777" w:rsidR="002742EF" w:rsidRPr="009852BE" w:rsidRDefault="002742EF" w:rsidP="002742EF">
      <w:pPr>
        <w:bidi w:val="0"/>
        <w:rPr>
          <w:rFonts w:asciiTheme="majorBidi" w:hAnsiTheme="majorBidi" w:cstheme="majorBidi"/>
          <w:lang w:bidi="ar-KW"/>
        </w:rPr>
      </w:pPr>
    </w:p>
    <w:p w14:paraId="57038AB6" w14:textId="3581BC28" w:rsidR="005A3080" w:rsidRPr="009852BE" w:rsidRDefault="005A3080" w:rsidP="005A3080">
      <w:pPr>
        <w:bidi w:val="0"/>
        <w:rPr>
          <w:rFonts w:asciiTheme="majorBidi" w:hAnsiTheme="majorBidi" w:cstheme="majorBidi"/>
          <w:b/>
          <w:bCs/>
          <w:lang w:bidi="ar-KW"/>
        </w:rPr>
      </w:pPr>
      <w:r w:rsidRPr="009852BE">
        <w:rPr>
          <w:rFonts w:asciiTheme="majorBidi" w:hAnsiTheme="majorBidi" w:cstheme="majorBidi"/>
          <w:b/>
          <w:bCs/>
          <w:lang w:bidi="ar-KW"/>
        </w:rPr>
        <w:t xml:space="preserve">Final </w:t>
      </w:r>
      <w:r w:rsidR="00715732" w:rsidRPr="009852BE">
        <w:rPr>
          <w:rFonts w:asciiTheme="majorBidi" w:hAnsiTheme="majorBidi" w:cstheme="majorBidi"/>
          <w:b/>
          <w:bCs/>
          <w:lang w:bidi="ar-KW"/>
        </w:rPr>
        <w:t>Exam</w:t>
      </w:r>
      <w:r w:rsidR="00630148" w:rsidRPr="009852BE">
        <w:rPr>
          <w:rFonts w:asciiTheme="majorBidi" w:hAnsiTheme="majorBidi" w:cstheme="majorBidi"/>
          <w:b/>
          <w:bCs/>
          <w:lang w:bidi="ar-KW"/>
        </w:rPr>
        <w:t>:</w:t>
      </w:r>
    </w:p>
    <w:p w14:paraId="3900D5F5" w14:textId="0840B853" w:rsidR="006D4214" w:rsidRPr="009852BE" w:rsidRDefault="00630148" w:rsidP="005A3080">
      <w:pPr>
        <w:bidi w:val="0"/>
        <w:rPr>
          <w:rFonts w:asciiTheme="majorBidi" w:hAnsiTheme="majorBidi" w:cstheme="majorBidi"/>
          <w:b/>
          <w:bCs/>
          <w:lang w:bidi="ar-KW"/>
        </w:rPr>
      </w:pPr>
      <w:r w:rsidRPr="009852BE">
        <w:rPr>
          <w:rFonts w:asciiTheme="majorBidi" w:hAnsiTheme="majorBidi" w:cstheme="majorBidi"/>
          <w:bCs/>
          <w:lang w:bidi="ar-KW"/>
        </w:rPr>
        <w:t xml:space="preserve">There will be </w:t>
      </w:r>
      <w:r w:rsidR="00D466E3" w:rsidRPr="009852BE">
        <w:rPr>
          <w:rFonts w:asciiTheme="majorBidi" w:hAnsiTheme="majorBidi" w:cstheme="majorBidi"/>
          <w:b/>
          <w:bCs/>
          <w:lang w:bidi="ar-KW"/>
        </w:rPr>
        <w:t>one</w:t>
      </w:r>
      <w:r w:rsidR="006D4214" w:rsidRPr="009852BE">
        <w:rPr>
          <w:rFonts w:asciiTheme="majorBidi" w:hAnsiTheme="majorBidi" w:cstheme="majorBidi"/>
          <w:bCs/>
          <w:lang w:bidi="ar-KW"/>
        </w:rPr>
        <w:t xml:space="preserve"> in-class examination</w:t>
      </w:r>
      <w:r w:rsidRPr="009852BE">
        <w:rPr>
          <w:rFonts w:asciiTheme="majorBidi" w:hAnsiTheme="majorBidi" w:cstheme="majorBidi"/>
          <w:bCs/>
          <w:lang w:bidi="ar-KW"/>
        </w:rPr>
        <w:t xml:space="preserve"> that </w:t>
      </w:r>
      <w:r w:rsidR="00F83098" w:rsidRPr="009852BE">
        <w:rPr>
          <w:rFonts w:asciiTheme="majorBidi" w:hAnsiTheme="majorBidi" w:cstheme="majorBidi"/>
          <w:bCs/>
          <w:lang w:bidi="ar-KW"/>
        </w:rPr>
        <w:t>is</w:t>
      </w:r>
      <w:r w:rsidR="00F474FE" w:rsidRPr="009852BE">
        <w:rPr>
          <w:rFonts w:asciiTheme="majorBidi" w:hAnsiTheme="majorBidi" w:cstheme="majorBidi"/>
          <w:bCs/>
          <w:lang w:bidi="ar-KW"/>
        </w:rPr>
        <w:t xml:space="preserve"> </w:t>
      </w:r>
      <w:r w:rsidR="005C7756" w:rsidRPr="009852BE">
        <w:rPr>
          <w:rFonts w:asciiTheme="majorBidi" w:hAnsiTheme="majorBidi" w:cstheme="majorBidi"/>
          <w:bCs/>
          <w:lang w:bidi="ar-KW"/>
        </w:rPr>
        <w:t>120</w:t>
      </w:r>
      <w:r w:rsidR="00F12CA8" w:rsidRPr="009852BE">
        <w:rPr>
          <w:rFonts w:asciiTheme="majorBidi" w:hAnsiTheme="majorBidi" w:cstheme="majorBidi"/>
          <w:bCs/>
          <w:lang w:bidi="ar-KW"/>
        </w:rPr>
        <w:t xml:space="preserve"> </w:t>
      </w:r>
      <w:r w:rsidR="00F474FE" w:rsidRPr="009852BE">
        <w:rPr>
          <w:rFonts w:asciiTheme="majorBidi" w:hAnsiTheme="majorBidi" w:cstheme="majorBidi"/>
          <w:bCs/>
          <w:lang w:bidi="ar-KW"/>
        </w:rPr>
        <w:t>minutes</w:t>
      </w:r>
      <w:r w:rsidRPr="009852BE">
        <w:rPr>
          <w:rFonts w:asciiTheme="majorBidi" w:hAnsiTheme="majorBidi" w:cstheme="majorBidi"/>
          <w:bCs/>
          <w:lang w:bidi="ar-KW"/>
        </w:rPr>
        <w:t xml:space="preserve">. </w:t>
      </w:r>
      <w:r w:rsidR="00F83098" w:rsidRPr="009852BE">
        <w:rPr>
          <w:rFonts w:asciiTheme="majorBidi" w:hAnsiTheme="majorBidi" w:cstheme="majorBidi"/>
          <w:bCs/>
          <w:lang w:bidi="ar-KW"/>
        </w:rPr>
        <w:t>The</w:t>
      </w:r>
      <w:r w:rsidR="00E47A52" w:rsidRPr="009852BE">
        <w:rPr>
          <w:rFonts w:asciiTheme="majorBidi" w:hAnsiTheme="majorBidi" w:cstheme="majorBidi"/>
          <w:bCs/>
          <w:lang w:bidi="ar-KW"/>
        </w:rPr>
        <w:t xml:space="preserve"> </w:t>
      </w:r>
      <w:r w:rsidR="005C7756" w:rsidRPr="009852BE">
        <w:rPr>
          <w:rFonts w:asciiTheme="majorBidi" w:hAnsiTheme="majorBidi" w:cstheme="majorBidi"/>
          <w:bCs/>
          <w:lang w:bidi="ar-KW"/>
        </w:rPr>
        <w:t xml:space="preserve">final </w:t>
      </w:r>
      <w:r w:rsidRPr="009852BE">
        <w:rPr>
          <w:rFonts w:asciiTheme="majorBidi" w:hAnsiTheme="majorBidi" w:cstheme="majorBidi"/>
          <w:bCs/>
          <w:lang w:bidi="ar-KW"/>
        </w:rPr>
        <w:t xml:space="preserve">will count towards </w:t>
      </w:r>
      <w:r w:rsidR="005C7756" w:rsidRPr="009852BE">
        <w:rPr>
          <w:rFonts w:asciiTheme="majorBidi" w:hAnsiTheme="majorBidi" w:cstheme="majorBidi"/>
          <w:bCs/>
          <w:lang w:bidi="ar-KW"/>
        </w:rPr>
        <w:t>40</w:t>
      </w:r>
      <w:r w:rsidRPr="009852BE">
        <w:rPr>
          <w:rFonts w:asciiTheme="majorBidi" w:hAnsiTheme="majorBidi" w:cstheme="majorBidi"/>
          <w:bCs/>
          <w:lang w:bidi="ar-KW"/>
        </w:rPr>
        <w:t xml:space="preserve">% of your </w:t>
      </w:r>
      <w:r w:rsidR="006D4214" w:rsidRPr="009852BE">
        <w:rPr>
          <w:rFonts w:asciiTheme="majorBidi" w:hAnsiTheme="majorBidi" w:cstheme="majorBidi"/>
          <w:bCs/>
          <w:lang w:bidi="ar-KW"/>
        </w:rPr>
        <w:t xml:space="preserve">final </w:t>
      </w:r>
      <w:r w:rsidRPr="009852BE">
        <w:rPr>
          <w:rFonts w:asciiTheme="majorBidi" w:hAnsiTheme="majorBidi" w:cstheme="majorBidi"/>
          <w:bCs/>
          <w:lang w:bidi="ar-KW"/>
        </w:rPr>
        <w:t xml:space="preserve">grade. </w:t>
      </w:r>
      <w:r w:rsidR="00B05028" w:rsidRPr="009852BE">
        <w:rPr>
          <w:rFonts w:asciiTheme="majorBidi" w:hAnsiTheme="majorBidi" w:cstheme="majorBidi"/>
          <w:bCs/>
          <w:lang w:bidi="ar-KW"/>
        </w:rPr>
        <w:t>Use the in</w:t>
      </w:r>
      <w:r w:rsidR="00F12CA8" w:rsidRPr="009852BE">
        <w:rPr>
          <w:rFonts w:asciiTheme="majorBidi" w:hAnsiTheme="majorBidi" w:cstheme="majorBidi"/>
          <w:bCs/>
          <w:lang w:bidi="ar-KW"/>
        </w:rPr>
        <w:t>-</w:t>
      </w:r>
      <w:r w:rsidR="00B05028" w:rsidRPr="009852BE">
        <w:rPr>
          <w:rFonts w:asciiTheme="majorBidi" w:hAnsiTheme="majorBidi" w:cstheme="majorBidi"/>
          <w:bCs/>
          <w:lang w:bidi="ar-KW"/>
        </w:rPr>
        <w:t>class examples</w:t>
      </w:r>
      <w:r w:rsidR="005C7756" w:rsidRPr="009852BE">
        <w:rPr>
          <w:rFonts w:asciiTheme="majorBidi" w:hAnsiTheme="majorBidi" w:cstheme="majorBidi"/>
          <w:bCs/>
          <w:lang w:bidi="ar-KW"/>
        </w:rPr>
        <w:t xml:space="preserve">, cases, </w:t>
      </w:r>
      <w:r w:rsidR="00B05028" w:rsidRPr="009852BE">
        <w:rPr>
          <w:rFonts w:asciiTheme="majorBidi" w:hAnsiTheme="majorBidi" w:cstheme="majorBidi"/>
          <w:bCs/>
          <w:lang w:bidi="ar-KW"/>
        </w:rPr>
        <w:t xml:space="preserve">along with the practice problems for each chapter </w:t>
      </w:r>
      <w:r w:rsidR="00063DBE" w:rsidRPr="009852BE">
        <w:rPr>
          <w:rFonts w:asciiTheme="majorBidi" w:hAnsiTheme="majorBidi" w:cstheme="majorBidi"/>
          <w:bCs/>
          <w:lang w:bidi="ar-KW"/>
        </w:rPr>
        <w:t>to</w:t>
      </w:r>
      <w:r w:rsidR="00B05028" w:rsidRPr="009852BE">
        <w:rPr>
          <w:rFonts w:asciiTheme="majorBidi" w:hAnsiTheme="majorBidi" w:cstheme="majorBidi"/>
          <w:bCs/>
          <w:lang w:bidi="ar-KW"/>
        </w:rPr>
        <w:t xml:space="preserve"> prepare for the examination. </w:t>
      </w:r>
      <w:r w:rsidRPr="009852BE">
        <w:rPr>
          <w:rFonts w:asciiTheme="majorBidi" w:hAnsiTheme="majorBidi" w:cstheme="majorBidi"/>
          <w:bCs/>
          <w:lang w:bidi="ar-KW"/>
        </w:rPr>
        <w:t xml:space="preserve">We </w:t>
      </w:r>
      <w:r w:rsidR="00D466E3" w:rsidRPr="009852BE">
        <w:rPr>
          <w:rFonts w:asciiTheme="majorBidi" w:hAnsiTheme="majorBidi" w:cstheme="majorBidi"/>
          <w:bCs/>
          <w:lang w:bidi="ar-KW"/>
        </w:rPr>
        <w:t>m</w:t>
      </w:r>
      <w:r w:rsidR="00B05028" w:rsidRPr="009852BE">
        <w:rPr>
          <w:rFonts w:asciiTheme="majorBidi" w:hAnsiTheme="majorBidi" w:cstheme="majorBidi"/>
          <w:bCs/>
          <w:lang w:bidi="ar-KW"/>
        </w:rPr>
        <w:t xml:space="preserve">ay </w:t>
      </w:r>
      <w:r w:rsidRPr="009852BE">
        <w:rPr>
          <w:rFonts w:asciiTheme="majorBidi" w:hAnsiTheme="majorBidi" w:cstheme="majorBidi"/>
          <w:bCs/>
          <w:lang w:bidi="ar-KW"/>
        </w:rPr>
        <w:t>solve practice problems in class</w:t>
      </w:r>
      <w:r w:rsidR="006D4214" w:rsidRPr="009852BE">
        <w:rPr>
          <w:rFonts w:asciiTheme="majorBidi" w:hAnsiTheme="majorBidi" w:cstheme="majorBidi"/>
          <w:bCs/>
          <w:lang w:bidi="ar-KW"/>
        </w:rPr>
        <w:t xml:space="preserve"> before </w:t>
      </w:r>
      <w:r w:rsidR="00E47A52" w:rsidRPr="009852BE">
        <w:rPr>
          <w:rFonts w:asciiTheme="majorBidi" w:hAnsiTheme="majorBidi" w:cstheme="majorBidi"/>
          <w:bCs/>
          <w:lang w:bidi="ar-KW"/>
        </w:rPr>
        <w:t>the</w:t>
      </w:r>
      <w:r w:rsidR="006D4214" w:rsidRPr="009852BE">
        <w:rPr>
          <w:rFonts w:asciiTheme="majorBidi" w:hAnsiTheme="majorBidi" w:cstheme="majorBidi"/>
          <w:bCs/>
          <w:lang w:bidi="ar-KW"/>
        </w:rPr>
        <w:t xml:space="preserve"> examination</w:t>
      </w:r>
      <w:r w:rsidRPr="009852BE">
        <w:rPr>
          <w:rFonts w:asciiTheme="majorBidi" w:hAnsiTheme="majorBidi" w:cstheme="majorBidi"/>
          <w:bCs/>
          <w:lang w:bidi="ar-KW"/>
        </w:rPr>
        <w:t>.</w:t>
      </w:r>
      <w:r w:rsidR="006D4214" w:rsidRPr="009852BE">
        <w:rPr>
          <w:rFonts w:asciiTheme="majorBidi" w:hAnsiTheme="majorBidi" w:cstheme="majorBidi"/>
          <w:bCs/>
          <w:lang w:bidi="ar-KW"/>
        </w:rPr>
        <w:t xml:space="preserve"> </w:t>
      </w:r>
    </w:p>
    <w:p w14:paraId="53971B0B" w14:textId="66F55534" w:rsidR="00B05028" w:rsidRPr="009852BE" w:rsidRDefault="00B05028" w:rsidP="00B05028">
      <w:pPr>
        <w:bidi w:val="0"/>
        <w:spacing w:after="0"/>
        <w:jc w:val="both"/>
        <w:rPr>
          <w:rFonts w:asciiTheme="majorBidi" w:hAnsiTheme="majorBidi" w:cstheme="majorBidi"/>
          <w:bCs/>
          <w:lang w:bidi="ar-KW"/>
        </w:rPr>
      </w:pPr>
    </w:p>
    <w:p w14:paraId="6CD28E6B" w14:textId="370A7937" w:rsidR="00B05028" w:rsidRPr="009852BE" w:rsidRDefault="005C7756" w:rsidP="00B05028">
      <w:pPr>
        <w:bidi w:val="0"/>
        <w:spacing w:after="0"/>
        <w:jc w:val="both"/>
        <w:rPr>
          <w:rFonts w:asciiTheme="majorBidi" w:hAnsiTheme="majorBidi" w:cstheme="majorBidi"/>
          <w:bCs/>
          <w:lang w:bidi="ar-KW"/>
        </w:rPr>
      </w:pPr>
      <w:r w:rsidRPr="009852BE">
        <w:rPr>
          <w:rFonts w:asciiTheme="majorBidi" w:hAnsiTheme="majorBidi" w:cstheme="majorBidi"/>
          <w:bCs/>
          <w:lang w:bidi="ar-KW"/>
        </w:rPr>
        <w:lastRenderedPageBreak/>
        <w:t>I</w:t>
      </w:r>
      <w:r w:rsidR="00B05028" w:rsidRPr="009852BE">
        <w:rPr>
          <w:rFonts w:asciiTheme="majorBidi" w:hAnsiTheme="majorBidi" w:cstheme="majorBidi"/>
          <w:bCs/>
          <w:lang w:bidi="ar-KW"/>
        </w:rPr>
        <w:t xml:space="preserve">nstructions will be discussed prior to </w:t>
      </w:r>
      <w:r w:rsidR="00D466E3" w:rsidRPr="009852BE">
        <w:rPr>
          <w:rFonts w:asciiTheme="majorBidi" w:hAnsiTheme="majorBidi" w:cstheme="majorBidi"/>
          <w:bCs/>
          <w:lang w:bidi="ar-KW"/>
        </w:rPr>
        <w:t>the</w:t>
      </w:r>
      <w:r w:rsidR="00B05028" w:rsidRPr="009852BE">
        <w:rPr>
          <w:rFonts w:asciiTheme="majorBidi" w:hAnsiTheme="majorBidi" w:cstheme="majorBidi"/>
          <w:bCs/>
          <w:lang w:bidi="ar-KW"/>
        </w:rPr>
        <w:t xml:space="preserve"> exam. Failure to adhere to the </w:t>
      </w:r>
      <w:r w:rsidR="00063DBE" w:rsidRPr="009852BE">
        <w:rPr>
          <w:rFonts w:asciiTheme="majorBidi" w:hAnsiTheme="majorBidi" w:cstheme="majorBidi"/>
          <w:bCs/>
          <w:lang w:bidi="ar-KW"/>
        </w:rPr>
        <w:t>instructions</w:t>
      </w:r>
      <w:r w:rsidR="00B05028" w:rsidRPr="009852BE">
        <w:rPr>
          <w:rFonts w:asciiTheme="majorBidi" w:hAnsiTheme="majorBidi" w:cstheme="majorBidi"/>
          <w:bCs/>
          <w:lang w:bidi="ar-KW"/>
        </w:rPr>
        <w:t xml:space="preserve"> may result in loss of points. </w:t>
      </w:r>
    </w:p>
    <w:p w14:paraId="47996E0B" w14:textId="2F74592F" w:rsidR="00F83098" w:rsidRPr="009852BE" w:rsidRDefault="00F83098" w:rsidP="00F83098">
      <w:pPr>
        <w:bidi w:val="0"/>
        <w:spacing w:after="0"/>
        <w:jc w:val="both"/>
        <w:rPr>
          <w:rFonts w:asciiTheme="majorBidi" w:hAnsiTheme="majorBidi" w:cstheme="majorBidi"/>
          <w:bCs/>
          <w:lang w:bidi="ar-KW"/>
        </w:rPr>
      </w:pPr>
    </w:p>
    <w:p w14:paraId="3963F4A3" w14:textId="02F52F96" w:rsidR="005C7756" w:rsidRPr="009852BE" w:rsidRDefault="005C7756" w:rsidP="005C7756">
      <w:pPr>
        <w:bidi w:val="0"/>
        <w:spacing w:after="0"/>
        <w:jc w:val="both"/>
        <w:rPr>
          <w:rFonts w:asciiTheme="majorBidi" w:hAnsiTheme="majorBidi" w:cstheme="majorBidi"/>
          <w:lang w:bidi="ar-KW"/>
        </w:rPr>
      </w:pPr>
      <w:r w:rsidRPr="009852BE">
        <w:rPr>
          <w:rFonts w:asciiTheme="majorBidi" w:hAnsiTheme="majorBidi" w:cstheme="majorBidi"/>
          <w:b/>
          <w:lang w:bidi="ar-KW"/>
        </w:rPr>
        <w:t>Cases:</w:t>
      </w:r>
      <w:r w:rsidRPr="009852BE">
        <w:rPr>
          <w:rFonts w:asciiTheme="majorBidi" w:hAnsiTheme="majorBidi" w:cstheme="majorBidi"/>
          <w:lang w:bidi="ar-KW"/>
        </w:rPr>
        <w:t xml:space="preserve"> There are a total of 2 case studies. Cases will be completed individually</w:t>
      </w:r>
      <w:r w:rsidR="00174D1A">
        <w:rPr>
          <w:rFonts w:asciiTheme="majorBidi" w:hAnsiTheme="majorBidi" w:cstheme="majorBidi"/>
          <w:lang w:bidi="ar-KW"/>
        </w:rPr>
        <w:t xml:space="preserve"> or in a team of 2 students</w:t>
      </w:r>
      <w:r w:rsidRPr="009852BE">
        <w:rPr>
          <w:rFonts w:asciiTheme="majorBidi" w:hAnsiTheme="majorBidi" w:cstheme="majorBidi"/>
          <w:lang w:bidi="ar-KW"/>
        </w:rPr>
        <w:t xml:space="preserve">. For all cases, you will be required to read and analyze the material and prepare a professional document to submit to the instructor. Furthermore, students should be prepared to discuss their analysis and findings of each case with the class. These discussions will count towards the participation and case grades. </w:t>
      </w:r>
      <w:r w:rsidR="00224DE8">
        <w:rPr>
          <w:rFonts w:asciiTheme="majorBidi" w:hAnsiTheme="majorBidi" w:cstheme="majorBidi"/>
          <w:lang w:bidi="ar-KW"/>
        </w:rPr>
        <w:t xml:space="preserve">The cases can be purchased by students directly from the </w:t>
      </w:r>
      <w:r w:rsidR="00224DE8" w:rsidRPr="00224DE8">
        <w:rPr>
          <w:rFonts w:asciiTheme="majorBidi" w:hAnsiTheme="majorBidi" w:cstheme="majorBidi"/>
          <w:lang w:bidi="ar-KW"/>
        </w:rPr>
        <w:t xml:space="preserve">Harvard Business Publishing </w:t>
      </w:r>
      <w:proofErr w:type="spellStart"/>
      <w:r w:rsidR="00224DE8" w:rsidRPr="00224DE8">
        <w:rPr>
          <w:rFonts w:asciiTheme="majorBidi" w:hAnsiTheme="majorBidi" w:cstheme="majorBidi"/>
          <w:lang w:bidi="ar-KW"/>
        </w:rPr>
        <w:t>Coursepack</w:t>
      </w:r>
      <w:proofErr w:type="spellEnd"/>
      <w:r w:rsidR="00224DE8" w:rsidRPr="00224DE8">
        <w:rPr>
          <w:rFonts w:asciiTheme="majorBidi" w:hAnsiTheme="majorBidi" w:cstheme="majorBidi"/>
          <w:lang w:bidi="ar-KW"/>
        </w:rPr>
        <w:t xml:space="preserve"> </w:t>
      </w:r>
      <w:r w:rsidR="00224DE8">
        <w:rPr>
          <w:rFonts w:asciiTheme="majorBidi" w:hAnsiTheme="majorBidi" w:cstheme="majorBidi"/>
          <w:lang w:bidi="ar-KW"/>
        </w:rPr>
        <w:t xml:space="preserve">link available above. </w:t>
      </w:r>
    </w:p>
    <w:p w14:paraId="002A8CDC" w14:textId="77777777" w:rsidR="005C7756" w:rsidRPr="009852BE" w:rsidRDefault="005C7756" w:rsidP="005C7756">
      <w:pPr>
        <w:bidi w:val="0"/>
        <w:spacing w:after="0"/>
        <w:jc w:val="both"/>
        <w:rPr>
          <w:rFonts w:asciiTheme="majorBidi" w:hAnsiTheme="majorBidi" w:cstheme="majorBidi"/>
          <w:b/>
          <w:lang w:bidi="ar-KW"/>
        </w:rPr>
      </w:pPr>
    </w:p>
    <w:p w14:paraId="3D101EBD" w14:textId="75618623" w:rsidR="005C7756" w:rsidRPr="009852BE" w:rsidRDefault="00D466E3" w:rsidP="005C7756">
      <w:pPr>
        <w:bidi w:val="0"/>
        <w:spacing w:after="0"/>
        <w:jc w:val="both"/>
        <w:rPr>
          <w:rFonts w:asciiTheme="majorBidi" w:hAnsiTheme="majorBidi" w:cstheme="majorBidi"/>
          <w:bCs/>
          <w:lang w:bidi="ar-KW"/>
        </w:rPr>
      </w:pPr>
      <w:r w:rsidRPr="009852BE">
        <w:rPr>
          <w:rFonts w:asciiTheme="majorBidi" w:hAnsiTheme="majorBidi" w:cstheme="majorBidi"/>
          <w:b/>
          <w:lang w:bidi="ar-KW"/>
        </w:rPr>
        <w:t xml:space="preserve">Project: </w:t>
      </w:r>
      <w:r w:rsidR="005C7756" w:rsidRPr="009852BE">
        <w:rPr>
          <w:rFonts w:asciiTheme="majorBidi" w:hAnsiTheme="majorBidi" w:cstheme="majorBidi"/>
          <w:bCs/>
          <w:lang w:bidi="ar-KW"/>
        </w:rPr>
        <w:t xml:space="preserve">There will be a project done in groups, or alone if a </w:t>
      </w:r>
      <w:proofErr w:type="gramStart"/>
      <w:r w:rsidR="005C7756" w:rsidRPr="009852BE">
        <w:rPr>
          <w:rFonts w:asciiTheme="majorBidi" w:hAnsiTheme="majorBidi" w:cstheme="majorBidi"/>
          <w:bCs/>
          <w:lang w:bidi="ar-KW"/>
        </w:rPr>
        <w:t>student choses</w:t>
      </w:r>
      <w:proofErr w:type="gramEnd"/>
      <w:r w:rsidR="005C7756" w:rsidRPr="009852BE">
        <w:rPr>
          <w:rFonts w:asciiTheme="majorBidi" w:hAnsiTheme="majorBidi" w:cstheme="majorBidi"/>
          <w:bCs/>
          <w:lang w:bidi="ar-KW"/>
        </w:rPr>
        <w:t xml:space="preserve"> to do so. The project involves an investment simulation using the Investopedia platform in which you will invest money and manage as a portfolio in the US stock market. Each group will provide </w:t>
      </w:r>
      <w:proofErr w:type="gramStart"/>
      <w:r w:rsidR="005C7756" w:rsidRPr="009852BE">
        <w:rPr>
          <w:rFonts w:asciiTheme="majorBidi" w:hAnsiTheme="majorBidi" w:cstheme="majorBidi"/>
          <w:bCs/>
          <w:lang w:bidi="ar-KW"/>
        </w:rPr>
        <w:t>update</w:t>
      </w:r>
      <w:proofErr w:type="gramEnd"/>
      <w:r w:rsidR="005C7756" w:rsidRPr="009852BE">
        <w:rPr>
          <w:rFonts w:asciiTheme="majorBidi" w:hAnsiTheme="majorBidi" w:cstheme="majorBidi"/>
          <w:bCs/>
          <w:lang w:bidi="ar-KW"/>
        </w:rPr>
        <w:t xml:space="preserve"> reports and present their results to the class. A separate handout with instructions and requirements will be provided. </w:t>
      </w:r>
    </w:p>
    <w:p w14:paraId="2E781619" w14:textId="77777777" w:rsidR="005C7756" w:rsidRPr="009852BE" w:rsidRDefault="005C7756" w:rsidP="005C7756">
      <w:pPr>
        <w:bidi w:val="0"/>
        <w:spacing w:after="0"/>
        <w:jc w:val="both"/>
        <w:rPr>
          <w:rFonts w:asciiTheme="majorBidi" w:hAnsiTheme="majorBidi" w:cstheme="majorBidi"/>
          <w:bCs/>
          <w:lang w:bidi="ar-KW"/>
        </w:rPr>
      </w:pPr>
    </w:p>
    <w:p w14:paraId="4FF483F7" w14:textId="77777777" w:rsidR="005C7756" w:rsidRPr="009852BE" w:rsidRDefault="005C7756" w:rsidP="005C7756">
      <w:pPr>
        <w:bidi w:val="0"/>
        <w:spacing w:after="0"/>
        <w:jc w:val="both"/>
        <w:rPr>
          <w:rFonts w:asciiTheme="majorBidi" w:hAnsiTheme="majorBidi" w:cstheme="majorBidi"/>
          <w:bCs/>
          <w:lang w:bidi="ar-KW"/>
        </w:rPr>
      </w:pPr>
      <w:r w:rsidRPr="009852BE">
        <w:rPr>
          <w:rFonts w:asciiTheme="majorBidi" w:hAnsiTheme="majorBidi" w:cstheme="majorBidi"/>
          <w:bCs/>
          <w:lang w:bidi="ar-KW"/>
        </w:rPr>
        <w:t xml:space="preserve">The project will help you understand the material and tie the concepts of class, while exposing you to real-world applications and situations. </w:t>
      </w:r>
    </w:p>
    <w:p w14:paraId="30AAB9DD" w14:textId="77777777" w:rsidR="005C7756" w:rsidRPr="009852BE" w:rsidRDefault="005C7756" w:rsidP="005C7756">
      <w:pPr>
        <w:bidi w:val="0"/>
        <w:spacing w:after="0"/>
        <w:jc w:val="both"/>
        <w:rPr>
          <w:rFonts w:asciiTheme="majorBidi" w:hAnsiTheme="majorBidi" w:cstheme="majorBidi"/>
          <w:lang w:bidi="ar-KW"/>
        </w:rPr>
      </w:pPr>
    </w:p>
    <w:p w14:paraId="2767BBB2" w14:textId="43898DE0" w:rsidR="006D4214" w:rsidRPr="009852BE" w:rsidRDefault="00E76AD3" w:rsidP="00B44104">
      <w:pPr>
        <w:bidi w:val="0"/>
        <w:spacing w:after="0"/>
        <w:jc w:val="both"/>
        <w:rPr>
          <w:rFonts w:asciiTheme="majorBidi" w:hAnsiTheme="majorBidi" w:cstheme="majorBidi"/>
          <w:lang w:bidi="ar-KW"/>
        </w:rPr>
      </w:pPr>
      <w:r w:rsidRPr="009852BE">
        <w:rPr>
          <w:rFonts w:asciiTheme="majorBidi" w:hAnsiTheme="majorBidi" w:cstheme="majorBidi"/>
          <w:b/>
          <w:bCs/>
          <w:lang w:bidi="ar-KW"/>
        </w:rPr>
        <w:t xml:space="preserve">Attendance and </w:t>
      </w:r>
      <w:r w:rsidR="00BB24ED" w:rsidRPr="009852BE">
        <w:rPr>
          <w:rFonts w:asciiTheme="majorBidi" w:hAnsiTheme="majorBidi" w:cstheme="majorBidi"/>
          <w:b/>
          <w:bCs/>
          <w:lang w:bidi="ar-KW"/>
        </w:rPr>
        <w:t>Participation</w:t>
      </w:r>
      <w:r w:rsidRPr="009852BE">
        <w:rPr>
          <w:rFonts w:asciiTheme="majorBidi" w:hAnsiTheme="majorBidi" w:cstheme="majorBidi"/>
          <w:b/>
          <w:bCs/>
          <w:lang w:bidi="ar-KW"/>
        </w:rPr>
        <w:t xml:space="preserve">: </w:t>
      </w:r>
      <w:r w:rsidR="00BB24ED" w:rsidRPr="009852BE">
        <w:rPr>
          <w:rFonts w:asciiTheme="majorBidi" w:hAnsiTheme="majorBidi" w:cstheme="majorBidi"/>
          <w:lang w:bidi="ar-KW"/>
        </w:rPr>
        <w:t>Every student in this course must abide by the Kuwait University Policy on Attendance (published in the Student Guide, Chapter 3, Section 13). A copy of the student guide can be accessed online on:</w:t>
      </w:r>
    </w:p>
    <w:p w14:paraId="5F459A07" w14:textId="1B9A9093" w:rsidR="00BB24ED" w:rsidRPr="009852BE" w:rsidRDefault="00000000" w:rsidP="00B44104">
      <w:pPr>
        <w:bidi w:val="0"/>
        <w:spacing w:after="0"/>
        <w:rPr>
          <w:rFonts w:asciiTheme="majorBidi" w:hAnsiTheme="majorBidi" w:cstheme="majorBidi"/>
          <w:lang w:bidi="ar-KW"/>
        </w:rPr>
      </w:pPr>
      <w:hyperlink r:id="rId7" w:history="1">
        <w:r w:rsidR="00B44104" w:rsidRPr="009852BE">
          <w:rPr>
            <w:rStyle w:val="Hyperlink"/>
            <w:rFonts w:asciiTheme="majorBidi" w:hAnsiTheme="majorBidi" w:cstheme="majorBidi"/>
            <w:lang w:bidi="ar-KW"/>
          </w:rPr>
          <w:t>http://www.kuniv.edu/cs/groups/ku/documents/ku_content/kuw055940.pdf</w:t>
        </w:r>
      </w:hyperlink>
    </w:p>
    <w:p w14:paraId="26CDE2FB" w14:textId="4991C6FC" w:rsidR="00B44104" w:rsidRPr="009852BE" w:rsidRDefault="00E76AD3" w:rsidP="0020730D">
      <w:pPr>
        <w:bidi w:val="0"/>
        <w:spacing w:after="0"/>
        <w:jc w:val="both"/>
        <w:rPr>
          <w:rFonts w:asciiTheme="majorBidi" w:hAnsiTheme="majorBidi" w:cstheme="majorBidi"/>
          <w:lang w:bidi="ar-KW"/>
        </w:rPr>
      </w:pPr>
      <w:r w:rsidRPr="009852BE">
        <w:rPr>
          <w:rFonts w:asciiTheme="majorBidi" w:hAnsiTheme="majorBidi" w:cstheme="majorBidi"/>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r w:rsidR="00FF58A2" w:rsidRPr="009852BE">
        <w:rPr>
          <w:rFonts w:asciiTheme="majorBidi" w:hAnsiTheme="majorBidi" w:cstheme="majorBidi"/>
          <w:lang w:bidi="ar-KW"/>
        </w:rPr>
        <w:t xml:space="preserve"> </w:t>
      </w:r>
      <w:r w:rsidR="00FF58A2" w:rsidRPr="009852BE">
        <w:rPr>
          <w:rFonts w:asciiTheme="majorBidi" w:hAnsiTheme="majorBidi" w:cstheme="majorBidi"/>
          <w:u w:val="single"/>
          <w:lang w:bidi="ar-KW"/>
        </w:rPr>
        <w:t xml:space="preserve">You may miss </w:t>
      </w:r>
      <w:r w:rsidR="005C7756" w:rsidRPr="009852BE">
        <w:rPr>
          <w:rFonts w:asciiTheme="majorBidi" w:hAnsiTheme="majorBidi" w:cstheme="majorBidi"/>
          <w:u w:val="single"/>
          <w:lang w:bidi="ar-KW"/>
        </w:rPr>
        <w:t>1</w:t>
      </w:r>
      <w:r w:rsidR="00FF58A2" w:rsidRPr="009852BE">
        <w:rPr>
          <w:rFonts w:asciiTheme="majorBidi" w:hAnsiTheme="majorBidi" w:cstheme="majorBidi"/>
          <w:u w:val="single"/>
          <w:lang w:bidi="ar-KW"/>
        </w:rPr>
        <w:t xml:space="preserve"> class without impacting your attendance and participation grade.</w:t>
      </w:r>
      <w:r w:rsidR="00FF58A2" w:rsidRPr="009852BE">
        <w:rPr>
          <w:rFonts w:asciiTheme="majorBidi" w:hAnsiTheme="majorBidi" w:cstheme="majorBidi"/>
          <w:lang w:bidi="ar-KW"/>
        </w:rPr>
        <w:t xml:space="preserve"> Every class missed after that will negatively impact your grade. I do not distinguish between excused and unexcused absences. If you miss </w:t>
      </w:r>
      <w:r w:rsidR="005C7756" w:rsidRPr="009852BE">
        <w:rPr>
          <w:rFonts w:asciiTheme="majorBidi" w:hAnsiTheme="majorBidi" w:cstheme="majorBidi"/>
          <w:lang w:bidi="ar-KW"/>
        </w:rPr>
        <w:t>4</w:t>
      </w:r>
      <w:r w:rsidR="00FF58A2" w:rsidRPr="009852BE">
        <w:rPr>
          <w:rFonts w:asciiTheme="majorBidi" w:hAnsiTheme="majorBidi" w:cstheme="majorBidi"/>
          <w:lang w:bidi="ar-KW"/>
        </w:rPr>
        <w:t xml:space="preserve"> or more classes, you will receive a zero for your attendance and participation grade. </w:t>
      </w:r>
    </w:p>
    <w:p w14:paraId="0B5A19D0" w14:textId="4D3FE1FF" w:rsidR="00E76AD3" w:rsidRPr="009852BE" w:rsidRDefault="00E76AD3" w:rsidP="00B44104">
      <w:pPr>
        <w:bidi w:val="0"/>
        <w:spacing w:after="0"/>
        <w:jc w:val="both"/>
        <w:rPr>
          <w:rFonts w:asciiTheme="majorBidi" w:hAnsiTheme="majorBidi" w:cstheme="majorBidi"/>
          <w:lang w:bidi="ar-KW"/>
        </w:rPr>
      </w:pPr>
      <w:r w:rsidRPr="009852BE">
        <w:rPr>
          <w:rFonts w:asciiTheme="majorBidi" w:hAnsiTheme="majorBidi" w:cstheme="majorBidi"/>
          <w:lang w:bidi="ar-KW"/>
        </w:rPr>
        <w:t> </w:t>
      </w:r>
    </w:p>
    <w:p w14:paraId="137307FD" w14:textId="26D5792E" w:rsidR="006D4214" w:rsidRPr="009852BE" w:rsidRDefault="00E76AD3" w:rsidP="00B44104">
      <w:pPr>
        <w:bidi w:val="0"/>
        <w:spacing w:after="0"/>
        <w:jc w:val="both"/>
        <w:rPr>
          <w:rFonts w:asciiTheme="majorBidi" w:hAnsiTheme="majorBidi" w:cstheme="majorBidi"/>
          <w:lang w:bidi="ar-KW"/>
        </w:rPr>
      </w:pPr>
      <w:r w:rsidRPr="009852BE">
        <w:rPr>
          <w:rFonts w:asciiTheme="majorBidi" w:hAnsiTheme="majorBidi" w:cstheme="majorBidi"/>
          <w:b/>
          <w:bCs/>
          <w:lang w:bidi="ar-KW"/>
        </w:rPr>
        <w:t>Cheating and Plagiarism:</w:t>
      </w:r>
      <w:r w:rsidR="00BB24ED" w:rsidRPr="009852BE">
        <w:rPr>
          <w:rFonts w:asciiTheme="majorBidi" w:hAnsiTheme="majorBidi" w:cstheme="majorBidi"/>
          <w:b/>
          <w:bCs/>
          <w:lang w:bidi="ar-KW"/>
        </w:rPr>
        <w:t xml:space="preserve"> </w:t>
      </w:r>
      <w:r w:rsidR="00FA13CB" w:rsidRPr="009852BE">
        <w:rPr>
          <w:rFonts w:asciiTheme="majorBidi" w:hAnsiTheme="majorBidi" w:cstheme="majorBidi"/>
          <w:lang w:bidi="ar-KW"/>
        </w:rPr>
        <w:t>Every</w:t>
      </w:r>
      <w:r w:rsidRPr="009852BE">
        <w:rPr>
          <w:rFonts w:asciiTheme="majorBidi" w:hAnsiTheme="majorBidi" w:cstheme="majorBidi"/>
          <w:lang w:bidi="ar-KW"/>
        </w:rPr>
        <w:t xml:space="preserve"> student in this course </w:t>
      </w:r>
      <w:r w:rsidR="00FA13CB" w:rsidRPr="009852BE">
        <w:rPr>
          <w:rFonts w:asciiTheme="majorBidi" w:hAnsiTheme="majorBidi" w:cstheme="majorBidi"/>
          <w:lang w:bidi="ar-KW"/>
        </w:rPr>
        <w:t>must</w:t>
      </w:r>
      <w:r w:rsidRPr="009852BE">
        <w:rPr>
          <w:rFonts w:asciiTheme="majorBidi" w:hAnsiTheme="majorBidi" w:cstheme="majorBidi"/>
          <w:lang w:bidi="ar-KW"/>
        </w:rPr>
        <w:t xml:space="preserve"> abide by the Kuwait University Policy on Cheating and Plagiarism (published in the Student Guide, Chapter 3, Section 2)</w:t>
      </w:r>
      <w:r w:rsidR="00963EB3" w:rsidRPr="009852BE">
        <w:rPr>
          <w:rFonts w:asciiTheme="majorBidi" w:hAnsiTheme="majorBidi" w:cstheme="majorBidi"/>
          <w:lang w:bidi="ar-KW"/>
        </w:rPr>
        <w:t>. A copy of the student guide</w:t>
      </w:r>
      <w:r w:rsidRPr="009852BE">
        <w:rPr>
          <w:rFonts w:asciiTheme="majorBidi" w:hAnsiTheme="majorBidi" w:cstheme="majorBidi"/>
          <w:lang w:bidi="ar-KW"/>
        </w:rPr>
        <w:t xml:space="preserve"> </w:t>
      </w:r>
      <w:r w:rsidR="00963EB3" w:rsidRPr="009852BE">
        <w:rPr>
          <w:rFonts w:asciiTheme="majorBidi" w:hAnsiTheme="majorBidi" w:cstheme="majorBidi"/>
          <w:lang w:bidi="ar-KW"/>
        </w:rPr>
        <w:t>can be accessed online on:</w:t>
      </w:r>
    </w:p>
    <w:p w14:paraId="69D814AE" w14:textId="4A107902" w:rsidR="00963EB3" w:rsidRPr="009852BE" w:rsidRDefault="00000000" w:rsidP="00B44104">
      <w:pPr>
        <w:bidi w:val="0"/>
        <w:spacing w:after="0"/>
        <w:rPr>
          <w:rFonts w:asciiTheme="majorBidi" w:hAnsiTheme="majorBidi" w:cstheme="majorBidi"/>
          <w:lang w:bidi="ar-KW"/>
        </w:rPr>
      </w:pPr>
      <w:hyperlink r:id="rId8" w:history="1">
        <w:r w:rsidR="00B44104" w:rsidRPr="009852BE">
          <w:rPr>
            <w:rStyle w:val="Hyperlink"/>
            <w:rFonts w:asciiTheme="majorBidi" w:hAnsiTheme="majorBidi" w:cstheme="majorBidi"/>
            <w:lang w:bidi="ar-KW"/>
          </w:rPr>
          <w:t>http://www.kuniv.edu/cs/groups/ku/documents/ku_content/kuw055940.pdf</w:t>
        </w:r>
      </w:hyperlink>
    </w:p>
    <w:p w14:paraId="219E37DF" w14:textId="77777777" w:rsidR="00E76AD3" w:rsidRPr="009852BE" w:rsidRDefault="00E76AD3" w:rsidP="00963EB3">
      <w:pPr>
        <w:bidi w:val="0"/>
        <w:spacing w:after="0"/>
        <w:jc w:val="both"/>
        <w:rPr>
          <w:rFonts w:asciiTheme="majorBidi" w:hAnsiTheme="majorBidi" w:cstheme="majorBidi"/>
          <w:lang w:bidi="ar-KW"/>
        </w:rPr>
      </w:pPr>
      <w:r w:rsidRPr="009852BE">
        <w:rPr>
          <w:rFonts w:asciiTheme="majorBidi" w:hAnsiTheme="majorBidi" w:cstheme="majorBidi"/>
          <w:lang w:bidi="ar-KW"/>
        </w:rPr>
        <w:t>Please carefully note all sources and assistance when you turn in your work.</w:t>
      </w:r>
      <w:r w:rsidR="00963EB3" w:rsidRPr="009852BE">
        <w:rPr>
          <w:rFonts w:asciiTheme="majorBidi" w:hAnsiTheme="majorBidi" w:cstheme="majorBidi"/>
          <w:lang w:bidi="ar-KW"/>
        </w:rPr>
        <w:t xml:space="preserve"> </w:t>
      </w:r>
      <w:r w:rsidRPr="009852BE">
        <w:rPr>
          <w:rFonts w:asciiTheme="majorBidi" w:hAnsiTheme="majorBidi" w:cstheme="majorBidi"/>
          <w:lang w:bidi="ar-KW"/>
        </w:rPr>
        <w:t>Under no circumstances should you take credit for work that is not yours.</w:t>
      </w:r>
      <w:r w:rsidR="00963EB3" w:rsidRPr="009852BE">
        <w:rPr>
          <w:rFonts w:asciiTheme="majorBidi" w:hAnsiTheme="majorBidi" w:cstheme="majorBidi"/>
          <w:lang w:bidi="ar-KW"/>
        </w:rPr>
        <w:t xml:space="preserve"> </w:t>
      </w:r>
      <w:r w:rsidRPr="009852BE">
        <w:rPr>
          <w:rFonts w:asciiTheme="majorBidi" w:hAnsiTheme="majorBidi" w:cstheme="majorBidi"/>
          <w:lang w:bidi="ar-KW"/>
        </w:rPr>
        <w:t>You should neither receive nor give any unauthorized assistance on any deliverable.</w:t>
      </w:r>
      <w:r w:rsidR="00963EB3" w:rsidRPr="009852BE">
        <w:rPr>
          <w:rFonts w:asciiTheme="majorBidi" w:hAnsiTheme="majorBidi" w:cstheme="majorBidi"/>
          <w:lang w:bidi="ar-KW"/>
        </w:rPr>
        <w:t xml:space="preserve"> </w:t>
      </w:r>
      <w:r w:rsidRPr="009852BE">
        <w:rPr>
          <w:rFonts w:asciiTheme="majorBidi" w:hAnsiTheme="majorBidi" w:cstheme="majorBidi"/>
          <w:lang w:bidi="ar-KW"/>
        </w:rPr>
        <w:t xml:space="preserve">If you have any questions about what constitutes “unauthorized assistance” please email me before the </w:t>
      </w:r>
      <w:proofErr w:type="gramStart"/>
      <w:r w:rsidRPr="009852BE">
        <w:rPr>
          <w:rFonts w:asciiTheme="majorBidi" w:hAnsiTheme="majorBidi" w:cstheme="majorBidi"/>
          <w:lang w:bidi="ar-KW"/>
        </w:rPr>
        <w:t>deliverable</w:t>
      </w:r>
      <w:proofErr w:type="gramEnd"/>
      <w:r w:rsidRPr="009852BE">
        <w:rPr>
          <w:rFonts w:asciiTheme="majorBidi" w:hAnsiTheme="majorBidi" w:cstheme="majorBidi"/>
          <w:lang w:bidi="ar-KW"/>
        </w:rPr>
        <w:t xml:space="preserve"> is submitted. </w:t>
      </w:r>
    </w:p>
    <w:p w14:paraId="59B4E8C8" w14:textId="66E41E67" w:rsidR="00C17C5F" w:rsidRPr="009852BE" w:rsidRDefault="00F735AA" w:rsidP="007F43F9">
      <w:pPr>
        <w:bidi w:val="0"/>
        <w:spacing w:after="0"/>
        <w:jc w:val="both"/>
        <w:rPr>
          <w:rFonts w:asciiTheme="majorBidi" w:hAnsiTheme="majorBidi" w:cstheme="majorBidi"/>
          <w:lang w:bidi="ar-KW"/>
        </w:rPr>
      </w:pPr>
      <w:r w:rsidRPr="009852BE">
        <w:rPr>
          <w:rFonts w:asciiTheme="majorBidi" w:hAnsiTheme="majorBidi" w:cstheme="majorBidi"/>
          <w:b/>
          <w:bCs/>
          <w:lang w:bidi="ar-KW"/>
        </w:rPr>
        <w:t>Writing Style:</w:t>
      </w:r>
      <w:r w:rsidRPr="009852BE">
        <w:rPr>
          <w:rFonts w:asciiTheme="majorBidi" w:hAnsiTheme="majorBidi" w:cstheme="majorBidi"/>
          <w:lang w:bidi="ar-KW"/>
        </w:rPr>
        <w:t xml:space="preserve"> Students must refer to </w:t>
      </w:r>
      <w:r w:rsidR="00F43863" w:rsidRPr="009852BE">
        <w:rPr>
          <w:rFonts w:asciiTheme="majorBidi" w:hAnsiTheme="majorBidi" w:cstheme="majorBidi"/>
          <w:lang w:bidi="ar-KW"/>
        </w:rPr>
        <w:t>APA</w:t>
      </w:r>
      <w:r w:rsidRPr="009852BE">
        <w:rPr>
          <w:rFonts w:asciiTheme="majorBidi" w:hAnsiTheme="majorBidi" w:cstheme="majorBidi"/>
          <w:lang w:bidi="ar-KW"/>
        </w:rPr>
        <w:t xml:space="preserve"> writing style for their assignments and report writing. Refer to the English Language Center for help.  </w:t>
      </w:r>
    </w:p>
    <w:p w14:paraId="1BB16F2D" w14:textId="0102C7D3" w:rsidR="007F43F9" w:rsidRPr="009852BE" w:rsidRDefault="005C7756" w:rsidP="005C7756">
      <w:pPr>
        <w:bidi w:val="0"/>
        <w:rPr>
          <w:rFonts w:asciiTheme="majorBidi" w:hAnsiTheme="majorBidi" w:cstheme="majorBidi"/>
          <w:lang w:bidi="ar-KW"/>
        </w:rPr>
      </w:pPr>
      <w:r w:rsidRPr="009852BE">
        <w:rPr>
          <w:rFonts w:asciiTheme="majorBidi" w:hAnsiTheme="majorBidi" w:cstheme="majorBidi"/>
          <w:lang w:bidi="ar-KW"/>
        </w:rPr>
        <w:br w:type="page"/>
      </w:r>
    </w:p>
    <w:p w14:paraId="51336F92" w14:textId="77777777" w:rsidR="00B44104" w:rsidRPr="009852BE" w:rsidRDefault="005D2D19" w:rsidP="007F43F9">
      <w:pPr>
        <w:bidi w:val="0"/>
        <w:spacing w:after="0" w:line="240" w:lineRule="auto"/>
        <w:rPr>
          <w:rFonts w:asciiTheme="majorBidi" w:hAnsiTheme="majorBidi" w:cstheme="majorBidi"/>
          <w:b/>
          <w:lang w:bidi="ar-KW"/>
        </w:rPr>
      </w:pPr>
      <w:r w:rsidRPr="009852BE">
        <w:rPr>
          <w:rFonts w:asciiTheme="majorBidi" w:hAnsiTheme="majorBidi" w:cstheme="majorBidi"/>
          <w:b/>
          <w:lang w:bidi="ar-KW"/>
        </w:rPr>
        <w:lastRenderedPageBreak/>
        <w:t>G</w:t>
      </w:r>
      <w:r w:rsidR="00FB0CE3" w:rsidRPr="009852BE">
        <w:rPr>
          <w:rFonts w:asciiTheme="majorBidi" w:hAnsiTheme="majorBidi" w:cstheme="majorBidi"/>
          <w:b/>
          <w:lang w:bidi="ar-KW"/>
        </w:rPr>
        <w:t>rading:</w:t>
      </w:r>
    </w:p>
    <w:p w14:paraId="37228E59" w14:textId="64FA9298" w:rsidR="00187C18" w:rsidRPr="009852BE" w:rsidRDefault="00FB0CE3" w:rsidP="007F43F9">
      <w:pPr>
        <w:bidi w:val="0"/>
        <w:spacing w:after="0" w:line="240" w:lineRule="auto"/>
        <w:rPr>
          <w:rFonts w:asciiTheme="majorBidi" w:hAnsiTheme="majorBidi" w:cstheme="majorBidi"/>
          <w:b/>
          <w:lang w:bidi="ar-KW"/>
        </w:rPr>
      </w:pPr>
      <w:r w:rsidRPr="009852BE">
        <w:rPr>
          <w:rFonts w:asciiTheme="majorBidi" w:hAnsiTheme="majorBidi" w:cstheme="majorBidi"/>
          <w:lang w:bidi="ar-KW"/>
        </w:rPr>
        <w:t>The scores in this course will be the weighted average of the following items:</w:t>
      </w:r>
      <w:r w:rsidR="00963EB3" w:rsidRPr="009852BE">
        <w:rPr>
          <w:rFonts w:asciiTheme="majorBidi" w:hAnsiTheme="majorBidi" w:cstheme="majorBidi"/>
          <w:lang w:bidi="ar-KW"/>
        </w:rPr>
        <w:t xml:space="preserve"> </w:t>
      </w:r>
    </w:p>
    <w:tbl>
      <w:tblPr>
        <w:tblStyle w:val="TableGrid"/>
        <w:tblW w:w="0" w:type="auto"/>
        <w:tblLook w:val="04A0" w:firstRow="1" w:lastRow="0" w:firstColumn="1" w:lastColumn="0" w:noHBand="0" w:noVBand="1"/>
      </w:tblPr>
      <w:tblGrid>
        <w:gridCol w:w="901"/>
        <w:gridCol w:w="4025"/>
      </w:tblGrid>
      <w:tr w:rsidR="00BC4ECD" w:rsidRPr="009852BE" w14:paraId="2FAE3B19" w14:textId="77777777" w:rsidTr="00C17C5F">
        <w:trPr>
          <w:trHeight w:val="255"/>
        </w:trPr>
        <w:tc>
          <w:tcPr>
            <w:tcW w:w="893" w:type="dxa"/>
            <w:shd w:val="clear" w:color="auto" w:fill="D9D9D9" w:themeFill="background1" w:themeFillShade="D9"/>
          </w:tcPr>
          <w:p w14:paraId="43BBAF18" w14:textId="77777777" w:rsidR="00BC4ECD" w:rsidRPr="009852BE" w:rsidRDefault="00BC4ECD" w:rsidP="00BC4EC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Weight</w:t>
            </w:r>
          </w:p>
        </w:tc>
        <w:tc>
          <w:tcPr>
            <w:tcW w:w="4025" w:type="dxa"/>
            <w:shd w:val="clear" w:color="auto" w:fill="D9D9D9" w:themeFill="background1" w:themeFillShade="D9"/>
          </w:tcPr>
          <w:p w14:paraId="1238FF7E" w14:textId="77777777" w:rsidR="00BC4ECD" w:rsidRPr="009852BE" w:rsidRDefault="00BC4ECD" w:rsidP="00F032AC">
            <w:pPr>
              <w:bidi w:val="0"/>
              <w:jc w:val="both"/>
              <w:rPr>
                <w:rFonts w:asciiTheme="majorBidi" w:hAnsiTheme="majorBidi" w:cstheme="majorBidi"/>
                <w:b/>
                <w:bCs/>
                <w:lang w:bidi="ar-KW"/>
              </w:rPr>
            </w:pPr>
            <w:r w:rsidRPr="009852BE">
              <w:rPr>
                <w:rFonts w:asciiTheme="majorBidi" w:hAnsiTheme="majorBidi" w:cstheme="majorBidi"/>
                <w:b/>
                <w:bCs/>
                <w:lang w:bidi="ar-KW"/>
              </w:rPr>
              <w:t>Description</w:t>
            </w:r>
          </w:p>
        </w:tc>
      </w:tr>
      <w:tr w:rsidR="007871DE" w:rsidRPr="009852BE" w14:paraId="3A9A3C8E" w14:textId="77777777" w:rsidTr="00C17C5F">
        <w:trPr>
          <w:trHeight w:val="283"/>
        </w:trPr>
        <w:tc>
          <w:tcPr>
            <w:tcW w:w="893" w:type="dxa"/>
          </w:tcPr>
          <w:p w14:paraId="4A1DFC02" w14:textId="54907D42" w:rsidR="007871DE" w:rsidRPr="009852BE" w:rsidRDefault="00C17C5F" w:rsidP="007871DE">
            <w:pPr>
              <w:bidi w:val="0"/>
              <w:jc w:val="both"/>
              <w:rPr>
                <w:rFonts w:asciiTheme="majorBidi" w:hAnsiTheme="majorBidi" w:cstheme="majorBidi"/>
                <w:lang w:bidi="ar-KW"/>
              </w:rPr>
            </w:pPr>
            <w:r w:rsidRPr="009852BE">
              <w:rPr>
                <w:rFonts w:asciiTheme="majorBidi" w:hAnsiTheme="majorBidi" w:cstheme="majorBidi"/>
                <w:lang w:bidi="ar-KW"/>
              </w:rPr>
              <w:t>10</w:t>
            </w:r>
            <w:r w:rsidR="007871DE" w:rsidRPr="009852BE">
              <w:rPr>
                <w:rFonts w:asciiTheme="majorBidi" w:hAnsiTheme="majorBidi" w:cstheme="majorBidi"/>
                <w:lang w:bidi="ar-KW"/>
              </w:rPr>
              <w:t>%</w:t>
            </w:r>
          </w:p>
        </w:tc>
        <w:tc>
          <w:tcPr>
            <w:tcW w:w="4025" w:type="dxa"/>
          </w:tcPr>
          <w:p w14:paraId="7B59AEF7" w14:textId="77777777" w:rsidR="007871DE" w:rsidRPr="009852BE" w:rsidRDefault="000271FA" w:rsidP="007871DE">
            <w:pPr>
              <w:bidi w:val="0"/>
              <w:jc w:val="both"/>
              <w:rPr>
                <w:rFonts w:asciiTheme="majorBidi" w:hAnsiTheme="majorBidi" w:cstheme="majorBidi"/>
                <w:sz w:val="24"/>
                <w:szCs w:val="24"/>
                <w:lang w:bidi="ar-KW"/>
              </w:rPr>
            </w:pPr>
            <w:r w:rsidRPr="009852BE">
              <w:rPr>
                <w:rFonts w:asciiTheme="majorBidi" w:hAnsiTheme="majorBidi" w:cstheme="majorBidi"/>
                <w:sz w:val="24"/>
                <w:szCs w:val="24"/>
                <w:lang w:bidi="ar-KW"/>
              </w:rPr>
              <w:t>Atten</w:t>
            </w:r>
            <w:r w:rsidR="00187C18" w:rsidRPr="009852BE">
              <w:rPr>
                <w:rFonts w:asciiTheme="majorBidi" w:hAnsiTheme="majorBidi" w:cstheme="majorBidi"/>
                <w:sz w:val="24"/>
                <w:szCs w:val="24"/>
                <w:lang w:bidi="ar-KW"/>
              </w:rPr>
              <w:t xml:space="preserve">dance and </w:t>
            </w:r>
            <w:r w:rsidRPr="009852BE">
              <w:rPr>
                <w:rFonts w:asciiTheme="majorBidi" w:hAnsiTheme="majorBidi" w:cstheme="majorBidi"/>
                <w:sz w:val="24"/>
                <w:szCs w:val="24"/>
                <w:lang w:bidi="ar-KW"/>
              </w:rPr>
              <w:t>Participation</w:t>
            </w:r>
          </w:p>
        </w:tc>
      </w:tr>
      <w:tr w:rsidR="000271FA" w:rsidRPr="009852BE" w14:paraId="3C6BE026" w14:textId="77777777" w:rsidTr="00C17C5F">
        <w:trPr>
          <w:trHeight w:val="277"/>
        </w:trPr>
        <w:tc>
          <w:tcPr>
            <w:tcW w:w="893" w:type="dxa"/>
          </w:tcPr>
          <w:p w14:paraId="4A11F31F" w14:textId="590194A7" w:rsidR="000271FA" w:rsidRPr="009852BE" w:rsidRDefault="005C7756" w:rsidP="000271FA">
            <w:pPr>
              <w:bidi w:val="0"/>
              <w:jc w:val="both"/>
              <w:rPr>
                <w:rFonts w:asciiTheme="majorBidi" w:hAnsiTheme="majorBidi" w:cstheme="majorBidi"/>
                <w:lang w:bidi="ar-KW"/>
              </w:rPr>
            </w:pPr>
            <w:r w:rsidRPr="009852BE">
              <w:rPr>
                <w:rFonts w:asciiTheme="majorBidi" w:hAnsiTheme="majorBidi" w:cstheme="majorBidi"/>
                <w:lang w:bidi="ar-KW"/>
              </w:rPr>
              <w:t>30</w:t>
            </w:r>
            <w:r w:rsidR="000271FA" w:rsidRPr="009852BE">
              <w:rPr>
                <w:rFonts w:asciiTheme="majorBidi" w:hAnsiTheme="majorBidi" w:cstheme="majorBidi"/>
                <w:lang w:bidi="ar-KW"/>
              </w:rPr>
              <w:t>%</w:t>
            </w:r>
          </w:p>
        </w:tc>
        <w:tc>
          <w:tcPr>
            <w:tcW w:w="4025" w:type="dxa"/>
          </w:tcPr>
          <w:p w14:paraId="2DA8B671" w14:textId="0E191435" w:rsidR="000271FA" w:rsidRPr="009852BE" w:rsidRDefault="005C7756" w:rsidP="000271FA">
            <w:pPr>
              <w:bidi w:val="0"/>
              <w:jc w:val="both"/>
              <w:rPr>
                <w:rFonts w:asciiTheme="majorBidi" w:hAnsiTheme="majorBidi" w:cstheme="majorBidi"/>
                <w:sz w:val="24"/>
                <w:szCs w:val="24"/>
                <w:lang w:bidi="ar-KW"/>
              </w:rPr>
            </w:pPr>
            <w:r w:rsidRPr="009852BE">
              <w:rPr>
                <w:rFonts w:asciiTheme="majorBidi" w:hAnsiTheme="majorBidi" w:cstheme="majorBidi"/>
                <w:sz w:val="24"/>
                <w:szCs w:val="24"/>
                <w:lang w:bidi="ar-KW"/>
              </w:rPr>
              <w:t>Cases (x2)</w:t>
            </w:r>
          </w:p>
        </w:tc>
      </w:tr>
      <w:tr w:rsidR="00F13FF2" w:rsidRPr="009852BE" w14:paraId="25C2ABCE" w14:textId="77777777" w:rsidTr="00C17C5F">
        <w:trPr>
          <w:trHeight w:val="277"/>
        </w:trPr>
        <w:tc>
          <w:tcPr>
            <w:tcW w:w="893" w:type="dxa"/>
          </w:tcPr>
          <w:p w14:paraId="1182D624" w14:textId="42B38987" w:rsidR="00F13FF2" w:rsidRPr="009852BE" w:rsidRDefault="00590257" w:rsidP="000271FA">
            <w:pPr>
              <w:bidi w:val="0"/>
              <w:jc w:val="both"/>
              <w:rPr>
                <w:rFonts w:asciiTheme="majorBidi" w:hAnsiTheme="majorBidi" w:cstheme="majorBidi"/>
                <w:lang w:bidi="ar-KW"/>
              </w:rPr>
            </w:pPr>
            <w:r w:rsidRPr="009852BE">
              <w:rPr>
                <w:rFonts w:asciiTheme="majorBidi" w:hAnsiTheme="majorBidi" w:cstheme="majorBidi"/>
                <w:lang w:bidi="ar-KW"/>
              </w:rPr>
              <w:t>20</w:t>
            </w:r>
            <w:r w:rsidR="00F13FF2" w:rsidRPr="009852BE">
              <w:rPr>
                <w:rFonts w:asciiTheme="majorBidi" w:hAnsiTheme="majorBidi" w:cstheme="majorBidi"/>
                <w:lang w:bidi="ar-KW"/>
              </w:rPr>
              <w:t>%</w:t>
            </w:r>
          </w:p>
        </w:tc>
        <w:tc>
          <w:tcPr>
            <w:tcW w:w="4025" w:type="dxa"/>
          </w:tcPr>
          <w:p w14:paraId="635DEFBA" w14:textId="12F9E8CD" w:rsidR="00F13FF2" w:rsidRPr="009852BE" w:rsidRDefault="005C7756" w:rsidP="000271FA">
            <w:pPr>
              <w:bidi w:val="0"/>
              <w:jc w:val="both"/>
              <w:rPr>
                <w:rFonts w:asciiTheme="majorBidi" w:hAnsiTheme="majorBidi" w:cstheme="majorBidi"/>
                <w:sz w:val="24"/>
                <w:szCs w:val="24"/>
                <w:lang w:bidi="ar-KW"/>
              </w:rPr>
            </w:pPr>
            <w:r w:rsidRPr="009852BE">
              <w:rPr>
                <w:rFonts w:asciiTheme="majorBidi" w:hAnsiTheme="majorBidi" w:cstheme="majorBidi"/>
                <w:sz w:val="24"/>
                <w:szCs w:val="24"/>
                <w:lang w:bidi="ar-KW"/>
              </w:rPr>
              <w:t>Project and Presentation</w:t>
            </w:r>
          </w:p>
        </w:tc>
      </w:tr>
      <w:tr w:rsidR="000271FA" w:rsidRPr="009852BE" w14:paraId="7F6B8F37" w14:textId="77777777" w:rsidTr="00C17C5F">
        <w:trPr>
          <w:trHeight w:val="38"/>
        </w:trPr>
        <w:tc>
          <w:tcPr>
            <w:tcW w:w="893" w:type="dxa"/>
          </w:tcPr>
          <w:p w14:paraId="2D87AF08" w14:textId="56A149A1" w:rsidR="000271FA" w:rsidRPr="009852BE" w:rsidRDefault="00DB403E" w:rsidP="000271FA">
            <w:pPr>
              <w:bidi w:val="0"/>
              <w:jc w:val="both"/>
              <w:rPr>
                <w:rFonts w:asciiTheme="majorBidi" w:hAnsiTheme="majorBidi" w:cstheme="majorBidi"/>
                <w:lang w:bidi="ar-KW"/>
              </w:rPr>
            </w:pPr>
            <w:r w:rsidRPr="009852BE">
              <w:rPr>
                <w:rFonts w:asciiTheme="majorBidi" w:hAnsiTheme="majorBidi" w:cstheme="majorBidi"/>
                <w:lang w:bidi="ar-KW"/>
              </w:rPr>
              <w:t>40</w:t>
            </w:r>
            <w:r w:rsidR="000271FA" w:rsidRPr="009852BE">
              <w:rPr>
                <w:rFonts w:asciiTheme="majorBidi" w:hAnsiTheme="majorBidi" w:cstheme="majorBidi"/>
                <w:lang w:bidi="ar-KW"/>
              </w:rPr>
              <w:t>%</w:t>
            </w:r>
          </w:p>
        </w:tc>
        <w:tc>
          <w:tcPr>
            <w:tcW w:w="4025" w:type="dxa"/>
          </w:tcPr>
          <w:p w14:paraId="49529003" w14:textId="1DEB2D23" w:rsidR="000271FA" w:rsidRPr="009852BE" w:rsidRDefault="000271FA" w:rsidP="000271FA">
            <w:pPr>
              <w:bidi w:val="0"/>
              <w:jc w:val="both"/>
              <w:rPr>
                <w:rFonts w:asciiTheme="majorBidi" w:hAnsiTheme="majorBidi" w:cstheme="majorBidi"/>
                <w:sz w:val="24"/>
                <w:szCs w:val="24"/>
                <w:lang w:bidi="ar-KW"/>
              </w:rPr>
            </w:pPr>
            <w:r w:rsidRPr="009852BE">
              <w:rPr>
                <w:rFonts w:asciiTheme="majorBidi" w:hAnsiTheme="majorBidi" w:cstheme="majorBidi"/>
                <w:sz w:val="24"/>
                <w:szCs w:val="24"/>
                <w:lang w:bidi="ar-KW"/>
              </w:rPr>
              <w:t>Final</w:t>
            </w:r>
            <w:r w:rsidR="006D6871" w:rsidRPr="009852BE">
              <w:rPr>
                <w:rFonts w:asciiTheme="majorBidi" w:hAnsiTheme="majorBidi" w:cstheme="majorBidi"/>
                <w:sz w:val="24"/>
                <w:szCs w:val="24"/>
                <w:lang w:bidi="ar-KW"/>
              </w:rPr>
              <w:t xml:space="preserve"> Exam</w:t>
            </w:r>
          </w:p>
        </w:tc>
      </w:tr>
      <w:tr w:rsidR="00DF6F89" w:rsidRPr="009852BE" w14:paraId="0A80C704" w14:textId="77777777" w:rsidTr="00C17C5F">
        <w:trPr>
          <w:trHeight w:val="208"/>
        </w:trPr>
        <w:tc>
          <w:tcPr>
            <w:tcW w:w="893" w:type="dxa"/>
            <w:shd w:val="clear" w:color="auto" w:fill="D9D9D9" w:themeFill="background1" w:themeFillShade="D9"/>
          </w:tcPr>
          <w:p w14:paraId="5C621FCC" w14:textId="77777777" w:rsidR="00DF6F89" w:rsidRPr="009852BE" w:rsidRDefault="00DF6F89" w:rsidP="00DF6F89">
            <w:pPr>
              <w:bidi w:val="0"/>
              <w:jc w:val="both"/>
              <w:rPr>
                <w:rFonts w:asciiTheme="majorBidi" w:hAnsiTheme="majorBidi" w:cstheme="majorBidi"/>
                <w:lang w:bidi="ar-KW"/>
              </w:rPr>
            </w:pPr>
            <w:r w:rsidRPr="009852BE">
              <w:rPr>
                <w:rFonts w:asciiTheme="majorBidi" w:hAnsiTheme="majorBidi" w:cstheme="majorBidi"/>
                <w:lang w:bidi="ar-KW"/>
              </w:rPr>
              <w:t>100%</w:t>
            </w:r>
          </w:p>
        </w:tc>
        <w:tc>
          <w:tcPr>
            <w:tcW w:w="4025" w:type="dxa"/>
            <w:shd w:val="clear" w:color="auto" w:fill="D9D9D9" w:themeFill="background1" w:themeFillShade="D9"/>
          </w:tcPr>
          <w:p w14:paraId="3B6AC7D3" w14:textId="77777777" w:rsidR="00DF6F89" w:rsidRPr="009852BE" w:rsidRDefault="00DF6F89" w:rsidP="00F032AC">
            <w:pPr>
              <w:bidi w:val="0"/>
              <w:jc w:val="both"/>
              <w:rPr>
                <w:rFonts w:asciiTheme="majorBidi" w:hAnsiTheme="majorBidi" w:cstheme="majorBidi"/>
                <w:lang w:bidi="ar-KW"/>
              </w:rPr>
            </w:pPr>
            <w:r w:rsidRPr="009852BE">
              <w:rPr>
                <w:rFonts w:asciiTheme="majorBidi" w:hAnsiTheme="majorBidi" w:cstheme="majorBidi"/>
                <w:lang w:bidi="ar-KW"/>
              </w:rPr>
              <w:t>TOTAL</w:t>
            </w:r>
          </w:p>
        </w:tc>
      </w:tr>
    </w:tbl>
    <w:p w14:paraId="76E5BF2D" w14:textId="77777777" w:rsidR="007F43F9" w:rsidRPr="009852BE" w:rsidRDefault="007F43F9" w:rsidP="00F032AC">
      <w:pPr>
        <w:bidi w:val="0"/>
        <w:spacing w:after="0"/>
        <w:jc w:val="both"/>
        <w:rPr>
          <w:rFonts w:asciiTheme="majorBidi" w:hAnsiTheme="majorBidi" w:cstheme="majorBidi"/>
          <w:b/>
          <w:bCs/>
          <w:lang w:bidi="ar-KW"/>
        </w:rPr>
      </w:pPr>
    </w:p>
    <w:p w14:paraId="353181AA" w14:textId="7BD6B4DF" w:rsidR="00F032AC" w:rsidRPr="009852BE" w:rsidRDefault="00F032AC" w:rsidP="007F43F9">
      <w:pPr>
        <w:bidi w:val="0"/>
        <w:spacing w:after="0"/>
        <w:jc w:val="both"/>
        <w:rPr>
          <w:rFonts w:asciiTheme="majorBidi" w:hAnsiTheme="majorBidi" w:cstheme="majorBidi"/>
          <w:b/>
          <w:bCs/>
          <w:lang w:bidi="ar-KW"/>
        </w:rPr>
      </w:pPr>
      <w:r w:rsidRPr="009852BE">
        <w:rPr>
          <w:rFonts w:asciiTheme="majorBidi" w:hAnsiTheme="majorBidi" w:cstheme="majorBidi"/>
          <w:b/>
          <w:bCs/>
          <w:lang w:bidi="ar-KW"/>
        </w:rPr>
        <w:t>Grade Distribution:</w:t>
      </w:r>
    </w:p>
    <w:tbl>
      <w:tblPr>
        <w:tblStyle w:val="TableGrid"/>
        <w:tblW w:w="0" w:type="auto"/>
        <w:tblLook w:val="04A0" w:firstRow="1" w:lastRow="0" w:firstColumn="1" w:lastColumn="0" w:noHBand="0" w:noVBand="1"/>
      </w:tblPr>
      <w:tblGrid>
        <w:gridCol w:w="956"/>
        <w:gridCol w:w="1747"/>
        <w:gridCol w:w="892"/>
        <w:gridCol w:w="1800"/>
        <w:gridCol w:w="900"/>
        <w:gridCol w:w="2160"/>
      </w:tblGrid>
      <w:tr w:rsidR="003C2B3D" w:rsidRPr="009852BE" w14:paraId="6DC89AD2" w14:textId="66AE9DAA" w:rsidTr="003C2B3D">
        <w:trPr>
          <w:trHeight w:val="243"/>
        </w:trPr>
        <w:tc>
          <w:tcPr>
            <w:tcW w:w="956" w:type="dxa"/>
            <w:shd w:val="clear" w:color="auto" w:fill="D9D9D9" w:themeFill="background1" w:themeFillShade="D9"/>
          </w:tcPr>
          <w:p w14:paraId="0FFA0BBA" w14:textId="77777777"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Grade</w:t>
            </w:r>
          </w:p>
        </w:tc>
        <w:tc>
          <w:tcPr>
            <w:tcW w:w="1747" w:type="dxa"/>
            <w:shd w:val="clear" w:color="auto" w:fill="D9D9D9" w:themeFill="background1" w:themeFillShade="D9"/>
          </w:tcPr>
          <w:p w14:paraId="06A08623" w14:textId="77777777"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Range</w:t>
            </w:r>
          </w:p>
        </w:tc>
        <w:tc>
          <w:tcPr>
            <w:tcW w:w="892" w:type="dxa"/>
            <w:shd w:val="clear" w:color="auto" w:fill="D9D9D9" w:themeFill="background1" w:themeFillShade="D9"/>
          </w:tcPr>
          <w:p w14:paraId="4AF24FAE" w14:textId="77777777"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Grade</w:t>
            </w:r>
          </w:p>
        </w:tc>
        <w:tc>
          <w:tcPr>
            <w:tcW w:w="1800" w:type="dxa"/>
            <w:shd w:val="clear" w:color="auto" w:fill="D9D9D9" w:themeFill="background1" w:themeFillShade="D9"/>
          </w:tcPr>
          <w:p w14:paraId="4CE7A598" w14:textId="77777777"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Range</w:t>
            </w:r>
          </w:p>
        </w:tc>
        <w:tc>
          <w:tcPr>
            <w:tcW w:w="900" w:type="dxa"/>
            <w:shd w:val="clear" w:color="auto" w:fill="D9D9D9" w:themeFill="background1" w:themeFillShade="D9"/>
          </w:tcPr>
          <w:p w14:paraId="685EEE2D" w14:textId="273DFFAD"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Grade</w:t>
            </w:r>
          </w:p>
        </w:tc>
        <w:tc>
          <w:tcPr>
            <w:tcW w:w="2160" w:type="dxa"/>
            <w:shd w:val="clear" w:color="auto" w:fill="D9D9D9" w:themeFill="background1" w:themeFillShade="D9"/>
          </w:tcPr>
          <w:p w14:paraId="53E35F12" w14:textId="10866472" w:rsidR="003C2B3D" w:rsidRPr="009852BE" w:rsidRDefault="003C2B3D" w:rsidP="003C2B3D">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Range</w:t>
            </w:r>
          </w:p>
        </w:tc>
      </w:tr>
      <w:tr w:rsidR="003C2B3D" w:rsidRPr="009852BE" w14:paraId="77FD2526" w14:textId="54C306FC" w:rsidTr="003C2B3D">
        <w:trPr>
          <w:trHeight w:val="249"/>
        </w:trPr>
        <w:tc>
          <w:tcPr>
            <w:tcW w:w="956" w:type="dxa"/>
          </w:tcPr>
          <w:p w14:paraId="43E86BFD"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A</w:t>
            </w:r>
          </w:p>
        </w:tc>
        <w:tc>
          <w:tcPr>
            <w:tcW w:w="1747" w:type="dxa"/>
          </w:tcPr>
          <w:p w14:paraId="4683B2EF"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95</w:t>
            </w:r>
          </w:p>
        </w:tc>
        <w:tc>
          <w:tcPr>
            <w:tcW w:w="892" w:type="dxa"/>
          </w:tcPr>
          <w:p w14:paraId="1B006E02"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C+</w:t>
            </w:r>
          </w:p>
        </w:tc>
        <w:tc>
          <w:tcPr>
            <w:tcW w:w="1800" w:type="dxa"/>
          </w:tcPr>
          <w:p w14:paraId="7A891525"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77 and &lt; 80</w:t>
            </w:r>
          </w:p>
        </w:tc>
        <w:tc>
          <w:tcPr>
            <w:tcW w:w="900" w:type="dxa"/>
          </w:tcPr>
          <w:p w14:paraId="76375FA1" w14:textId="6F19315F"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F</w:t>
            </w:r>
          </w:p>
        </w:tc>
        <w:tc>
          <w:tcPr>
            <w:tcW w:w="2160" w:type="dxa"/>
          </w:tcPr>
          <w:p w14:paraId="58EFDC65" w14:textId="34880DFC"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&lt; 60</w:t>
            </w:r>
          </w:p>
        </w:tc>
      </w:tr>
      <w:tr w:rsidR="003C2B3D" w:rsidRPr="009852BE" w14:paraId="00777F31" w14:textId="04E6E949" w:rsidTr="003C2B3D">
        <w:trPr>
          <w:trHeight w:val="243"/>
        </w:trPr>
        <w:tc>
          <w:tcPr>
            <w:tcW w:w="956" w:type="dxa"/>
          </w:tcPr>
          <w:p w14:paraId="4587149F"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A-</w:t>
            </w:r>
          </w:p>
        </w:tc>
        <w:tc>
          <w:tcPr>
            <w:tcW w:w="1747" w:type="dxa"/>
          </w:tcPr>
          <w:p w14:paraId="6A2EEE4D"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90 and &lt; 95</w:t>
            </w:r>
          </w:p>
        </w:tc>
        <w:tc>
          <w:tcPr>
            <w:tcW w:w="892" w:type="dxa"/>
          </w:tcPr>
          <w:p w14:paraId="2CDABD9A"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C</w:t>
            </w:r>
          </w:p>
        </w:tc>
        <w:tc>
          <w:tcPr>
            <w:tcW w:w="1800" w:type="dxa"/>
          </w:tcPr>
          <w:p w14:paraId="5EA87AAF"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73 and &lt; 77</w:t>
            </w:r>
          </w:p>
        </w:tc>
        <w:tc>
          <w:tcPr>
            <w:tcW w:w="900" w:type="dxa"/>
          </w:tcPr>
          <w:p w14:paraId="0D00BAA3" w14:textId="77777777" w:rsidR="003C2B3D" w:rsidRPr="009852BE" w:rsidRDefault="003C2B3D" w:rsidP="003C2B3D">
            <w:pPr>
              <w:bidi w:val="0"/>
              <w:jc w:val="both"/>
              <w:rPr>
                <w:rFonts w:asciiTheme="majorBidi" w:hAnsiTheme="majorBidi" w:cstheme="majorBidi"/>
                <w:lang w:bidi="ar-KW"/>
              </w:rPr>
            </w:pPr>
          </w:p>
        </w:tc>
        <w:tc>
          <w:tcPr>
            <w:tcW w:w="2160" w:type="dxa"/>
          </w:tcPr>
          <w:p w14:paraId="299039C9" w14:textId="77777777" w:rsidR="003C2B3D" w:rsidRPr="009852BE" w:rsidRDefault="003C2B3D" w:rsidP="003C2B3D">
            <w:pPr>
              <w:bidi w:val="0"/>
              <w:jc w:val="both"/>
              <w:rPr>
                <w:rFonts w:asciiTheme="majorBidi" w:hAnsiTheme="majorBidi" w:cstheme="majorBidi"/>
                <w:lang w:bidi="ar-KW"/>
              </w:rPr>
            </w:pPr>
          </w:p>
        </w:tc>
      </w:tr>
      <w:tr w:rsidR="003C2B3D" w:rsidRPr="009852BE" w14:paraId="3A5997EF" w14:textId="1D05AA90" w:rsidTr="003C2B3D">
        <w:trPr>
          <w:trHeight w:val="249"/>
        </w:trPr>
        <w:tc>
          <w:tcPr>
            <w:tcW w:w="956" w:type="dxa"/>
          </w:tcPr>
          <w:p w14:paraId="035738B2"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B+</w:t>
            </w:r>
          </w:p>
        </w:tc>
        <w:tc>
          <w:tcPr>
            <w:tcW w:w="1747" w:type="dxa"/>
          </w:tcPr>
          <w:p w14:paraId="4426B97D"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87 and &lt; 90</w:t>
            </w:r>
          </w:p>
        </w:tc>
        <w:tc>
          <w:tcPr>
            <w:tcW w:w="892" w:type="dxa"/>
          </w:tcPr>
          <w:p w14:paraId="47B6355A"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C-</w:t>
            </w:r>
          </w:p>
        </w:tc>
        <w:tc>
          <w:tcPr>
            <w:tcW w:w="1800" w:type="dxa"/>
          </w:tcPr>
          <w:p w14:paraId="34299583"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70 and &lt; 73</w:t>
            </w:r>
          </w:p>
        </w:tc>
        <w:tc>
          <w:tcPr>
            <w:tcW w:w="900" w:type="dxa"/>
          </w:tcPr>
          <w:p w14:paraId="7EC6A7CA" w14:textId="77777777" w:rsidR="003C2B3D" w:rsidRPr="009852BE" w:rsidRDefault="003C2B3D" w:rsidP="003C2B3D">
            <w:pPr>
              <w:bidi w:val="0"/>
              <w:jc w:val="both"/>
              <w:rPr>
                <w:rFonts w:asciiTheme="majorBidi" w:hAnsiTheme="majorBidi" w:cstheme="majorBidi"/>
                <w:lang w:bidi="ar-KW"/>
              </w:rPr>
            </w:pPr>
          </w:p>
        </w:tc>
        <w:tc>
          <w:tcPr>
            <w:tcW w:w="2160" w:type="dxa"/>
          </w:tcPr>
          <w:p w14:paraId="7D6D2848" w14:textId="77777777" w:rsidR="003C2B3D" w:rsidRPr="009852BE" w:rsidRDefault="003C2B3D" w:rsidP="003C2B3D">
            <w:pPr>
              <w:bidi w:val="0"/>
              <w:jc w:val="both"/>
              <w:rPr>
                <w:rFonts w:asciiTheme="majorBidi" w:hAnsiTheme="majorBidi" w:cstheme="majorBidi"/>
                <w:lang w:bidi="ar-KW"/>
              </w:rPr>
            </w:pPr>
          </w:p>
        </w:tc>
      </w:tr>
      <w:tr w:rsidR="003C2B3D" w:rsidRPr="009852BE" w14:paraId="41F5A5B8" w14:textId="5FAF476B" w:rsidTr="003C2B3D">
        <w:trPr>
          <w:trHeight w:val="243"/>
        </w:trPr>
        <w:tc>
          <w:tcPr>
            <w:tcW w:w="956" w:type="dxa"/>
          </w:tcPr>
          <w:p w14:paraId="1A268165"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B</w:t>
            </w:r>
          </w:p>
        </w:tc>
        <w:tc>
          <w:tcPr>
            <w:tcW w:w="1747" w:type="dxa"/>
          </w:tcPr>
          <w:p w14:paraId="523EC3CD"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83 and &lt; 87</w:t>
            </w:r>
          </w:p>
        </w:tc>
        <w:tc>
          <w:tcPr>
            <w:tcW w:w="892" w:type="dxa"/>
          </w:tcPr>
          <w:p w14:paraId="587ACC5D"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D+</w:t>
            </w:r>
          </w:p>
        </w:tc>
        <w:tc>
          <w:tcPr>
            <w:tcW w:w="1800" w:type="dxa"/>
          </w:tcPr>
          <w:p w14:paraId="79FEE073"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65 and &lt; 70</w:t>
            </w:r>
          </w:p>
        </w:tc>
        <w:tc>
          <w:tcPr>
            <w:tcW w:w="900" w:type="dxa"/>
          </w:tcPr>
          <w:p w14:paraId="315AC7E1" w14:textId="77777777" w:rsidR="003C2B3D" w:rsidRPr="009852BE" w:rsidRDefault="003C2B3D" w:rsidP="003C2B3D">
            <w:pPr>
              <w:bidi w:val="0"/>
              <w:jc w:val="both"/>
              <w:rPr>
                <w:rFonts w:asciiTheme="majorBidi" w:hAnsiTheme="majorBidi" w:cstheme="majorBidi"/>
                <w:lang w:bidi="ar-KW"/>
              </w:rPr>
            </w:pPr>
          </w:p>
        </w:tc>
        <w:tc>
          <w:tcPr>
            <w:tcW w:w="2160" w:type="dxa"/>
          </w:tcPr>
          <w:p w14:paraId="6253B80C" w14:textId="77777777" w:rsidR="003C2B3D" w:rsidRPr="009852BE" w:rsidRDefault="003C2B3D" w:rsidP="003C2B3D">
            <w:pPr>
              <w:bidi w:val="0"/>
              <w:jc w:val="both"/>
              <w:rPr>
                <w:rFonts w:asciiTheme="majorBidi" w:hAnsiTheme="majorBidi" w:cstheme="majorBidi"/>
                <w:lang w:bidi="ar-KW"/>
              </w:rPr>
            </w:pPr>
          </w:p>
        </w:tc>
      </w:tr>
      <w:tr w:rsidR="003C2B3D" w:rsidRPr="009852BE" w14:paraId="01E7CA7D" w14:textId="40C89EF1" w:rsidTr="003C2B3D">
        <w:trPr>
          <w:trHeight w:val="249"/>
        </w:trPr>
        <w:tc>
          <w:tcPr>
            <w:tcW w:w="956" w:type="dxa"/>
          </w:tcPr>
          <w:p w14:paraId="07E36D1F"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B-</w:t>
            </w:r>
          </w:p>
        </w:tc>
        <w:tc>
          <w:tcPr>
            <w:tcW w:w="1747" w:type="dxa"/>
          </w:tcPr>
          <w:p w14:paraId="3ADDF99B"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80 and &lt; 83</w:t>
            </w:r>
          </w:p>
        </w:tc>
        <w:tc>
          <w:tcPr>
            <w:tcW w:w="892" w:type="dxa"/>
          </w:tcPr>
          <w:p w14:paraId="317451CA"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D</w:t>
            </w:r>
          </w:p>
        </w:tc>
        <w:tc>
          <w:tcPr>
            <w:tcW w:w="1800" w:type="dxa"/>
          </w:tcPr>
          <w:p w14:paraId="567281BB" w14:textId="77777777" w:rsidR="003C2B3D" w:rsidRPr="009852BE" w:rsidRDefault="003C2B3D" w:rsidP="003C2B3D">
            <w:pPr>
              <w:bidi w:val="0"/>
              <w:jc w:val="both"/>
              <w:rPr>
                <w:rFonts w:asciiTheme="majorBidi" w:hAnsiTheme="majorBidi" w:cstheme="majorBidi"/>
                <w:lang w:bidi="ar-KW"/>
              </w:rPr>
            </w:pPr>
            <w:r w:rsidRPr="009852BE">
              <w:rPr>
                <w:rFonts w:asciiTheme="majorBidi" w:hAnsiTheme="majorBidi" w:cstheme="majorBidi"/>
                <w:lang w:bidi="ar-KW"/>
              </w:rPr>
              <w:t>≥ 60 and &lt; 65</w:t>
            </w:r>
          </w:p>
        </w:tc>
        <w:tc>
          <w:tcPr>
            <w:tcW w:w="900" w:type="dxa"/>
          </w:tcPr>
          <w:p w14:paraId="21D6562C" w14:textId="77777777" w:rsidR="003C2B3D" w:rsidRPr="009852BE" w:rsidRDefault="003C2B3D" w:rsidP="003C2B3D">
            <w:pPr>
              <w:bidi w:val="0"/>
              <w:jc w:val="both"/>
              <w:rPr>
                <w:rFonts w:asciiTheme="majorBidi" w:hAnsiTheme="majorBidi" w:cstheme="majorBidi"/>
                <w:lang w:bidi="ar-KW"/>
              </w:rPr>
            </w:pPr>
          </w:p>
        </w:tc>
        <w:tc>
          <w:tcPr>
            <w:tcW w:w="2160" w:type="dxa"/>
          </w:tcPr>
          <w:p w14:paraId="6B8663AE" w14:textId="77777777" w:rsidR="003C2B3D" w:rsidRPr="009852BE" w:rsidRDefault="003C2B3D" w:rsidP="003C2B3D">
            <w:pPr>
              <w:bidi w:val="0"/>
              <w:jc w:val="both"/>
              <w:rPr>
                <w:rFonts w:asciiTheme="majorBidi" w:hAnsiTheme="majorBidi" w:cstheme="majorBidi"/>
                <w:lang w:bidi="ar-KW"/>
              </w:rPr>
            </w:pPr>
          </w:p>
        </w:tc>
      </w:tr>
    </w:tbl>
    <w:p w14:paraId="33B81942" w14:textId="77777777" w:rsidR="00F31407" w:rsidRPr="009852BE" w:rsidRDefault="00F31407" w:rsidP="00F31407">
      <w:pPr>
        <w:bidi w:val="0"/>
        <w:spacing w:after="0"/>
        <w:jc w:val="both"/>
        <w:rPr>
          <w:rFonts w:asciiTheme="majorBidi" w:hAnsiTheme="majorBidi" w:cstheme="majorBidi"/>
          <w:b/>
          <w:lang w:bidi="ar-KW"/>
        </w:rPr>
      </w:pPr>
    </w:p>
    <w:p w14:paraId="7D0DA9A8" w14:textId="73012566" w:rsidR="005D45B2" w:rsidRPr="009852BE" w:rsidRDefault="005D45B2" w:rsidP="00215D1E">
      <w:pPr>
        <w:bidi w:val="0"/>
        <w:rPr>
          <w:rFonts w:asciiTheme="majorBidi" w:hAnsiTheme="majorBidi" w:cstheme="majorBidi"/>
          <w:b/>
          <w:lang w:bidi="ar-KW"/>
        </w:rPr>
      </w:pPr>
      <w:r w:rsidRPr="009852BE">
        <w:rPr>
          <w:rFonts w:asciiTheme="majorBidi" w:hAnsiTheme="majorBidi" w:cstheme="majorBidi"/>
          <w:b/>
          <w:lang w:bidi="ar-KW"/>
        </w:rPr>
        <w:t>Course Outline:</w:t>
      </w:r>
    </w:p>
    <w:tbl>
      <w:tblPr>
        <w:tblStyle w:val="TableGrid"/>
        <w:tblW w:w="9050" w:type="dxa"/>
        <w:tblLook w:val="04A0" w:firstRow="1" w:lastRow="0" w:firstColumn="1" w:lastColumn="0" w:noHBand="0" w:noVBand="1"/>
      </w:tblPr>
      <w:tblGrid>
        <w:gridCol w:w="2271"/>
        <w:gridCol w:w="6779"/>
      </w:tblGrid>
      <w:tr w:rsidR="008C1DC9" w:rsidRPr="009852BE" w14:paraId="1258F342" w14:textId="77777777" w:rsidTr="00B44104">
        <w:trPr>
          <w:trHeight w:val="272"/>
        </w:trPr>
        <w:tc>
          <w:tcPr>
            <w:tcW w:w="2271" w:type="dxa"/>
            <w:shd w:val="clear" w:color="auto" w:fill="D9D9D9" w:themeFill="background1" w:themeFillShade="D9"/>
          </w:tcPr>
          <w:p w14:paraId="10329DB3" w14:textId="77777777" w:rsidR="005D45B2" w:rsidRPr="009852BE" w:rsidRDefault="005D45B2" w:rsidP="00D7756F">
            <w:pPr>
              <w:tabs>
                <w:tab w:val="left" w:pos="1133"/>
              </w:tabs>
              <w:bidi w:val="0"/>
              <w:jc w:val="both"/>
              <w:rPr>
                <w:rFonts w:asciiTheme="majorBidi" w:hAnsiTheme="majorBidi" w:cstheme="majorBidi"/>
                <w:b/>
                <w:bCs/>
                <w:lang w:bidi="ar-KW"/>
              </w:rPr>
            </w:pPr>
            <w:r w:rsidRPr="009852BE">
              <w:rPr>
                <w:rFonts w:asciiTheme="majorBidi" w:hAnsiTheme="majorBidi" w:cstheme="majorBidi"/>
                <w:b/>
                <w:bCs/>
                <w:lang w:bidi="ar-KW"/>
              </w:rPr>
              <w:t>Title</w:t>
            </w:r>
          </w:p>
        </w:tc>
        <w:tc>
          <w:tcPr>
            <w:tcW w:w="6779" w:type="dxa"/>
            <w:shd w:val="clear" w:color="auto" w:fill="D9D9D9" w:themeFill="background1" w:themeFillShade="D9"/>
          </w:tcPr>
          <w:p w14:paraId="00D8A5B0" w14:textId="77777777" w:rsidR="005D45B2" w:rsidRPr="009852BE" w:rsidRDefault="005D45B2" w:rsidP="00D7756F">
            <w:pPr>
              <w:bidi w:val="0"/>
              <w:jc w:val="both"/>
              <w:rPr>
                <w:rFonts w:asciiTheme="majorBidi" w:hAnsiTheme="majorBidi" w:cstheme="majorBidi"/>
                <w:b/>
                <w:bCs/>
                <w:lang w:bidi="ar-KW"/>
              </w:rPr>
            </w:pPr>
            <w:r w:rsidRPr="009852BE">
              <w:rPr>
                <w:rFonts w:asciiTheme="majorBidi" w:hAnsiTheme="majorBidi" w:cstheme="majorBidi"/>
                <w:b/>
                <w:bCs/>
                <w:lang w:bidi="ar-KW"/>
              </w:rPr>
              <w:t>Topics</w:t>
            </w:r>
          </w:p>
        </w:tc>
      </w:tr>
      <w:tr w:rsidR="000D6C8A" w:rsidRPr="009852BE" w14:paraId="2EB3FE78" w14:textId="77777777" w:rsidTr="00B44104">
        <w:trPr>
          <w:trHeight w:val="1097"/>
        </w:trPr>
        <w:tc>
          <w:tcPr>
            <w:tcW w:w="2271" w:type="dxa"/>
          </w:tcPr>
          <w:p w14:paraId="6C7983B0" w14:textId="5EE6A7DD" w:rsidR="000D6C8A" w:rsidRPr="009852BE" w:rsidRDefault="000D6C8A" w:rsidP="000D6C8A">
            <w:pPr>
              <w:pStyle w:val="BODY"/>
              <w:spacing w:line="240" w:lineRule="auto"/>
              <w:jc w:val="left"/>
              <w:rPr>
                <w:rFonts w:asciiTheme="majorBidi" w:hAnsiTheme="majorBidi" w:cstheme="majorBidi"/>
                <w:lang w:bidi="ar-KW"/>
              </w:rPr>
            </w:pPr>
            <w:r w:rsidRPr="009852BE">
              <w:rPr>
                <w:rFonts w:asciiTheme="majorBidi" w:hAnsiTheme="majorBidi" w:cstheme="majorBidi"/>
                <w:lang w:bidi="ar-KW"/>
              </w:rPr>
              <w:t>Introduction</w:t>
            </w:r>
          </w:p>
          <w:p w14:paraId="67309F6C" w14:textId="55B2F63D" w:rsidR="000D6C8A" w:rsidRPr="009852BE" w:rsidRDefault="000D6C8A" w:rsidP="000D6C8A">
            <w:pPr>
              <w:pStyle w:val="BODY"/>
              <w:spacing w:line="240" w:lineRule="auto"/>
              <w:jc w:val="left"/>
              <w:rPr>
                <w:rFonts w:asciiTheme="majorBidi" w:hAnsiTheme="majorBidi" w:cstheme="majorBidi"/>
                <w:b/>
                <w:lang w:bidi="ar-KW"/>
              </w:rPr>
            </w:pPr>
          </w:p>
        </w:tc>
        <w:tc>
          <w:tcPr>
            <w:tcW w:w="6779" w:type="dxa"/>
          </w:tcPr>
          <w:p w14:paraId="05A4A808" w14:textId="2694259F" w:rsidR="000D6C8A" w:rsidRPr="009852BE" w:rsidRDefault="000D6C8A" w:rsidP="000D6C8A">
            <w:pPr>
              <w:pStyle w:val="BODY"/>
              <w:spacing w:line="240" w:lineRule="auto"/>
              <w:jc w:val="left"/>
              <w:rPr>
                <w:rFonts w:asciiTheme="majorBidi" w:eastAsia="Times New Roman" w:hAnsiTheme="majorBidi" w:cstheme="majorBidi"/>
                <w:lang w:val="en"/>
              </w:rPr>
            </w:pPr>
            <w:r w:rsidRPr="009852BE">
              <w:rPr>
                <w:rFonts w:asciiTheme="majorBidi" w:eastAsia="Times New Roman" w:hAnsiTheme="majorBidi" w:cstheme="majorBidi"/>
              </w:rPr>
              <w:t xml:space="preserve">The investment environment </w:t>
            </w:r>
            <w:r w:rsidRPr="009852BE">
              <w:rPr>
                <w:rFonts w:asciiTheme="majorBidi" w:hAnsiTheme="majorBidi" w:cstheme="majorBidi"/>
                <w:lang w:bidi="ar-KW"/>
              </w:rPr>
              <w:sym w:font="Symbol" w:char="F0B7"/>
            </w:r>
            <w:r w:rsidRPr="009852BE">
              <w:rPr>
                <w:rFonts w:asciiTheme="majorBidi" w:hAnsiTheme="majorBidi" w:cstheme="majorBidi"/>
                <w:lang w:bidi="ar-KW"/>
              </w:rPr>
              <w:t xml:space="preserve"> </w:t>
            </w:r>
            <w:r w:rsidRPr="009852BE">
              <w:rPr>
                <w:rFonts w:asciiTheme="majorBidi" w:eastAsia="Times New Roman" w:hAnsiTheme="majorBidi" w:cstheme="majorBidi"/>
              </w:rPr>
              <w:t xml:space="preserve">Asset Classes and Financial Instruments </w:t>
            </w:r>
            <w:r w:rsidRPr="009852BE">
              <w:rPr>
                <w:rFonts w:asciiTheme="majorBidi" w:hAnsiTheme="majorBidi" w:cstheme="majorBidi"/>
                <w:lang w:bidi="ar-KW"/>
              </w:rPr>
              <w:sym w:font="Symbol" w:char="F0B7"/>
            </w:r>
            <w:r w:rsidRPr="009852BE">
              <w:rPr>
                <w:rFonts w:asciiTheme="majorBidi" w:hAnsiTheme="majorBidi" w:cstheme="majorBidi"/>
                <w:lang w:bidi="ar-KW"/>
              </w:rPr>
              <w:t xml:space="preserve"> </w:t>
            </w:r>
            <w:r w:rsidRPr="009852BE">
              <w:rPr>
                <w:rFonts w:asciiTheme="majorBidi" w:eastAsia="Times New Roman" w:hAnsiTheme="majorBidi" w:cstheme="majorBidi"/>
              </w:rPr>
              <w:t xml:space="preserve">How securities are traded </w:t>
            </w:r>
            <w:r w:rsidRPr="009852BE">
              <w:rPr>
                <w:rFonts w:asciiTheme="majorBidi" w:hAnsiTheme="majorBidi" w:cstheme="majorBidi"/>
                <w:lang w:bidi="ar-KW"/>
              </w:rPr>
              <w:sym w:font="Symbol" w:char="F0B7"/>
            </w:r>
            <w:r w:rsidRPr="009852BE">
              <w:rPr>
                <w:rFonts w:asciiTheme="majorBidi" w:hAnsiTheme="majorBidi" w:cstheme="majorBidi"/>
                <w:lang w:bidi="ar-KW"/>
              </w:rPr>
              <w:t xml:space="preserve"> </w:t>
            </w:r>
            <w:r w:rsidRPr="009852BE">
              <w:rPr>
                <w:rFonts w:asciiTheme="majorBidi" w:eastAsia="Times New Roman" w:hAnsiTheme="majorBidi" w:cstheme="majorBidi"/>
              </w:rPr>
              <w:t xml:space="preserve">Mutual Funds and other investment companies </w:t>
            </w:r>
          </w:p>
          <w:p w14:paraId="50FA55A2" w14:textId="4164F654" w:rsidR="000D6C8A" w:rsidRPr="009852BE" w:rsidRDefault="000D6C8A" w:rsidP="000D6C8A">
            <w:pPr>
              <w:pStyle w:val="BODY"/>
              <w:spacing w:line="240" w:lineRule="auto"/>
              <w:jc w:val="left"/>
              <w:rPr>
                <w:rFonts w:asciiTheme="majorBidi" w:eastAsia="Times New Roman" w:hAnsiTheme="majorBidi" w:cstheme="majorBidi"/>
              </w:rPr>
            </w:pPr>
            <w:r w:rsidRPr="009852BE">
              <w:rPr>
                <w:rFonts w:asciiTheme="majorBidi" w:hAnsiTheme="majorBidi" w:cstheme="majorBidi"/>
                <w:b/>
                <w:lang w:bidi="ar-KW"/>
              </w:rPr>
              <w:t>Chapters: 1, 2, 3, 4</w:t>
            </w:r>
          </w:p>
        </w:tc>
      </w:tr>
      <w:tr w:rsidR="000D6C8A" w:rsidRPr="009852BE" w14:paraId="0897B239" w14:textId="77777777" w:rsidTr="004E76A5">
        <w:trPr>
          <w:trHeight w:val="854"/>
        </w:trPr>
        <w:tc>
          <w:tcPr>
            <w:tcW w:w="2271" w:type="dxa"/>
          </w:tcPr>
          <w:p w14:paraId="031A9ABD" w14:textId="04EA626D" w:rsidR="000D6C8A" w:rsidRPr="009852BE" w:rsidRDefault="004E76A5" w:rsidP="004E76A5">
            <w:pPr>
              <w:pStyle w:val="BODY"/>
              <w:spacing w:line="240" w:lineRule="auto"/>
              <w:jc w:val="left"/>
              <w:rPr>
                <w:rFonts w:asciiTheme="majorBidi" w:hAnsiTheme="majorBidi" w:cstheme="majorBidi"/>
                <w:lang w:bidi="ar-KW"/>
              </w:rPr>
            </w:pPr>
            <w:r w:rsidRPr="009852BE">
              <w:rPr>
                <w:rFonts w:asciiTheme="majorBidi" w:hAnsiTheme="majorBidi" w:cstheme="majorBidi"/>
                <w:lang w:bidi="ar-KW"/>
              </w:rPr>
              <w:t>Portfolio Theory and Practice</w:t>
            </w:r>
          </w:p>
        </w:tc>
        <w:tc>
          <w:tcPr>
            <w:tcW w:w="6779" w:type="dxa"/>
          </w:tcPr>
          <w:p w14:paraId="7E34134E" w14:textId="7921CA87" w:rsidR="000D6C8A" w:rsidRPr="009852BE" w:rsidRDefault="004E76A5" w:rsidP="000D6C8A">
            <w:pPr>
              <w:pStyle w:val="BODY"/>
              <w:spacing w:line="240" w:lineRule="auto"/>
              <w:jc w:val="left"/>
              <w:rPr>
                <w:rFonts w:asciiTheme="majorBidi" w:eastAsia="Times New Roman" w:hAnsiTheme="majorBidi" w:cstheme="majorBidi"/>
              </w:rPr>
            </w:pPr>
            <w:r w:rsidRPr="009852BE">
              <w:rPr>
                <w:rFonts w:asciiTheme="majorBidi" w:eastAsia="Times New Roman" w:hAnsiTheme="majorBidi" w:cstheme="majorBidi"/>
              </w:rPr>
              <w:t>Risk,</w:t>
            </w:r>
            <w:r w:rsidR="000D6C8A" w:rsidRPr="009852BE">
              <w:rPr>
                <w:rFonts w:asciiTheme="majorBidi" w:eastAsia="Times New Roman" w:hAnsiTheme="majorBidi" w:cstheme="majorBidi"/>
              </w:rPr>
              <w:t xml:space="preserve"> Return</w:t>
            </w:r>
            <w:r w:rsidRPr="009852BE">
              <w:rPr>
                <w:rFonts w:asciiTheme="majorBidi" w:eastAsia="Times New Roman" w:hAnsiTheme="majorBidi" w:cstheme="majorBidi"/>
              </w:rPr>
              <w:t>, and the Historical Record</w:t>
            </w:r>
            <w:r w:rsidR="000D6C8A" w:rsidRPr="009852BE">
              <w:rPr>
                <w:rFonts w:asciiTheme="majorBidi" w:eastAsia="Times New Roman" w:hAnsiTheme="majorBidi" w:cstheme="majorBidi"/>
              </w:rPr>
              <w:t xml:space="preserve"> • </w:t>
            </w:r>
            <w:r w:rsidRPr="009852BE">
              <w:rPr>
                <w:rFonts w:asciiTheme="majorBidi" w:eastAsia="Times New Roman" w:hAnsiTheme="majorBidi" w:cstheme="majorBidi"/>
              </w:rPr>
              <w:t>Capital allocation to risky assets</w:t>
            </w:r>
            <w:r w:rsidR="000D6C8A" w:rsidRPr="009852BE">
              <w:rPr>
                <w:rFonts w:asciiTheme="majorBidi" w:eastAsia="Times New Roman" w:hAnsiTheme="majorBidi" w:cstheme="majorBidi"/>
              </w:rPr>
              <w:t xml:space="preserve"> • </w:t>
            </w:r>
            <w:r w:rsidRPr="009852BE">
              <w:rPr>
                <w:rFonts w:asciiTheme="majorBidi" w:eastAsia="Times New Roman" w:hAnsiTheme="majorBidi" w:cstheme="majorBidi"/>
              </w:rPr>
              <w:t>Efficient Diversification</w:t>
            </w:r>
            <w:r w:rsidR="000D6C8A" w:rsidRPr="009852BE">
              <w:rPr>
                <w:rFonts w:asciiTheme="majorBidi" w:eastAsia="Times New Roman" w:hAnsiTheme="majorBidi" w:cstheme="majorBidi"/>
              </w:rPr>
              <w:t xml:space="preserve"> </w:t>
            </w:r>
            <w:r w:rsidR="005E5E05" w:rsidRPr="009852BE">
              <w:rPr>
                <w:rFonts w:asciiTheme="majorBidi" w:eastAsia="Times New Roman" w:hAnsiTheme="majorBidi" w:cstheme="majorBidi"/>
              </w:rPr>
              <w:t>• Macroeconomic and industry analysis</w:t>
            </w:r>
          </w:p>
          <w:p w14:paraId="2EAEF271" w14:textId="02151649" w:rsidR="000D6C8A" w:rsidRPr="009852BE" w:rsidRDefault="000D6C8A" w:rsidP="000D6C8A">
            <w:pPr>
              <w:pStyle w:val="BODY"/>
              <w:spacing w:line="240" w:lineRule="auto"/>
              <w:jc w:val="left"/>
              <w:rPr>
                <w:rFonts w:asciiTheme="majorBidi" w:eastAsia="Times New Roman" w:hAnsiTheme="majorBidi" w:cstheme="majorBidi"/>
              </w:rPr>
            </w:pPr>
            <w:r w:rsidRPr="009852BE">
              <w:rPr>
                <w:rFonts w:asciiTheme="majorBidi" w:hAnsiTheme="majorBidi" w:cstheme="majorBidi"/>
                <w:b/>
                <w:lang w:bidi="ar-KW"/>
              </w:rPr>
              <w:t xml:space="preserve">Chapters: </w:t>
            </w:r>
            <w:r w:rsidR="004E76A5" w:rsidRPr="009852BE">
              <w:rPr>
                <w:rFonts w:asciiTheme="majorBidi" w:hAnsiTheme="majorBidi" w:cstheme="majorBidi"/>
                <w:b/>
                <w:lang w:bidi="ar-KW"/>
              </w:rPr>
              <w:t>5</w:t>
            </w:r>
            <w:r w:rsidRPr="009852BE">
              <w:rPr>
                <w:rFonts w:asciiTheme="majorBidi" w:hAnsiTheme="majorBidi" w:cstheme="majorBidi"/>
                <w:b/>
                <w:lang w:bidi="ar-KW"/>
              </w:rPr>
              <w:t xml:space="preserve">, </w:t>
            </w:r>
            <w:r w:rsidR="004E76A5" w:rsidRPr="009852BE">
              <w:rPr>
                <w:rFonts w:asciiTheme="majorBidi" w:hAnsiTheme="majorBidi" w:cstheme="majorBidi"/>
                <w:b/>
                <w:lang w:bidi="ar-KW"/>
              </w:rPr>
              <w:t>6, 7</w:t>
            </w:r>
          </w:p>
        </w:tc>
      </w:tr>
      <w:tr w:rsidR="000D6C8A" w:rsidRPr="009852BE" w14:paraId="3D3FBBE4" w14:textId="77777777" w:rsidTr="00B44104">
        <w:trPr>
          <w:trHeight w:val="846"/>
        </w:trPr>
        <w:tc>
          <w:tcPr>
            <w:tcW w:w="2271" w:type="dxa"/>
          </w:tcPr>
          <w:p w14:paraId="04151358" w14:textId="6D314C46" w:rsidR="000D6C8A" w:rsidRPr="009852BE" w:rsidRDefault="004E76A5" w:rsidP="000D6C8A">
            <w:pPr>
              <w:pStyle w:val="BODY"/>
              <w:spacing w:line="240" w:lineRule="auto"/>
              <w:jc w:val="left"/>
              <w:rPr>
                <w:rFonts w:asciiTheme="majorBidi" w:hAnsiTheme="majorBidi" w:cstheme="majorBidi"/>
                <w:b/>
                <w:bCs w:val="0"/>
                <w:i/>
                <w:iCs/>
                <w:lang w:bidi="ar-KW"/>
              </w:rPr>
            </w:pPr>
            <w:r w:rsidRPr="009852BE">
              <w:rPr>
                <w:rFonts w:asciiTheme="majorBidi" w:hAnsiTheme="majorBidi" w:cstheme="majorBidi"/>
                <w:lang w:bidi="ar-KW"/>
              </w:rPr>
              <w:t>Equilibrium in Capital Markets</w:t>
            </w:r>
          </w:p>
        </w:tc>
        <w:tc>
          <w:tcPr>
            <w:tcW w:w="6779" w:type="dxa"/>
          </w:tcPr>
          <w:p w14:paraId="3793BA56" w14:textId="5D0FD2C4" w:rsidR="000D6C8A" w:rsidRPr="009852BE" w:rsidRDefault="004E76A5" w:rsidP="000D6C8A">
            <w:pPr>
              <w:pStyle w:val="BODY"/>
              <w:spacing w:line="240" w:lineRule="auto"/>
              <w:jc w:val="left"/>
              <w:rPr>
                <w:rFonts w:asciiTheme="majorBidi" w:eastAsia="Times New Roman" w:hAnsiTheme="majorBidi" w:cstheme="majorBidi"/>
                <w:lang w:val="en"/>
              </w:rPr>
            </w:pPr>
            <w:r w:rsidRPr="009852BE">
              <w:rPr>
                <w:rFonts w:asciiTheme="majorBidi" w:eastAsia="Times New Roman" w:hAnsiTheme="majorBidi" w:cstheme="majorBidi"/>
              </w:rPr>
              <w:t>Capital asset pricing model</w:t>
            </w:r>
            <w:r w:rsidR="000D6C8A" w:rsidRPr="009852BE">
              <w:rPr>
                <w:rFonts w:asciiTheme="majorBidi" w:eastAsia="Times New Roman" w:hAnsiTheme="majorBidi" w:cstheme="majorBidi"/>
              </w:rPr>
              <w:t xml:space="preserve"> </w:t>
            </w:r>
            <w:r w:rsidR="000D6C8A" w:rsidRPr="009852BE">
              <w:rPr>
                <w:rFonts w:asciiTheme="majorBidi" w:hAnsiTheme="majorBidi" w:cstheme="majorBidi"/>
                <w:lang w:bidi="ar-KW"/>
              </w:rPr>
              <w:sym w:font="Symbol" w:char="F0B7"/>
            </w:r>
            <w:r w:rsidR="000D6C8A" w:rsidRPr="009852BE">
              <w:rPr>
                <w:rFonts w:asciiTheme="majorBidi" w:hAnsiTheme="majorBidi" w:cstheme="majorBidi"/>
                <w:lang w:bidi="ar-KW"/>
              </w:rPr>
              <w:t xml:space="preserve"> </w:t>
            </w:r>
            <w:r w:rsidRPr="009852BE">
              <w:rPr>
                <w:rFonts w:asciiTheme="majorBidi" w:eastAsia="Times New Roman" w:hAnsiTheme="majorBidi" w:cstheme="majorBidi"/>
              </w:rPr>
              <w:t>Arbitrage pricing theory</w:t>
            </w:r>
            <w:r w:rsidR="000D6C8A" w:rsidRPr="009852BE">
              <w:rPr>
                <w:rFonts w:asciiTheme="majorBidi" w:eastAsia="Times New Roman" w:hAnsiTheme="majorBidi" w:cstheme="majorBidi"/>
              </w:rPr>
              <w:t xml:space="preserve"> </w:t>
            </w:r>
            <w:r w:rsidR="000D6C8A" w:rsidRPr="009852BE">
              <w:rPr>
                <w:rFonts w:asciiTheme="majorBidi" w:hAnsiTheme="majorBidi" w:cstheme="majorBidi"/>
                <w:lang w:bidi="ar-KW"/>
              </w:rPr>
              <w:sym w:font="Symbol" w:char="F0B7"/>
            </w:r>
            <w:r w:rsidR="000D6C8A" w:rsidRPr="009852BE">
              <w:rPr>
                <w:rFonts w:asciiTheme="majorBidi" w:hAnsiTheme="majorBidi" w:cstheme="majorBidi"/>
                <w:lang w:bidi="ar-KW"/>
              </w:rPr>
              <w:t xml:space="preserve"> </w:t>
            </w:r>
            <w:r w:rsidRPr="009852BE">
              <w:rPr>
                <w:rFonts w:asciiTheme="majorBidi" w:eastAsia="Times New Roman" w:hAnsiTheme="majorBidi" w:cstheme="majorBidi"/>
              </w:rPr>
              <w:t>Efficient market hypothesis</w:t>
            </w:r>
            <w:r w:rsidR="000D6C8A" w:rsidRPr="009852BE">
              <w:rPr>
                <w:rFonts w:asciiTheme="majorBidi" w:eastAsia="Times New Roman" w:hAnsiTheme="majorBidi" w:cstheme="majorBidi"/>
              </w:rPr>
              <w:t xml:space="preserve"> </w:t>
            </w:r>
            <w:r w:rsidR="000D6C8A" w:rsidRPr="009852BE">
              <w:rPr>
                <w:rFonts w:asciiTheme="majorBidi" w:hAnsiTheme="majorBidi" w:cstheme="majorBidi"/>
                <w:lang w:bidi="ar-KW"/>
              </w:rPr>
              <w:sym w:font="Symbol" w:char="F0B7"/>
            </w:r>
            <w:r w:rsidR="000D6C8A" w:rsidRPr="009852BE">
              <w:rPr>
                <w:rFonts w:asciiTheme="majorBidi" w:hAnsiTheme="majorBidi" w:cstheme="majorBidi"/>
                <w:lang w:bidi="ar-KW"/>
              </w:rPr>
              <w:t xml:space="preserve"> </w:t>
            </w:r>
            <w:r w:rsidRPr="009852BE">
              <w:rPr>
                <w:rFonts w:asciiTheme="majorBidi" w:eastAsia="Times New Roman" w:hAnsiTheme="majorBidi" w:cstheme="majorBidi"/>
              </w:rPr>
              <w:t>Behavioral finance</w:t>
            </w:r>
          </w:p>
          <w:p w14:paraId="396044E4" w14:textId="32FA97DC" w:rsidR="004E76A5" w:rsidRPr="009852BE" w:rsidRDefault="000D6C8A" w:rsidP="004E76A5">
            <w:pPr>
              <w:pStyle w:val="BODY"/>
              <w:spacing w:line="240" w:lineRule="auto"/>
              <w:jc w:val="left"/>
              <w:rPr>
                <w:rFonts w:asciiTheme="majorBidi" w:hAnsiTheme="majorBidi" w:cstheme="majorBidi"/>
                <w:b/>
                <w:lang w:bidi="ar-KW"/>
              </w:rPr>
            </w:pPr>
            <w:r w:rsidRPr="009852BE">
              <w:rPr>
                <w:rFonts w:asciiTheme="majorBidi" w:hAnsiTheme="majorBidi" w:cstheme="majorBidi"/>
                <w:b/>
                <w:lang w:bidi="ar-KW"/>
              </w:rPr>
              <w:t xml:space="preserve">Chapters: </w:t>
            </w:r>
            <w:r w:rsidR="004E76A5" w:rsidRPr="009852BE">
              <w:rPr>
                <w:rFonts w:asciiTheme="majorBidi" w:hAnsiTheme="majorBidi" w:cstheme="majorBidi"/>
                <w:b/>
                <w:lang w:bidi="ar-KW"/>
              </w:rPr>
              <w:t>9</w:t>
            </w:r>
            <w:r w:rsidRPr="009852BE">
              <w:rPr>
                <w:rFonts w:asciiTheme="majorBidi" w:hAnsiTheme="majorBidi" w:cstheme="majorBidi"/>
                <w:b/>
                <w:lang w:bidi="ar-KW"/>
              </w:rPr>
              <w:t xml:space="preserve">, </w:t>
            </w:r>
            <w:r w:rsidR="004E76A5" w:rsidRPr="009852BE">
              <w:rPr>
                <w:rFonts w:asciiTheme="majorBidi" w:hAnsiTheme="majorBidi" w:cstheme="majorBidi"/>
                <w:b/>
                <w:lang w:bidi="ar-KW"/>
              </w:rPr>
              <w:t>10</w:t>
            </w:r>
            <w:r w:rsidRPr="009852BE">
              <w:rPr>
                <w:rFonts w:asciiTheme="majorBidi" w:hAnsiTheme="majorBidi" w:cstheme="majorBidi"/>
                <w:b/>
                <w:lang w:bidi="ar-KW"/>
              </w:rPr>
              <w:t xml:space="preserve">, </w:t>
            </w:r>
            <w:r w:rsidR="004E76A5" w:rsidRPr="009852BE">
              <w:rPr>
                <w:rFonts w:asciiTheme="majorBidi" w:hAnsiTheme="majorBidi" w:cstheme="majorBidi"/>
                <w:b/>
                <w:lang w:bidi="ar-KW"/>
              </w:rPr>
              <w:t>11, 12</w:t>
            </w:r>
          </w:p>
        </w:tc>
      </w:tr>
      <w:tr w:rsidR="000D6C8A" w:rsidRPr="009852BE" w14:paraId="755EBC4A" w14:textId="77777777" w:rsidTr="004E76A5">
        <w:trPr>
          <w:trHeight w:val="575"/>
        </w:trPr>
        <w:tc>
          <w:tcPr>
            <w:tcW w:w="2271" w:type="dxa"/>
          </w:tcPr>
          <w:p w14:paraId="1C9B9370" w14:textId="3CD98858" w:rsidR="000D6C8A" w:rsidRPr="009852BE" w:rsidRDefault="004E76A5" w:rsidP="000D6C8A">
            <w:pPr>
              <w:pStyle w:val="BODY"/>
              <w:spacing w:line="240" w:lineRule="auto"/>
              <w:jc w:val="left"/>
              <w:rPr>
                <w:rFonts w:asciiTheme="majorBidi" w:hAnsiTheme="majorBidi" w:cstheme="majorBidi"/>
                <w:lang w:bidi="ar-KW"/>
              </w:rPr>
            </w:pPr>
            <w:r w:rsidRPr="009852BE">
              <w:rPr>
                <w:rFonts w:asciiTheme="majorBidi" w:hAnsiTheme="majorBidi" w:cstheme="majorBidi"/>
                <w:lang w:bidi="ar-KW"/>
              </w:rPr>
              <w:t>Security Analysis</w:t>
            </w:r>
          </w:p>
          <w:p w14:paraId="1773E7A9" w14:textId="4B80C49E" w:rsidR="000D6C8A" w:rsidRPr="009852BE" w:rsidRDefault="000D6C8A" w:rsidP="000D6C8A">
            <w:pPr>
              <w:pStyle w:val="BODY"/>
              <w:spacing w:line="240" w:lineRule="auto"/>
              <w:jc w:val="left"/>
              <w:rPr>
                <w:rFonts w:asciiTheme="majorBidi" w:hAnsiTheme="majorBidi" w:cstheme="majorBidi"/>
                <w:b/>
                <w:lang w:bidi="ar-KW"/>
              </w:rPr>
            </w:pPr>
          </w:p>
        </w:tc>
        <w:tc>
          <w:tcPr>
            <w:tcW w:w="6779" w:type="dxa"/>
          </w:tcPr>
          <w:p w14:paraId="01469876" w14:textId="64C0977F" w:rsidR="000D6C8A" w:rsidRPr="009852BE" w:rsidRDefault="004E76A5" w:rsidP="000D6C8A">
            <w:pPr>
              <w:pStyle w:val="BODY"/>
              <w:spacing w:line="240" w:lineRule="auto"/>
              <w:jc w:val="left"/>
              <w:rPr>
                <w:rFonts w:asciiTheme="majorBidi" w:eastAsia="Times New Roman" w:hAnsiTheme="majorBidi" w:cstheme="majorBidi"/>
              </w:rPr>
            </w:pPr>
            <w:r w:rsidRPr="009852BE">
              <w:rPr>
                <w:rFonts w:asciiTheme="majorBidi" w:eastAsia="Times New Roman" w:hAnsiTheme="majorBidi" w:cstheme="majorBidi"/>
              </w:rPr>
              <w:t>Equity valuation models</w:t>
            </w:r>
            <w:r w:rsidR="000D6C8A" w:rsidRPr="009852BE">
              <w:rPr>
                <w:rFonts w:asciiTheme="majorBidi" w:eastAsia="Times New Roman" w:hAnsiTheme="majorBidi" w:cstheme="majorBidi"/>
              </w:rPr>
              <w:t xml:space="preserve"> • </w:t>
            </w:r>
            <w:r w:rsidRPr="009852BE">
              <w:rPr>
                <w:rFonts w:asciiTheme="majorBidi" w:eastAsia="Times New Roman" w:hAnsiTheme="majorBidi" w:cstheme="majorBidi"/>
              </w:rPr>
              <w:t>Derivatives</w:t>
            </w:r>
            <w:r w:rsidR="000D6C8A" w:rsidRPr="009852BE">
              <w:rPr>
                <w:rFonts w:asciiTheme="majorBidi" w:eastAsia="Times New Roman" w:hAnsiTheme="majorBidi" w:cstheme="majorBidi"/>
              </w:rPr>
              <w:t xml:space="preserve"> </w:t>
            </w:r>
          </w:p>
          <w:p w14:paraId="548B0C2B" w14:textId="256ECF74" w:rsidR="000D6C8A" w:rsidRPr="009852BE" w:rsidRDefault="000D6C8A" w:rsidP="000D6C8A">
            <w:pPr>
              <w:pStyle w:val="BODY"/>
              <w:spacing w:line="240" w:lineRule="auto"/>
              <w:jc w:val="left"/>
              <w:rPr>
                <w:rFonts w:asciiTheme="majorBidi" w:eastAsia="Times New Roman" w:hAnsiTheme="majorBidi" w:cstheme="majorBidi"/>
                <w:b/>
                <w:bCs w:val="0"/>
              </w:rPr>
            </w:pPr>
            <w:r w:rsidRPr="009852BE">
              <w:rPr>
                <w:rFonts w:asciiTheme="majorBidi" w:hAnsiTheme="majorBidi" w:cstheme="majorBidi"/>
                <w:b/>
                <w:lang w:bidi="ar-KW"/>
              </w:rPr>
              <w:t xml:space="preserve">Chapters: </w:t>
            </w:r>
            <w:r w:rsidR="004E76A5" w:rsidRPr="009852BE">
              <w:rPr>
                <w:rFonts w:asciiTheme="majorBidi" w:hAnsiTheme="majorBidi" w:cstheme="majorBidi"/>
                <w:b/>
                <w:lang w:bidi="ar-KW"/>
              </w:rPr>
              <w:t>18, 20, 22</w:t>
            </w:r>
          </w:p>
        </w:tc>
      </w:tr>
      <w:tr w:rsidR="000D6C8A" w:rsidRPr="009852BE" w14:paraId="3689F425" w14:textId="77777777" w:rsidTr="00B44104">
        <w:trPr>
          <w:trHeight w:val="552"/>
        </w:trPr>
        <w:tc>
          <w:tcPr>
            <w:tcW w:w="2271" w:type="dxa"/>
          </w:tcPr>
          <w:p w14:paraId="12C8114E" w14:textId="2D03FE7B" w:rsidR="000D6C8A" w:rsidRPr="009852BE" w:rsidRDefault="004E76A5" w:rsidP="000D6C8A">
            <w:pPr>
              <w:pStyle w:val="BODY"/>
              <w:spacing w:line="240" w:lineRule="auto"/>
              <w:jc w:val="left"/>
              <w:rPr>
                <w:rFonts w:asciiTheme="majorBidi" w:hAnsiTheme="majorBidi" w:cstheme="majorBidi"/>
                <w:b/>
                <w:lang w:bidi="ar-KW"/>
              </w:rPr>
            </w:pPr>
            <w:r w:rsidRPr="009852BE">
              <w:rPr>
                <w:rFonts w:asciiTheme="majorBidi" w:hAnsiTheme="majorBidi" w:cstheme="majorBidi"/>
                <w:lang w:bidi="ar-KW"/>
              </w:rPr>
              <w:t>Applied Portfolio Management</w:t>
            </w:r>
            <w:r w:rsidR="000D6C8A" w:rsidRPr="009852BE">
              <w:rPr>
                <w:rFonts w:asciiTheme="majorBidi" w:hAnsiTheme="majorBidi" w:cstheme="majorBidi"/>
                <w:b/>
                <w:lang w:bidi="ar-KW"/>
              </w:rPr>
              <w:t xml:space="preserve"> </w:t>
            </w:r>
          </w:p>
        </w:tc>
        <w:tc>
          <w:tcPr>
            <w:tcW w:w="6779" w:type="dxa"/>
          </w:tcPr>
          <w:p w14:paraId="11DD4C36" w14:textId="01FC80F9" w:rsidR="000D6C8A" w:rsidRPr="009852BE" w:rsidRDefault="005E5E05" w:rsidP="000D6C8A">
            <w:pPr>
              <w:pStyle w:val="BODY"/>
              <w:spacing w:line="240" w:lineRule="auto"/>
              <w:jc w:val="left"/>
              <w:rPr>
                <w:rFonts w:asciiTheme="majorBidi" w:eastAsia="Times New Roman" w:hAnsiTheme="majorBidi" w:cstheme="majorBidi"/>
              </w:rPr>
            </w:pPr>
            <w:r w:rsidRPr="009852BE">
              <w:rPr>
                <w:rFonts w:asciiTheme="majorBidi" w:eastAsia="Times New Roman" w:hAnsiTheme="majorBidi" w:cstheme="majorBidi"/>
              </w:rPr>
              <w:t>Portfolio performance evaluation • International diversification • Alternative assets</w:t>
            </w:r>
          </w:p>
          <w:p w14:paraId="204C9F5A" w14:textId="057AAA5D" w:rsidR="000D6C8A" w:rsidRPr="009852BE" w:rsidRDefault="000D6C8A" w:rsidP="000D6C8A">
            <w:pPr>
              <w:pStyle w:val="BODY"/>
              <w:spacing w:line="240" w:lineRule="auto"/>
              <w:jc w:val="left"/>
              <w:rPr>
                <w:rFonts w:asciiTheme="majorBidi" w:eastAsia="Times New Roman" w:hAnsiTheme="majorBidi" w:cstheme="majorBidi"/>
              </w:rPr>
            </w:pPr>
            <w:r w:rsidRPr="009852BE">
              <w:rPr>
                <w:rFonts w:asciiTheme="majorBidi" w:hAnsiTheme="majorBidi" w:cstheme="majorBidi"/>
                <w:b/>
                <w:lang w:bidi="ar-KW"/>
              </w:rPr>
              <w:t xml:space="preserve">Chapters: </w:t>
            </w:r>
            <w:r w:rsidR="005E5E05" w:rsidRPr="009852BE">
              <w:rPr>
                <w:rFonts w:asciiTheme="majorBidi" w:hAnsiTheme="majorBidi" w:cstheme="majorBidi"/>
                <w:b/>
                <w:lang w:bidi="ar-KW"/>
              </w:rPr>
              <w:t>24, 25, 26</w:t>
            </w:r>
          </w:p>
        </w:tc>
      </w:tr>
    </w:tbl>
    <w:p w14:paraId="70AB5A7B" w14:textId="77777777" w:rsidR="005C7756" w:rsidRPr="009852BE" w:rsidRDefault="005C7756" w:rsidP="00F31407">
      <w:pPr>
        <w:bidi w:val="0"/>
        <w:spacing w:after="0"/>
        <w:jc w:val="both"/>
        <w:rPr>
          <w:rFonts w:asciiTheme="majorBidi" w:hAnsiTheme="majorBidi" w:cstheme="majorBidi"/>
          <w:b/>
          <w:lang w:bidi="ar-KW"/>
        </w:rPr>
      </w:pPr>
    </w:p>
    <w:p w14:paraId="3AB35B33" w14:textId="77777777" w:rsidR="005C7756" w:rsidRPr="009852BE" w:rsidRDefault="005C7756">
      <w:pPr>
        <w:bidi w:val="0"/>
        <w:rPr>
          <w:rFonts w:asciiTheme="majorBidi" w:hAnsiTheme="majorBidi" w:cstheme="majorBidi"/>
          <w:b/>
          <w:lang w:bidi="ar-KW"/>
        </w:rPr>
      </w:pPr>
      <w:r w:rsidRPr="009852BE">
        <w:rPr>
          <w:rFonts w:asciiTheme="majorBidi" w:hAnsiTheme="majorBidi" w:cstheme="majorBidi"/>
          <w:b/>
          <w:lang w:bidi="ar-KW"/>
        </w:rPr>
        <w:br w:type="page"/>
      </w:r>
    </w:p>
    <w:p w14:paraId="7E1EA9B7" w14:textId="78BB0B74" w:rsidR="00F31407" w:rsidRPr="009852BE" w:rsidRDefault="00EC4336" w:rsidP="00F31407">
      <w:pPr>
        <w:bidi w:val="0"/>
        <w:spacing w:after="0"/>
        <w:jc w:val="both"/>
        <w:rPr>
          <w:rFonts w:asciiTheme="majorBidi" w:hAnsiTheme="majorBidi" w:cstheme="majorBidi"/>
          <w:b/>
          <w:i/>
          <w:iCs/>
          <w:lang w:bidi="ar-KW"/>
        </w:rPr>
      </w:pPr>
      <w:r w:rsidRPr="009852BE">
        <w:rPr>
          <w:rFonts w:asciiTheme="majorBidi" w:hAnsiTheme="majorBidi" w:cstheme="majorBidi"/>
          <w:b/>
          <w:lang w:bidi="ar-KW"/>
        </w:rPr>
        <w:lastRenderedPageBreak/>
        <w:t>Course Schedule</w:t>
      </w:r>
      <w:r w:rsidR="00EF254C" w:rsidRPr="009852BE">
        <w:rPr>
          <w:rFonts w:asciiTheme="majorBidi" w:hAnsiTheme="majorBidi" w:cstheme="majorBidi"/>
          <w:b/>
          <w:lang w:bidi="ar-KW"/>
        </w:rPr>
        <w:t xml:space="preserve"> – </w:t>
      </w:r>
      <w:r w:rsidR="00EF254C" w:rsidRPr="009852BE">
        <w:rPr>
          <w:rFonts w:asciiTheme="majorBidi" w:hAnsiTheme="majorBidi" w:cstheme="majorBidi"/>
          <w:bCs/>
          <w:i/>
          <w:iCs/>
          <w:highlight w:val="yellow"/>
          <w:lang w:bidi="ar-KW"/>
        </w:rPr>
        <w:t>Subject to Change</w:t>
      </w:r>
    </w:p>
    <w:p w14:paraId="44675C70" w14:textId="46130C85" w:rsidR="006C72AD" w:rsidRPr="009852BE" w:rsidRDefault="006C72AD" w:rsidP="007A7B72">
      <w:pPr>
        <w:bidi w:val="0"/>
        <w:spacing w:after="0"/>
        <w:jc w:val="both"/>
        <w:rPr>
          <w:rFonts w:asciiTheme="majorBidi" w:hAnsiTheme="majorBidi" w:cstheme="majorBidi"/>
          <w:lang w:bidi="ar-KW"/>
        </w:rPr>
      </w:pPr>
    </w:p>
    <w:tbl>
      <w:tblPr>
        <w:tblW w:w="10172" w:type="dxa"/>
        <w:tblInd w:w="-365" w:type="dxa"/>
        <w:tblCellMar>
          <w:left w:w="0" w:type="dxa"/>
          <w:right w:w="0" w:type="dxa"/>
        </w:tblCellMar>
        <w:tblLook w:val="04A0" w:firstRow="1" w:lastRow="0" w:firstColumn="1" w:lastColumn="0" w:noHBand="0" w:noVBand="1"/>
      </w:tblPr>
      <w:tblGrid>
        <w:gridCol w:w="982"/>
        <w:gridCol w:w="977"/>
        <w:gridCol w:w="4630"/>
        <w:gridCol w:w="1117"/>
        <w:gridCol w:w="745"/>
        <w:gridCol w:w="1721"/>
      </w:tblGrid>
      <w:tr w:rsidR="009852BE" w:rsidRPr="009852BE" w14:paraId="3D3EF640" w14:textId="77777777" w:rsidTr="009F1AA3">
        <w:trPr>
          <w:trHeight w:val="411"/>
        </w:trPr>
        <w:tc>
          <w:tcPr>
            <w:tcW w:w="98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853F4"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Day</w:t>
            </w:r>
          </w:p>
        </w:tc>
        <w:tc>
          <w:tcPr>
            <w:tcW w:w="97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9A0E9"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Month</w:t>
            </w:r>
          </w:p>
        </w:tc>
        <w:tc>
          <w:tcPr>
            <w:tcW w:w="46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F12CA"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Lecture</w:t>
            </w:r>
          </w:p>
        </w:tc>
        <w:tc>
          <w:tcPr>
            <w:tcW w:w="111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0AADE"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Chapters</w:t>
            </w:r>
          </w:p>
        </w:tc>
        <w:tc>
          <w:tcPr>
            <w:tcW w:w="74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77FE88"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Slides</w:t>
            </w:r>
          </w:p>
        </w:tc>
        <w:tc>
          <w:tcPr>
            <w:tcW w:w="17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C993A" w14:textId="77777777" w:rsidR="009852BE" w:rsidRPr="009852BE" w:rsidRDefault="009852BE" w:rsidP="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Due</w:t>
            </w:r>
          </w:p>
        </w:tc>
      </w:tr>
      <w:tr w:rsidR="009852BE" w:rsidRPr="009852BE" w14:paraId="1A70E105"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9C739"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CA49B"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Sep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B269" w14:textId="77777777" w:rsidR="009852BE" w:rsidRPr="009852BE" w:rsidRDefault="009852BE">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Introduction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059C2"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1,2,3,4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04BBC"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62045" w14:textId="77777777" w:rsidR="009852BE" w:rsidRPr="009852BE" w:rsidRDefault="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852BE" w:rsidRPr="009852BE" w14:paraId="7BD602C6"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2A25"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EC985"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Sep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5EBBA" w14:textId="77777777" w:rsidR="009852BE" w:rsidRPr="009852BE" w:rsidRDefault="009852BE">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Introduction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146F"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1,2,3,4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9ECAB"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95030" w14:textId="77777777" w:rsidR="009852BE" w:rsidRPr="009852BE" w:rsidRDefault="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852BE" w:rsidRPr="009852BE" w14:paraId="7ECBB447"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54EC1"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2074"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Oct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8A98E" w14:textId="77777777" w:rsidR="009852BE" w:rsidRPr="009852BE" w:rsidRDefault="009852BE">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Portfolio Theory and Practice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D74E5" w14:textId="172B40F3"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5,6,7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A3388"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7C70A" w14:textId="77777777" w:rsidR="009852BE" w:rsidRPr="009852BE" w:rsidRDefault="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Project Sign up</w:t>
            </w:r>
          </w:p>
        </w:tc>
      </w:tr>
      <w:tr w:rsidR="009852BE" w:rsidRPr="009852BE" w14:paraId="5C37CC16"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00C57"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64BE2"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Oct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9F49E" w14:textId="77777777" w:rsidR="009852BE" w:rsidRPr="009852BE" w:rsidRDefault="009852BE">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Portfolio Theory and Practice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A313C" w14:textId="6BC33452"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5,6,7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F8A7B" w14:textId="77777777" w:rsidR="009852BE" w:rsidRPr="009852BE" w:rsidRDefault="009852BE">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0A005" w14:textId="77777777" w:rsidR="009852BE" w:rsidRPr="009852BE" w:rsidRDefault="009852BE">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79DD6B44"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D53E3"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81AE3"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Oct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2DC3"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Equilibrium in Capital Markets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46DA0"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9,10,11,12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E8086"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54FA7" w14:textId="09DC68F4"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Memo #1</w:t>
            </w:r>
          </w:p>
        </w:tc>
      </w:tr>
      <w:tr w:rsidR="009F1AA3" w:rsidRPr="009852BE" w14:paraId="2126EC46" w14:textId="77777777" w:rsidTr="009F1AA3">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91959"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E38BB"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Oct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35021"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Equilibrium in Capital Markets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5AE92"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9,10,11,12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6F3CD"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F3D45E" w14:textId="67B318ED" w:rsidR="009F1AA3" w:rsidRPr="009852BE" w:rsidRDefault="009F1AA3" w:rsidP="009F1AA3">
            <w:pPr>
              <w:bidi w:val="0"/>
              <w:jc w:val="center"/>
              <w:rPr>
                <w:rFonts w:asciiTheme="majorBidi" w:hAnsiTheme="majorBidi" w:cstheme="majorBidi"/>
                <w:b/>
                <w:bCs/>
                <w:color w:val="000000"/>
                <w:sz w:val="24"/>
                <w:szCs w:val="24"/>
              </w:rPr>
            </w:pPr>
          </w:p>
        </w:tc>
      </w:tr>
      <w:tr w:rsidR="009F1AA3" w:rsidRPr="009852BE" w14:paraId="74E05FD1" w14:textId="77777777" w:rsidTr="009852BE">
        <w:trPr>
          <w:trHeight w:val="197"/>
        </w:trPr>
        <w:tc>
          <w:tcPr>
            <w:tcW w:w="0" w:type="auto"/>
            <w:tcBorders>
              <w:top w:val="nil"/>
              <w:left w:val="single" w:sz="4" w:space="0" w:color="auto"/>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6D42EFE6"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30</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3BFA4CC8"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Oct</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0C6062CF"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Case #1</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68BB63FB"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77F78AA4"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6E8EBC72"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057ABE47"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8BF3F"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DCA7F"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Nov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E5894"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Security Analysis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91BED"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18,20,22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13E19"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8073E"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15D08E9B"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25AB8"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F3623"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Nov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CA8C4"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Security Analysis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34F0D"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18,20,22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C9C7D"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C1724"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630F0208" w14:textId="77777777" w:rsidTr="009852BE">
        <w:trPr>
          <w:trHeight w:val="197"/>
        </w:trPr>
        <w:tc>
          <w:tcPr>
            <w:tcW w:w="0" w:type="auto"/>
            <w:tcBorders>
              <w:top w:val="nil"/>
              <w:left w:val="single" w:sz="4" w:space="0" w:color="auto"/>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7CFB9191"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20</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5A0C6FE5"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Nov</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2A2D86B9"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Case #2</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2F963B94"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31786479"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000000" w:fill="FCE4D6"/>
            <w:noWrap/>
            <w:tcMar>
              <w:top w:w="15" w:type="dxa"/>
              <w:left w:w="15" w:type="dxa"/>
              <w:bottom w:w="0" w:type="dxa"/>
              <w:right w:w="15" w:type="dxa"/>
            </w:tcMar>
            <w:vAlign w:val="bottom"/>
            <w:hideMark/>
          </w:tcPr>
          <w:p w14:paraId="72B34946"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0192BB78"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DD3A2"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CC8D0"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Nov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0C109"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Applied Portfolio Management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3835"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24,25,26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B1D19"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82BBC"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40832058"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E9AEB"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A2FA6"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Dec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29F23" w14:textId="77777777" w:rsidR="009F1AA3" w:rsidRPr="009852BE" w:rsidRDefault="009F1AA3" w:rsidP="009F1AA3">
            <w:pPr>
              <w:bidi w:val="0"/>
              <w:rPr>
                <w:rFonts w:asciiTheme="majorBidi" w:hAnsiTheme="majorBidi" w:cstheme="majorBidi"/>
                <w:color w:val="000000"/>
                <w:sz w:val="24"/>
                <w:szCs w:val="24"/>
              </w:rPr>
            </w:pPr>
            <w:r w:rsidRPr="009852BE">
              <w:rPr>
                <w:rFonts w:asciiTheme="majorBidi" w:hAnsiTheme="majorBidi" w:cstheme="majorBidi"/>
                <w:color w:val="000000"/>
                <w:sz w:val="24"/>
                <w:szCs w:val="24"/>
              </w:rPr>
              <w:t>Applied Portfolio Management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E585"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24,25,26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F70F"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6C8D3"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w:t>
            </w:r>
          </w:p>
        </w:tc>
      </w:tr>
      <w:tr w:rsidR="009F1AA3" w:rsidRPr="009852BE" w14:paraId="2CDB770F"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C93B5"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B4206"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Dec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0ADA8" w14:textId="77777777" w:rsidR="009F1AA3" w:rsidRPr="009852BE" w:rsidRDefault="009F1AA3" w:rsidP="009F1AA3">
            <w:pPr>
              <w:bidi w:val="0"/>
              <w:rPr>
                <w:rFonts w:asciiTheme="majorBidi" w:hAnsiTheme="majorBidi" w:cstheme="majorBidi"/>
                <w:i/>
                <w:iCs/>
                <w:color w:val="000000"/>
                <w:sz w:val="24"/>
                <w:szCs w:val="24"/>
              </w:rPr>
            </w:pPr>
            <w:r w:rsidRPr="009852BE">
              <w:rPr>
                <w:rFonts w:asciiTheme="majorBidi" w:hAnsiTheme="majorBidi" w:cstheme="majorBidi"/>
                <w:i/>
                <w:iCs/>
                <w:color w:val="000000"/>
                <w:sz w:val="24"/>
                <w:szCs w:val="24"/>
              </w:rPr>
              <w:t>Presentations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2E455"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E47FD"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C9275"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Memo #2</w:t>
            </w:r>
          </w:p>
        </w:tc>
      </w:tr>
      <w:tr w:rsidR="009F1AA3" w:rsidRPr="009852BE" w14:paraId="3985D875" w14:textId="77777777" w:rsidTr="009852BE">
        <w:trPr>
          <w:trHeight w:val="19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34B4B"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C7C13" w14:textId="77777777" w:rsidR="009F1AA3" w:rsidRPr="009852BE" w:rsidRDefault="009F1AA3" w:rsidP="009F1AA3">
            <w:pPr>
              <w:bidi w:val="0"/>
              <w:jc w:val="center"/>
              <w:rPr>
                <w:rFonts w:asciiTheme="majorBidi" w:hAnsiTheme="majorBidi" w:cstheme="majorBidi"/>
                <w:color w:val="000000"/>
                <w:sz w:val="24"/>
                <w:szCs w:val="24"/>
              </w:rPr>
            </w:pPr>
            <w:r w:rsidRPr="009852BE">
              <w:rPr>
                <w:rFonts w:asciiTheme="majorBidi" w:hAnsiTheme="majorBidi" w:cstheme="majorBidi"/>
                <w:color w:val="000000"/>
                <w:sz w:val="24"/>
                <w:szCs w:val="24"/>
              </w:rPr>
              <w:t>Dec</w:t>
            </w:r>
          </w:p>
        </w:tc>
        <w:tc>
          <w:tcPr>
            <w:tcW w:w="0" w:type="auto"/>
            <w:gridSpan w:val="4"/>
            <w:tcBorders>
              <w:top w:val="single" w:sz="4" w:space="0" w:color="auto"/>
              <w:left w:val="nil"/>
              <w:bottom w:val="single" w:sz="4" w:space="0" w:color="auto"/>
              <w:right w:val="single" w:sz="4" w:space="0" w:color="000000"/>
            </w:tcBorders>
            <w:shd w:val="clear" w:color="000000" w:fill="BDD7EE"/>
            <w:noWrap/>
            <w:tcMar>
              <w:top w:w="15" w:type="dxa"/>
              <w:left w:w="15" w:type="dxa"/>
              <w:bottom w:w="0" w:type="dxa"/>
              <w:right w:w="15" w:type="dxa"/>
            </w:tcMar>
            <w:vAlign w:val="bottom"/>
            <w:hideMark/>
          </w:tcPr>
          <w:p w14:paraId="43D0BA3F" w14:textId="77777777" w:rsidR="009F1AA3" w:rsidRPr="009852BE" w:rsidRDefault="009F1AA3" w:rsidP="009F1AA3">
            <w:pPr>
              <w:bidi w:val="0"/>
              <w:jc w:val="center"/>
              <w:rPr>
                <w:rFonts w:asciiTheme="majorBidi" w:hAnsiTheme="majorBidi" w:cstheme="majorBidi"/>
                <w:b/>
                <w:bCs/>
                <w:color w:val="000000"/>
                <w:sz w:val="24"/>
                <w:szCs w:val="24"/>
              </w:rPr>
            </w:pPr>
            <w:r w:rsidRPr="009852BE">
              <w:rPr>
                <w:rFonts w:asciiTheme="majorBidi" w:hAnsiTheme="majorBidi" w:cstheme="majorBidi"/>
                <w:b/>
                <w:bCs/>
                <w:color w:val="000000"/>
                <w:sz w:val="24"/>
                <w:szCs w:val="24"/>
              </w:rPr>
              <w:t xml:space="preserve">FINAL EXAM </w:t>
            </w:r>
          </w:p>
        </w:tc>
      </w:tr>
    </w:tbl>
    <w:p w14:paraId="1E91C51D" w14:textId="5ECDC49D" w:rsidR="00485A97" w:rsidRPr="009852BE" w:rsidRDefault="009852BE">
      <w:pPr>
        <w:bidi w:val="0"/>
        <w:rPr>
          <w:rFonts w:asciiTheme="majorBidi" w:hAnsiTheme="majorBidi" w:cstheme="majorBidi"/>
          <w:b/>
          <w:bCs/>
          <w:sz w:val="32"/>
          <w:szCs w:val="32"/>
          <w:u w:val="single"/>
          <w:lang w:bidi="ar-KW"/>
        </w:rPr>
      </w:pPr>
      <w:r w:rsidRPr="009852BE">
        <w:rPr>
          <w:rFonts w:asciiTheme="majorBidi" w:hAnsiTheme="majorBidi" w:cstheme="majorBidi"/>
          <w:b/>
          <w:bCs/>
          <w:sz w:val="32"/>
          <w:szCs w:val="32"/>
          <w:u w:val="single"/>
          <w:lang w:bidi="ar-KW"/>
        </w:rPr>
        <w:t xml:space="preserve"> </w:t>
      </w:r>
      <w:r w:rsidR="00485A97" w:rsidRPr="009852BE">
        <w:rPr>
          <w:rFonts w:asciiTheme="majorBidi" w:hAnsiTheme="majorBidi" w:cstheme="majorBidi"/>
          <w:b/>
          <w:bCs/>
          <w:sz w:val="32"/>
          <w:szCs w:val="32"/>
          <w:u w:val="single"/>
          <w:lang w:bidi="ar-KW"/>
        </w:rPr>
        <w:br w:type="page"/>
      </w:r>
    </w:p>
    <w:p w14:paraId="67D0888A" w14:textId="4AEA6E2E" w:rsidR="005E32EC" w:rsidRPr="009852BE" w:rsidRDefault="006C72AD" w:rsidP="006C72AD">
      <w:pPr>
        <w:bidi w:val="0"/>
        <w:spacing w:after="0"/>
        <w:jc w:val="center"/>
        <w:rPr>
          <w:rFonts w:asciiTheme="majorBidi" w:hAnsiTheme="majorBidi" w:cstheme="majorBidi"/>
          <w:b/>
          <w:bCs/>
          <w:sz w:val="32"/>
          <w:szCs w:val="32"/>
          <w:u w:val="single"/>
          <w:lang w:bidi="ar-KW"/>
        </w:rPr>
      </w:pPr>
      <w:r w:rsidRPr="009852BE">
        <w:rPr>
          <w:rFonts w:asciiTheme="majorBidi" w:hAnsiTheme="majorBidi" w:cstheme="majorBidi"/>
          <w:b/>
          <w:bCs/>
          <w:sz w:val="32"/>
          <w:szCs w:val="32"/>
          <w:u w:val="single"/>
          <w:lang w:bidi="ar-KW"/>
        </w:rPr>
        <w:lastRenderedPageBreak/>
        <w:t>Appendix</w:t>
      </w:r>
    </w:p>
    <w:p w14:paraId="4D3EDA5D" w14:textId="77777777" w:rsidR="00F15742" w:rsidRPr="009852BE" w:rsidRDefault="00F15742" w:rsidP="00F15742">
      <w:pPr>
        <w:bidi w:val="0"/>
        <w:spacing w:after="0"/>
        <w:jc w:val="center"/>
        <w:rPr>
          <w:rFonts w:asciiTheme="majorBidi" w:hAnsiTheme="majorBidi" w:cstheme="majorBidi"/>
          <w:b/>
          <w:bCs/>
          <w:sz w:val="32"/>
          <w:szCs w:val="32"/>
          <w:u w:val="single"/>
          <w:lang w:bidi="ar-KW"/>
        </w:rPr>
      </w:pPr>
    </w:p>
    <w:p w14:paraId="3DAC6BD3" w14:textId="77777777" w:rsidR="00055D97" w:rsidRPr="009852BE" w:rsidRDefault="00055D97" w:rsidP="00055D97">
      <w:pPr>
        <w:pStyle w:val="Heading1"/>
        <w:rPr>
          <w:rFonts w:asciiTheme="majorBidi" w:hAnsiTheme="majorBidi" w:cstheme="majorBidi"/>
        </w:rPr>
      </w:pPr>
      <w:r w:rsidRPr="009852BE">
        <w:rPr>
          <w:rFonts w:asciiTheme="majorBidi" w:hAnsiTheme="majorBidi" w:cstheme="majorBidi"/>
        </w:rPr>
        <w:t>CBA Competency Goals</w:t>
      </w:r>
    </w:p>
    <w:p w14:paraId="006F6B4B" w14:textId="77777777" w:rsidR="00691212" w:rsidRPr="009852BE" w:rsidRDefault="00691212" w:rsidP="00691212">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PLG1: Decision-Making</w:t>
      </w:r>
    </w:p>
    <w:p w14:paraId="4D73CFA5" w14:textId="77777777" w:rsidR="00691212" w:rsidRPr="009852BE" w:rsidRDefault="00691212" w:rsidP="00691212">
      <w:pPr>
        <w:bidi w:val="0"/>
        <w:spacing w:after="0"/>
        <w:rPr>
          <w:rFonts w:asciiTheme="majorBidi" w:hAnsiTheme="majorBidi" w:cstheme="majorBidi"/>
          <w:lang w:bidi="ar-KW"/>
        </w:rPr>
      </w:pPr>
      <w:r w:rsidRPr="009852BE">
        <w:rPr>
          <w:rFonts w:asciiTheme="majorBidi" w:hAnsiTheme="majorBidi" w:cstheme="majorBidi"/>
          <w:lang w:bidi="ar-KW"/>
        </w:rPr>
        <w:t>Objectives:</w:t>
      </w:r>
    </w:p>
    <w:p w14:paraId="6EF1DE02" w14:textId="77777777" w:rsidR="00691212" w:rsidRPr="009852BE" w:rsidRDefault="00691212" w:rsidP="00691212">
      <w:pPr>
        <w:pStyle w:val="ListParagraph"/>
        <w:numPr>
          <w:ilvl w:val="0"/>
          <w:numId w:val="10"/>
        </w:numPr>
        <w:bidi w:val="0"/>
        <w:spacing w:after="0"/>
        <w:rPr>
          <w:rFonts w:asciiTheme="majorBidi" w:hAnsiTheme="majorBidi" w:cstheme="majorBidi"/>
          <w:lang w:bidi="ar-KW"/>
        </w:rPr>
      </w:pPr>
      <w:r w:rsidRPr="009852BE">
        <w:rPr>
          <w:rFonts w:asciiTheme="majorBidi" w:hAnsiTheme="majorBidi" w:cstheme="majorBidi"/>
          <w:lang w:bidi="ar-KW"/>
        </w:rPr>
        <w:t>Apply advanced quantitative and qualitative methods to solve business problems.</w:t>
      </w:r>
    </w:p>
    <w:p w14:paraId="4FDEDBB3" w14:textId="77777777" w:rsidR="00691212" w:rsidRPr="009852BE" w:rsidRDefault="00691212" w:rsidP="00691212">
      <w:pPr>
        <w:pStyle w:val="ListParagraph"/>
        <w:numPr>
          <w:ilvl w:val="0"/>
          <w:numId w:val="10"/>
        </w:numPr>
        <w:bidi w:val="0"/>
        <w:spacing w:after="0"/>
        <w:rPr>
          <w:rFonts w:asciiTheme="majorBidi" w:hAnsiTheme="majorBidi" w:cstheme="majorBidi"/>
          <w:lang w:bidi="ar-KW"/>
        </w:rPr>
      </w:pPr>
      <w:r w:rsidRPr="009852BE">
        <w:rPr>
          <w:rFonts w:asciiTheme="majorBidi" w:hAnsiTheme="majorBidi" w:cstheme="majorBidi"/>
          <w:lang w:bidi="ar-KW"/>
        </w:rPr>
        <w:t>Recognize the implications of business decisions, evaluate different proposals based on available facts, and make well-supported business decisions.</w:t>
      </w:r>
    </w:p>
    <w:p w14:paraId="6DE2C19B" w14:textId="77777777" w:rsidR="00691212" w:rsidRPr="009852BE" w:rsidRDefault="00691212" w:rsidP="00691212">
      <w:pPr>
        <w:bidi w:val="0"/>
        <w:spacing w:after="0"/>
        <w:rPr>
          <w:rFonts w:asciiTheme="majorBidi" w:hAnsiTheme="majorBidi" w:cstheme="majorBidi"/>
          <w:b/>
          <w:bCs/>
          <w:u w:val="single"/>
          <w:lang w:bidi="ar-KW"/>
        </w:rPr>
      </w:pPr>
    </w:p>
    <w:p w14:paraId="339F4E4D" w14:textId="3845EEB1" w:rsidR="00691212" w:rsidRPr="009852BE" w:rsidRDefault="00691212" w:rsidP="00691212">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PLG2: Leadership</w:t>
      </w:r>
    </w:p>
    <w:p w14:paraId="018BA583" w14:textId="77777777" w:rsidR="00691212" w:rsidRPr="009852BE" w:rsidRDefault="00691212" w:rsidP="00691212">
      <w:pPr>
        <w:bidi w:val="0"/>
        <w:spacing w:after="0"/>
        <w:rPr>
          <w:rFonts w:asciiTheme="majorBidi" w:hAnsiTheme="majorBidi" w:cstheme="majorBidi"/>
          <w:lang w:bidi="ar-KW"/>
        </w:rPr>
      </w:pPr>
      <w:r w:rsidRPr="009852BE">
        <w:rPr>
          <w:rFonts w:asciiTheme="majorBidi" w:hAnsiTheme="majorBidi" w:cstheme="majorBidi"/>
          <w:lang w:bidi="ar-KW"/>
        </w:rPr>
        <w:t>Objectives:</w:t>
      </w:r>
    </w:p>
    <w:p w14:paraId="65593548" w14:textId="77777777" w:rsidR="00691212" w:rsidRPr="009852BE" w:rsidRDefault="00691212" w:rsidP="00691212">
      <w:pPr>
        <w:pStyle w:val="ListParagraph"/>
        <w:numPr>
          <w:ilvl w:val="0"/>
          <w:numId w:val="11"/>
        </w:numPr>
        <w:bidi w:val="0"/>
        <w:spacing w:after="0"/>
        <w:rPr>
          <w:rFonts w:asciiTheme="majorBidi" w:hAnsiTheme="majorBidi" w:cstheme="majorBidi"/>
          <w:lang w:bidi="ar-KW"/>
        </w:rPr>
      </w:pPr>
      <w:r w:rsidRPr="009852BE">
        <w:rPr>
          <w:rFonts w:asciiTheme="majorBidi" w:hAnsiTheme="majorBidi" w:cstheme="majorBidi"/>
          <w:lang w:bidi="ar-KW"/>
        </w:rPr>
        <w:t>Analyze different leadership styles and assess the effectiveness of other leaders.</w:t>
      </w:r>
    </w:p>
    <w:p w14:paraId="2A5DE8D2" w14:textId="77777777" w:rsidR="00691212" w:rsidRPr="009852BE" w:rsidRDefault="00691212" w:rsidP="00691212">
      <w:pPr>
        <w:pStyle w:val="ListParagraph"/>
        <w:numPr>
          <w:ilvl w:val="0"/>
          <w:numId w:val="11"/>
        </w:numPr>
        <w:bidi w:val="0"/>
        <w:spacing w:after="0"/>
        <w:rPr>
          <w:rFonts w:asciiTheme="majorBidi" w:hAnsiTheme="majorBidi" w:cstheme="majorBidi"/>
          <w:lang w:bidi="ar-KW"/>
        </w:rPr>
      </w:pPr>
      <w:r w:rsidRPr="009852BE">
        <w:rPr>
          <w:rFonts w:asciiTheme="majorBidi" w:hAnsiTheme="majorBidi" w:cstheme="majorBidi"/>
          <w:lang w:bidi="ar-KW"/>
        </w:rPr>
        <w:t>Demonstrate knowledge of relevant leadership situational factors.</w:t>
      </w:r>
    </w:p>
    <w:p w14:paraId="0685ED1A" w14:textId="77777777" w:rsidR="00691212" w:rsidRPr="009852BE" w:rsidRDefault="00691212" w:rsidP="00691212">
      <w:pPr>
        <w:bidi w:val="0"/>
        <w:spacing w:after="0"/>
        <w:rPr>
          <w:rFonts w:asciiTheme="majorBidi" w:hAnsiTheme="majorBidi" w:cstheme="majorBidi"/>
          <w:b/>
          <w:bCs/>
          <w:u w:val="single"/>
          <w:lang w:bidi="ar-KW"/>
        </w:rPr>
      </w:pPr>
    </w:p>
    <w:p w14:paraId="6FB9812D" w14:textId="2F2A5830" w:rsidR="00691212" w:rsidRPr="009852BE" w:rsidRDefault="00691212" w:rsidP="00691212">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PLG3: Ethical Reasoning</w:t>
      </w:r>
    </w:p>
    <w:p w14:paraId="3A9D80BA" w14:textId="77777777" w:rsidR="00691212" w:rsidRPr="009852BE" w:rsidRDefault="00691212" w:rsidP="00691212">
      <w:pPr>
        <w:bidi w:val="0"/>
        <w:spacing w:after="0"/>
        <w:rPr>
          <w:rFonts w:asciiTheme="majorBidi" w:hAnsiTheme="majorBidi" w:cstheme="majorBidi"/>
          <w:lang w:bidi="ar-KW"/>
        </w:rPr>
      </w:pPr>
      <w:r w:rsidRPr="009852BE">
        <w:rPr>
          <w:rFonts w:asciiTheme="majorBidi" w:hAnsiTheme="majorBidi" w:cstheme="majorBidi"/>
          <w:lang w:bidi="ar-KW"/>
        </w:rPr>
        <w:t>Objectives:</w:t>
      </w:r>
    </w:p>
    <w:p w14:paraId="47603045" w14:textId="77777777" w:rsidR="00691212" w:rsidRPr="009852BE" w:rsidRDefault="00691212" w:rsidP="00691212">
      <w:pPr>
        <w:pStyle w:val="ListParagraph"/>
        <w:numPr>
          <w:ilvl w:val="0"/>
          <w:numId w:val="12"/>
        </w:numPr>
        <w:bidi w:val="0"/>
        <w:spacing w:after="0"/>
        <w:rPr>
          <w:rFonts w:asciiTheme="majorBidi" w:hAnsiTheme="majorBidi" w:cstheme="majorBidi"/>
          <w:lang w:bidi="ar-KW"/>
        </w:rPr>
      </w:pPr>
      <w:r w:rsidRPr="009852BE">
        <w:rPr>
          <w:rFonts w:asciiTheme="majorBidi" w:hAnsiTheme="majorBidi" w:cstheme="majorBidi"/>
          <w:lang w:bidi="ar-KW"/>
        </w:rPr>
        <w:t>Evaluate business decisions within an ethical framework.</w:t>
      </w:r>
    </w:p>
    <w:p w14:paraId="39071AFC" w14:textId="77777777" w:rsidR="00691212" w:rsidRPr="009852BE" w:rsidRDefault="00691212" w:rsidP="00691212">
      <w:pPr>
        <w:bidi w:val="0"/>
        <w:spacing w:after="0"/>
        <w:rPr>
          <w:rFonts w:asciiTheme="majorBidi" w:hAnsiTheme="majorBidi" w:cstheme="majorBidi"/>
          <w:lang w:bidi="ar-KW"/>
        </w:rPr>
      </w:pPr>
    </w:p>
    <w:p w14:paraId="50289298" w14:textId="5AE5B2BE" w:rsidR="00691212" w:rsidRPr="009852BE" w:rsidRDefault="00691212" w:rsidP="00691212">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PLG4: Oral Communication</w:t>
      </w:r>
    </w:p>
    <w:p w14:paraId="3F8CAEA8" w14:textId="77777777" w:rsidR="00691212" w:rsidRPr="009852BE" w:rsidRDefault="00691212" w:rsidP="00691212">
      <w:pPr>
        <w:bidi w:val="0"/>
        <w:spacing w:after="0"/>
        <w:rPr>
          <w:rFonts w:asciiTheme="majorBidi" w:hAnsiTheme="majorBidi" w:cstheme="majorBidi"/>
          <w:lang w:bidi="ar-KW"/>
        </w:rPr>
      </w:pPr>
      <w:r w:rsidRPr="009852BE">
        <w:rPr>
          <w:rFonts w:asciiTheme="majorBidi" w:hAnsiTheme="majorBidi" w:cstheme="majorBidi"/>
          <w:lang w:bidi="ar-KW"/>
        </w:rPr>
        <w:t>Objectives:</w:t>
      </w:r>
    </w:p>
    <w:p w14:paraId="131529EB" w14:textId="77777777" w:rsidR="00691212" w:rsidRPr="009852BE" w:rsidRDefault="00691212" w:rsidP="00691212">
      <w:pPr>
        <w:pStyle w:val="ListParagraph"/>
        <w:numPr>
          <w:ilvl w:val="0"/>
          <w:numId w:val="12"/>
        </w:numPr>
        <w:bidi w:val="0"/>
        <w:spacing w:after="0"/>
        <w:rPr>
          <w:rFonts w:asciiTheme="majorBidi" w:hAnsiTheme="majorBidi" w:cstheme="majorBidi"/>
          <w:lang w:bidi="ar-KW"/>
        </w:rPr>
      </w:pPr>
      <w:r w:rsidRPr="009852BE">
        <w:rPr>
          <w:rFonts w:asciiTheme="majorBidi" w:hAnsiTheme="majorBidi" w:cstheme="majorBidi"/>
          <w:lang w:bidi="ar-KW"/>
        </w:rPr>
        <w:t>Deliver clear, concise, and persuasive presentations.</w:t>
      </w:r>
    </w:p>
    <w:p w14:paraId="69758770" w14:textId="77777777" w:rsidR="00691212" w:rsidRPr="009852BE" w:rsidRDefault="00691212" w:rsidP="00691212">
      <w:pPr>
        <w:bidi w:val="0"/>
        <w:spacing w:after="0"/>
        <w:rPr>
          <w:rFonts w:asciiTheme="majorBidi" w:hAnsiTheme="majorBidi" w:cstheme="majorBidi"/>
          <w:lang w:bidi="ar-KW"/>
        </w:rPr>
      </w:pPr>
    </w:p>
    <w:p w14:paraId="2DF5C968" w14:textId="60A307F7" w:rsidR="00691212" w:rsidRPr="009852BE" w:rsidRDefault="00691212" w:rsidP="00691212">
      <w:pPr>
        <w:bidi w:val="0"/>
        <w:spacing w:after="0"/>
        <w:rPr>
          <w:rFonts w:asciiTheme="majorBidi" w:hAnsiTheme="majorBidi" w:cstheme="majorBidi"/>
          <w:b/>
          <w:bCs/>
          <w:u w:val="single"/>
          <w:lang w:bidi="ar-KW"/>
        </w:rPr>
      </w:pPr>
      <w:r w:rsidRPr="009852BE">
        <w:rPr>
          <w:rFonts w:asciiTheme="majorBidi" w:hAnsiTheme="majorBidi" w:cstheme="majorBidi"/>
          <w:b/>
          <w:bCs/>
          <w:u w:val="single"/>
          <w:lang w:bidi="ar-KW"/>
        </w:rPr>
        <w:t>PLG5: Written Communication</w:t>
      </w:r>
    </w:p>
    <w:p w14:paraId="493C54A0" w14:textId="77777777" w:rsidR="00691212" w:rsidRPr="009852BE" w:rsidRDefault="00691212" w:rsidP="00691212">
      <w:pPr>
        <w:bidi w:val="0"/>
        <w:spacing w:after="0"/>
        <w:rPr>
          <w:rFonts w:asciiTheme="majorBidi" w:hAnsiTheme="majorBidi" w:cstheme="majorBidi"/>
          <w:lang w:bidi="ar-KW"/>
        </w:rPr>
      </w:pPr>
      <w:r w:rsidRPr="009852BE">
        <w:rPr>
          <w:rFonts w:asciiTheme="majorBidi" w:hAnsiTheme="majorBidi" w:cstheme="majorBidi"/>
          <w:lang w:bidi="ar-KW"/>
        </w:rPr>
        <w:t>Objectives:</w:t>
      </w:r>
    </w:p>
    <w:p w14:paraId="2A8760A8" w14:textId="77777777" w:rsidR="00691212" w:rsidRPr="009852BE" w:rsidRDefault="00691212" w:rsidP="00691212">
      <w:pPr>
        <w:pStyle w:val="ListParagraph"/>
        <w:numPr>
          <w:ilvl w:val="0"/>
          <w:numId w:val="12"/>
        </w:numPr>
        <w:bidi w:val="0"/>
        <w:spacing w:after="0"/>
        <w:rPr>
          <w:rFonts w:asciiTheme="majorBidi" w:hAnsiTheme="majorBidi" w:cstheme="majorBidi"/>
          <w:lang w:bidi="ar-KW"/>
        </w:rPr>
      </w:pPr>
      <w:r w:rsidRPr="009852BE">
        <w:rPr>
          <w:rFonts w:asciiTheme="majorBidi" w:hAnsiTheme="majorBidi" w:cstheme="majorBidi"/>
          <w:lang w:bidi="ar-KW"/>
        </w:rPr>
        <w:t>Write clear, concise, and persuasive business documents.</w:t>
      </w:r>
    </w:p>
    <w:p w14:paraId="76391878" w14:textId="004AF817" w:rsidR="001C0CDE" w:rsidRPr="009852BE" w:rsidRDefault="001C0CDE" w:rsidP="001C0CDE">
      <w:pPr>
        <w:bidi w:val="0"/>
        <w:spacing w:after="0"/>
        <w:rPr>
          <w:rFonts w:asciiTheme="majorBidi" w:hAnsiTheme="majorBidi" w:cstheme="majorBidi"/>
          <w:sz w:val="24"/>
          <w:szCs w:val="24"/>
          <w:lang w:bidi="ar-KW"/>
        </w:rPr>
      </w:pPr>
    </w:p>
    <w:p w14:paraId="78265FB1" w14:textId="509F65E7" w:rsidR="001C0CDE" w:rsidRPr="009852BE" w:rsidRDefault="001C0CDE" w:rsidP="001C0CDE">
      <w:pPr>
        <w:bidi w:val="0"/>
        <w:spacing w:after="0"/>
        <w:rPr>
          <w:rFonts w:asciiTheme="majorBidi" w:hAnsiTheme="majorBidi" w:cstheme="majorBidi"/>
          <w:sz w:val="24"/>
          <w:szCs w:val="24"/>
          <w:lang w:bidi="ar-KW"/>
        </w:rPr>
      </w:pPr>
    </w:p>
    <w:sectPr w:rsidR="001C0CDE" w:rsidRPr="009852BE" w:rsidSect="00716F7D">
      <w:headerReference w:type="default" r:id="rId9"/>
      <w:footerReference w:type="default" r:id="rId10"/>
      <w:pgSz w:w="11906" w:h="16838"/>
      <w:pgMar w:top="495" w:right="1440" w:bottom="1080" w:left="1440" w:header="54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AF42F" w14:textId="77777777" w:rsidR="00FA3897" w:rsidRDefault="00FA3897" w:rsidP="00A731D4">
      <w:pPr>
        <w:spacing w:after="0" w:line="240" w:lineRule="auto"/>
      </w:pPr>
      <w:r>
        <w:separator/>
      </w:r>
    </w:p>
  </w:endnote>
  <w:endnote w:type="continuationSeparator" w:id="0">
    <w:p w14:paraId="496B0A7A" w14:textId="77777777" w:rsidR="00FA3897" w:rsidRDefault="00FA389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43615"/>
      <w:docPartObj>
        <w:docPartGallery w:val="Page Numbers (Bottom of Page)"/>
        <w:docPartUnique/>
      </w:docPartObj>
    </w:sdtPr>
    <w:sdtContent>
      <w:sdt>
        <w:sdtPr>
          <w:id w:val="-1705238520"/>
          <w:docPartObj>
            <w:docPartGallery w:val="Page Numbers (Top of Page)"/>
            <w:docPartUnique/>
          </w:docPartObj>
        </w:sdtPr>
        <w:sdtContent>
          <w:p w14:paraId="68A0F15A" w14:textId="450C1FF4" w:rsidR="00E606B9" w:rsidRDefault="00E606B9" w:rsidP="00467A1E">
            <w:pPr>
              <w:pStyle w:val="Footer"/>
              <w:bidi w:val="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0157F9B8" w14:textId="77777777" w:rsidR="00E606B9" w:rsidRPr="008C1DC9" w:rsidRDefault="00E606B9"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1B88E" w14:textId="77777777" w:rsidR="00FA3897" w:rsidRDefault="00FA3897" w:rsidP="00A731D4">
      <w:pPr>
        <w:spacing w:after="0" w:line="240" w:lineRule="auto"/>
      </w:pPr>
      <w:r>
        <w:separator/>
      </w:r>
    </w:p>
  </w:footnote>
  <w:footnote w:type="continuationSeparator" w:id="0">
    <w:p w14:paraId="13B4E6EF" w14:textId="77777777" w:rsidR="00FA3897" w:rsidRDefault="00FA3897" w:rsidP="00A731D4">
      <w:pPr>
        <w:spacing w:after="0" w:line="240" w:lineRule="auto"/>
      </w:pPr>
      <w:r>
        <w:continuationSeparator/>
      </w:r>
    </w:p>
  </w:footnote>
  <w:footnote w:id="1">
    <w:p w14:paraId="6648CFF2" w14:textId="77777777" w:rsidR="00E606B9" w:rsidRDefault="00E606B9" w:rsidP="00055D97">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AB392" w14:textId="433EBDF2" w:rsidR="00E606B9" w:rsidRDefault="00E606B9"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5668"/>
      <w:gridCol w:w="1716"/>
    </w:tblGrid>
    <w:tr w:rsidR="00E606B9" w14:paraId="315A2415" w14:textId="77777777" w:rsidTr="004C12CE">
      <w:trPr>
        <w:trHeight w:val="1710"/>
      </w:trPr>
      <w:tc>
        <w:tcPr>
          <w:tcW w:w="1656" w:type="dxa"/>
        </w:tcPr>
        <w:p w14:paraId="04B7D19E" w14:textId="7191713C" w:rsidR="00E606B9" w:rsidRDefault="00E606B9"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3B1FAD0" wp14:editId="0DEFECAF">
                <wp:simplePos x="0" y="0"/>
                <wp:positionH relativeFrom="column">
                  <wp:posOffset>420370</wp:posOffset>
                </wp:positionH>
                <wp:positionV relativeFrom="paragraph">
                  <wp:posOffset>1905</wp:posOffset>
                </wp:positionV>
                <wp:extent cx="623920" cy="878109"/>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1AF156B8" w14:textId="77777777" w:rsidR="00E606B9" w:rsidRPr="00A731D4" w:rsidRDefault="00E606B9" w:rsidP="00B85AAC">
          <w:pPr>
            <w:pStyle w:val="Header"/>
            <w:jc w:val="center"/>
            <w:rPr>
              <w:b/>
              <w:bCs/>
              <w:sz w:val="28"/>
              <w:szCs w:val="28"/>
            </w:rPr>
          </w:pPr>
          <w:r w:rsidRPr="00A731D4">
            <w:rPr>
              <w:b/>
              <w:bCs/>
              <w:sz w:val="28"/>
              <w:szCs w:val="28"/>
            </w:rPr>
            <w:t>Kuwait University</w:t>
          </w:r>
        </w:p>
        <w:p w14:paraId="37988CCA" w14:textId="77777777" w:rsidR="00E606B9" w:rsidRPr="00A731D4" w:rsidRDefault="00E606B9" w:rsidP="00B85AAC">
          <w:pPr>
            <w:pStyle w:val="Header"/>
            <w:jc w:val="center"/>
            <w:rPr>
              <w:b/>
              <w:bCs/>
              <w:sz w:val="28"/>
              <w:szCs w:val="28"/>
            </w:rPr>
          </w:pPr>
          <w:r w:rsidRPr="00A731D4">
            <w:rPr>
              <w:b/>
              <w:bCs/>
              <w:sz w:val="28"/>
              <w:szCs w:val="28"/>
            </w:rPr>
            <w:t>College of Business Administration</w:t>
          </w:r>
        </w:p>
        <w:p w14:paraId="725DE0D8" w14:textId="77777777" w:rsidR="00E606B9" w:rsidRDefault="00E606B9" w:rsidP="00B85AAC">
          <w:pPr>
            <w:pStyle w:val="Header"/>
            <w:jc w:val="center"/>
            <w:rPr>
              <w:b/>
              <w:bCs/>
              <w:sz w:val="28"/>
              <w:szCs w:val="28"/>
            </w:rPr>
          </w:pPr>
          <w:r>
            <w:rPr>
              <w:b/>
              <w:bCs/>
              <w:sz w:val="28"/>
              <w:szCs w:val="28"/>
            </w:rPr>
            <w:t>Department of Finance &amp; Financial Institutions</w:t>
          </w:r>
        </w:p>
        <w:p w14:paraId="1687B8E8" w14:textId="77777777" w:rsidR="00E606B9" w:rsidRPr="00B85AAC" w:rsidRDefault="00E606B9" w:rsidP="00B85AAC">
          <w:pPr>
            <w:pStyle w:val="Header"/>
            <w:jc w:val="center"/>
            <w:rPr>
              <w:b/>
              <w:bCs/>
              <w:rtl/>
            </w:rPr>
          </w:pPr>
        </w:p>
      </w:tc>
      <w:tc>
        <w:tcPr>
          <w:tcW w:w="1656" w:type="dxa"/>
        </w:tcPr>
        <w:p w14:paraId="6FCD4843" w14:textId="77777777" w:rsidR="00E606B9" w:rsidRDefault="00E606B9" w:rsidP="00B85AAC">
          <w:pPr>
            <w:pStyle w:val="Header"/>
            <w:jc w:val="center"/>
            <w:rPr>
              <w:b/>
              <w:bCs/>
              <w:sz w:val="28"/>
              <w:szCs w:val="28"/>
              <w:rtl/>
            </w:rPr>
          </w:pPr>
          <w:r w:rsidRPr="00F735AA">
            <w:rPr>
              <w:rFonts w:ascii="Cambria" w:eastAsia="MS Mincho" w:hAnsi="Cambria" w:cs="Times New Roman"/>
              <w:b/>
              <w:bCs/>
              <w:noProof/>
              <w:sz w:val="26"/>
              <w:szCs w:val="26"/>
            </w:rPr>
            <w:drawing>
              <wp:anchor distT="0" distB="0" distL="114300" distR="114300" simplePos="0" relativeHeight="251660288" behindDoc="1" locked="0" layoutInCell="1" allowOverlap="1" wp14:anchorId="12AA296C" wp14:editId="51B902C8">
                <wp:simplePos x="0" y="0"/>
                <wp:positionH relativeFrom="column">
                  <wp:posOffset>-68580</wp:posOffset>
                </wp:positionH>
                <wp:positionV relativeFrom="paragraph">
                  <wp:posOffset>317</wp:posOffset>
                </wp:positionV>
                <wp:extent cx="944880" cy="944880"/>
                <wp:effectExtent l="0" t="0" r="7620" b="7620"/>
                <wp:wrapTight wrapText="bothSides">
                  <wp:wrapPolygon edited="0">
                    <wp:start x="6968" y="0"/>
                    <wp:lineTo x="3484" y="1742"/>
                    <wp:lineTo x="0" y="5226"/>
                    <wp:lineTo x="0" y="15677"/>
                    <wp:lineTo x="4355" y="20903"/>
                    <wp:lineTo x="6968" y="21339"/>
                    <wp:lineTo x="14371" y="21339"/>
                    <wp:lineTo x="16984" y="20903"/>
                    <wp:lineTo x="21339" y="15677"/>
                    <wp:lineTo x="21339" y="5226"/>
                    <wp:lineTo x="17855" y="1742"/>
                    <wp:lineTo x="14371" y="0"/>
                    <wp:lineTo x="6968" y="0"/>
                  </wp:wrapPolygon>
                </wp:wrapTight>
                <wp:docPr id="16" name="Picture 16"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anchor>
            </w:drawing>
          </w:r>
        </w:p>
      </w:tc>
    </w:tr>
  </w:tbl>
  <w:p w14:paraId="6A270947" w14:textId="77777777" w:rsidR="00E606B9" w:rsidRPr="00A731D4" w:rsidRDefault="00E606B9"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FA82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C0AE9"/>
    <w:multiLevelType w:val="hybridMultilevel"/>
    <w:tmpl w:val="4EE2A1D4"/>
    <w:lvl w:ilvl="0" w:tplc="DBB0765E">
      <w:start w:val="1"/>
      <w:numFmt w:val="decimal"/>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35168"/>
    <w:multiLevelType w:val="hybridMultilevel"/>
    <w:tmpl w:val="580E7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93202"/>
    <w:multiLevelType w:val="hybridMultilevel"/>
    <w:tmpl w:val="43FE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0D3FD8"/>
    <w:multiLevelType w:val="hybridMultilevel"/>
    <w:tmpl w:val="FD2C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6E37D6"/>
    <w:multiLevelType w:val="hybridMultilevel"/>
    <w:tmpl w:val="BAD6572C"/>
    <w:lvl w:ilvl="0" w:tplc="DBB0765E">
      <w:start w:val="1"/>
      <w:numFmt w:val="decimal"/>
      <w:lvlText w:val="%1."/>
      <w:lvlJc w:val="left"/>
      <w:pPr>
        <w:tabs>
          <w:tab w:val="num" w:pos="567"/>
        </w:tabs>
        <w:ind w:left="567" w:hanging="567"/>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205BE6"/>
    <w:multiLevelType w:val="hybridMultilevel"/>
    <w:tmpl w:val="8C14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575850">
    <w:abstractNumId w:val="6"/>
  </w:num>
  <w:num w:numId="2" w16cid:durableId="1681933123">
    <w:abstractNumId w:val="7"/>
  </w:num>
  <w:num w:numId="3" w16cid:durableId="914128230">
    <w:abstractNumId w:val="1"/>
  </w:num>
  <w:num w:numId="4" w16cid:durableId="1348560372">
    <w:abstractNumId w:val="9"/>
  </w:num>
  <w:num w:numId="5" w16cid:durableId="332612398">
    <w:abstractNumId w:val="4"/>
  </w:num>
  <w:num w:numId="6" w16cid:durableId="1134757751">
    <w:abstractNumId w:val="0"/>
  </w:num>
  <w:num w:numId="7" w16cid:durableId="1271662532">
    <w:abstractNumId w:val="2"/>
  </w:num>
  <w:num w:numId="8" w16cid:durableId="310990469">
    <w:abstractNumId w:val="10"/>
  </w:num>
  <w:num w:numId="9" w16cid:durableId="231232144">
    <w:abstractNumId w:val="3"/>
  </w:num>
  <w:num w:numId="10" w16cid:durableId="346716763">
    <w:abstractNumId w:val="8"/>
  </w:num>
  <w:num w:numId="11" w16cid:durableId="392579690">
    <w:abstractNumId w:val="11"/>
  </w:num>
  <w:num w:numId="12" w16cid:durableId="14127747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4EA"/>
    <w:rsid w:val="00015346"/>
    <w:rsid w:val="00015396"/>
    <w:rsid w:val="000271FA"/>
    <w:rsid w:val="00027DE9"/>
    <w:rsid w:val="0003409E"/>
    <w:rsid w:val="00036B6F"/>
    <w:rsid w:val="00042412"/>
    <w:rsid w:val="000456CE"/>
    <w:rsid w:val="00046E4B"/>
    <w:rsid w:val="000549B6"/>
    <w:rsid w:val="00055ADF"/>
    <w:rsid w:val="00055D97"/>
    <w:rsid w:val="00056769"/>
    <w:rsid w:val="000605ED"/>
    <w:rsid w:val="00061AC4"/>
    <w:rsid w:val="00062208"/>
    <w:rsid w:val="0006359B"/>
    <w:rsid w:val="00063DBE"/>
    <w:rsid w:val="000661B8"/>
    <w:rsid w:val="00072EBC"/>
    <w:rsid w:val="00077AD4"/>
    <w:rsid w:val="00080F8F"/>
    <w:rsid w:val="00081305"/>
    <w:rsid w:val="000822B7"/>
    <w:rsid w:val="00093197"/>
    <w:rsid w:val="000A46CE"/>
    <w:rsid w:val="000B46AB"/>
    <w:rsid w:val="000B6B50"/>
    <w:rsid w:val="000C240C"/>
    <w:rsid w:val="000C4C5D"/>
    <w:rsid w:val="000D4810"/>
    <w:rsid w:val="000D5B3D"/>
    <w:rsid w:val="000D6C8A"/>
    <w:rsid w:val="000D79EF"/>
    <w:rsid w:val="000E03AC"/>
    <w:rsid w:val="000E3478"/>
    <w:rsid w:val="000E58E4"/>
    <w:rsid w:val="00117BBB"/>
    <w:rsid w:val="0012457B"/>
    <w:rsid w:val="00142A90"/>
    <w:rsid w:val="00142B76"/>
    <w:rsid w:val="001557F5"/>
    <w:rsid w:val="001626A6"/>
    <w:rsid w:val="00165BB1"/>
    <w:rsid w:val="00170538"/>
    <w:rsid w:val="00172054"/>
    <w:rsid w:val="00174D1A"/>
    <w:rsid w:val="00177575"/>
    <w:rsid w:val="00180E19"/>
    <w:rsid w:val="00182D02"/>
    <w:rsid w:val="0018566C"/>
    <w:rsid w:val="00187C18"/>
    <w:rsid w:val="001908CB"/>
    <w:rsid w:val="001926E2"/>
    <w:rsid w:val="0019296C"/>
    <w:rsid w:val="001A6186"/>
    <w:rsid w:val="001B3264"/>
    <w:rsid w:val="001B4054"/>
    <w:rsid w:val="001C0CDE"/>
    <w:rsid w:val="001C1A96"/>
    <w:rsid w:val="001C4A6A"/>
    <w:rsid w:val="001C675E"/>
    <w:rsid w:val="001C73AE"/>
    <w:rsid w:val="001D36A1"/>
    <w:rsid w:val="001E164E"/>
    <w:rsid w:val="001F0C7F"/>
    <w:rsid w:val="001F1936"/>
    <w:rsid w:val="001F684A"/>
    <w:rsid w:val="001F6869"/>
    <w:rsid w:val="00202041"/>
    <w:rsid w:val="00203F04"/>
    <w:rsid w:val="00205312"/>
    <w:rsid w:val="0020730D"/>
    <w:rsid w:val="0020784B"/>
    <w:rsid w:val="00211F69"/>
    <w:rsid w:val="00214941"/>
    <w:rsid w:val="002157F5"/>
    <w:rsid w:val="00215D1E"/>
    <w:rsid w:val="0022081C"/>
    <w:rsid w:val="002210B0"/>
    <w:rsid w:val="00224DE8"/>
    <w:rsid w:val="00225548"/>
    <w:rsid w:val="00226207"/>
    <w:rsid w:val="00231E67"/>
    <w:rsid w:val="00233137"/>
    <w:rsid w:val="00237F26"/>
    <w:rsid w:val="00240603"/>
    <w:rsid w:val="002465BB"/>
    <w:rsid w:val="0025079E"/>
    <w:rsid w:val="00251676"/>
    <w:rsid w:val="0025788A"/>
    <w:rsid w:val="0026148D"/>
    <w:rsid w:val="00263F8D"/>
    <w:rsid w:val="00264062"/>
    <w:rsid w:val="002742EF"/>
    <w:rsid w:val="00287895"/>
    <w:rsid w:val="00293DA7"/>
    <w:rsid w:val="002944FC"/>
    <w:rsid w:val="002A05CD"/>
    <w:rsid w:val="002B6125"/>
    <w:rsid w:val="002C459B"/>
    <w:rsid w:val="002C6A86"/>
    <w:rsid w:val="002D0CD0"/>
    <w:rsid w:val="002D7952"/>
    <w:rsid w:val="002E1EF4"/>
    <w:rsid w:val="002F1D57"/>
    <w:rsid w:val="002F1ED2"/>
    <w:rsid w:val="002F5D9C"/>
    <w:rsid w:val="00300F72"/>
    <w:rsid w:val="00322AA5"/>
    <w:rsid w:val="003269C1"/>
    <w:rsid w:val="00330C88"/>
    <w:rsid w:val="00333E46"/>
    <w:rsid w:val="00343E23"/>
    <w:rsid w:val="0034787E"/>
    <w:rsid w:val="003506D8"/>
    <w:rsid w:val="00355BC9"/>
    <w:rsid w:val="003652E7"/>
    <w:rsid w:val="003748E7"/>
    <w:rsid w:val="0037600A"/>
    <w:rsid w:val="00396AEF"/>
    <w:rsid w:val="003A28D4"/>
    <w:rsid w:val="003A5820"/>
    <w:rsid w:val="003B4ED6"/>
    <w:rsid w:val="003C2B3D"/>
    <w:rsid w:val="003D0F84"/>
    <w:rsid w:val="003D1A58"/>
    <w:rsid w:val="003D2F46"/>
    <w:rsid w:val="003D63B0"/>
    <w:rsid w:val="003D6DEA"/>
    <w:rsid w:val="003E03C3"/>
    <w:rsid w:val="003E07B9"/>
    <w:rsid w:val="003E31E3"/>
    <w:rsid w:val="003E4916"/>
    <w:rsid w:val="003F3E09"/>
    <w:rsid w:val="004020B9"/>
    <w:rsid w:val="004041CC"/>
    <w:rsid w:val="004055AD"/>
    <w:rsid w:val="00406363"/>
    <w:rsid w:val="0041004D"/>
    <w:rsid w:val="00410A44"/>
    <w:rsid w:val="004166BB"/>
    <w:rsid w:val="004205EC"/>
    <w:rsid w:val="00423C20"/>
    <w:rsid w:val="0042511F"/>
    <w:rsid w:val="00430BFB"/>
    <w:rsid w:val="0044175A"/>
    <w:rsid w:val="00445A4B"/>
    <w:rsid w:val="004676FF"/>
    <w:rsid w:val="00467A1E"/>
    <w:rsid w:val="004739BA"/>
    <w:rsid w:val="004756DD"/>
    <w:rsid w:val="0047588F"/>
    <w:rsid w:val="00476C62"/>
    <w:rsid w:val="004777B0"/>
    <w:rsid w:val="0048001F"/>
    <w:rsid w:val="004809B1"/>
    <w:rsid w:val="00485A97"/>
    <w:rsid w:val="004A3871"/>
    <w:rsid w:val="004A3873"/>
    <w:rsid w:val="004A795B"/>
    <w:rsid w:val="004B0504"/>
    <w:rsid w:val="004C12CE"/>
    <w:rsid w:val="004C4B55"/>
    <w:rsid w:val="004C54CA"/>
    <w:rsid w:val="004D2EA8"/>
    <w:rsid w:val="004D3746"/>
    <w:rsid w:val="004D72D5"/>
    <w:rsid w:val="004E71A2"/>
    <w:rsid w:val="004E76A5"/>
    <w:rsid w:val="00505AA9"/>
    <w:rsid w:val="00506627"/>
    <w:rsid w:val="00515E5C"/>
    <w:rsid w:val="005165F7"/>
    <w:rsid w:val="00517ADE"/>
    <w:rsid w:val="00520D58"/>
    <w:rsid w:val="0052580C"/>
    <w:rsid w:val="00537BA2"/>
    <w:rsid w:val="00540069"/>
    <w:rsid w:val="005438EA"/>
    <w:rsid w:val="00543E07"/>
    <w:rsid w:val="005479C8"/>
    <w:rsid w:val="005516F4"/>
    <w:rsid w:val="0055250F"/>
    <w:rsid w:val="00555D48"/>
    <w:rsid w:val="0056647F"/>
    <w:rsid w:val="005702CF"/>
    <w:rsid w:val="00570897"/>
    <w:rsid w:val="00580458"/>
    <w:rsid w:val="00587D32"/>
    <w:rsid w:val="00590257"/>
    <w:rsid w:val="00593671"/>
    <w:rsid w:val="00593BE4"/>
    <w:rsid w:val="00594674"/>
    <w:rsid w:val="00595D80"/>
    <w:rsid w:val="005A3080"/>
    <w:rsid w:val="005B0C48"/>
    <w:rsid w:val="005C032C"/>
    <w:rsid w:val="005C7756"/>
    <w:rsid w:val="005D0294"/>
    <w:rsid w:val="005D0D14"/>
    <w:rsid w:val="005D2D19"/>
    <w:rsid w:val="005D36B6"/>
    <w:rsid w:val="005D45B2"/>
    <w:rsid w:val="005E15BA"/>
    <w:rsid w:val="005E32EC"/>
    <w:rsid w:val="005E5E05"/>
    <w:rsid w:val="005E7BB3"/>
    <w:rsid w:val="00607048"/>
    <w:rsid w:val="006156AF"/>
    <w:rsid w:val="00630148"/>
    <w:rsid w:val="00637675"/>
    <w:rsid w:val="00646FA4"/>
    <w:rsid w:val="006567D8"/>
    <w:rsid w:val="006615FD"/>
    <w:rsid w:val="00671A52"/>
    <w:rsid w:val="0067341B"/>
    <w:rsid w:val="006776C8"/>
    <w:rsid w:val="00682AC7"/>
    <w:rsid w:val="00682FD0"/>
    <w:rsid w:val="00687B05"/>
    <w:rsid w:val="006906EE"/>
    <w:rsid w:val="00691212"/>
    <w:rsid w:val="006A5D29"/>
    <w:rsid w:val="006B3CDA"/>
    <w:rsid w:val="006B4146"/>
    <w:rsid w:val="006B732B"/>
    <w:rsid w:val="006C72AD"/>
    <w:rsid w:val="006C7720"/>
    <w:rsid w:val="006C797D"/>
    <w:rsid w:val="006D4214"/>
    <w:rsid w:val="006D6871"/>
    <w:rsid w:val="006E7932"/>
    <w:rsid w:val="006F610C"/>
    <w:rsid w:val="006F6327"/>
    <w:rsid w:val="007128E7"/>
    <w:rsid w:val="00713A7D"/>
    <w:rsid w:val="00715732"/>
    <w:rsid w:val="00716F7D"/>
    <w:rsid w:val="00721172"/>
    <w:rsid w:val="00727787"/>
    <w:rsid w:val="00734952"/>
    <w:rsid w:val="0073674F"/>
    <w:rsid w:val="00745306"/>
    <w:rsid w:val="00745444"/>
    <w:rsid w:val="00753022"/>
    <w:rsid w:val="00755871"/>
    <w:rsid w:val="007672D2"/>
    <w:rsid w:val="00773589"/>
    <w:rsid w:val="00776441"/>
    <w:rsid w:val="00776A50"/>
    <w:rsid w:val="00782B76"/>
    <w:rsid w:val="007835B4"/>
    <w:rsid w:val="007871DE"/>
    <w:rsid w:val="007874BF"/>
    <w:rsid w:val="00791043"/>
    <w:rsid w:val="0079219A"/>
    <w:rsid w:val="007946D7"/>
    <w:rsid w:val="00797899"/>
    <w:rsid w:val="007A7B72"/>
    <w:rsid w:val="007B7BC3"/>
    <w:rsid w:val="007C12E4"/>
    <w:rsid w:val="007D28BD"/>
    <w:rsid w:val="007F1A24"/>
    <w:rsid w:val="007F3D89"/>
    <w:rsid w:val="007F43F9"/>
    <w:rsid w:val="007F7B25"/>
    <w:rsid w:val="00810AC5"/>
    <w:rsid w:val="0081209A"/>
    <w:rsid w:val="008140B9"/>
    <w:rsid w:val="00816B32"/>
    <w:rsid w:val="00823550"/>
    <w:rsid w:val="00837510"/>
    <w:rsid w:val="0083765B"/>
    <w:rsid w:val="0084424C"/>
    <w:rsid w:val="008466E9"/>
    <w:rsid w:val="0084694A"/>
    <w:rsid w:val="00850856"/>
    <w:rsid w:val="00853387"/>
    <w:rsid w:val="00856031"/>
    <w:rsid w:val="0085705C"/>
    <w:rsid w:val="008661A3"/>
    <w:rsid w:val="00867090"/>
    <w:rsid w:val="008774E6"/>
    <w:rsid w:val="00892887"/>
    <w:rsid w:val="008A40C5"/>
    <w:rsid w:val="008B553F"/>
    <w:rsid w:val="008B7303"/>
    <w:rsid w:val="008C1DC9"/>
    <w:rsid w:val="008C1EA4"/>
    <w:rsid w:val="008C2426"/>
    <w:rsid w:val="008C766A"/>
    <w:rsid w:val="008D4836"/>
    <w:rsid w:val="008E26D1"/>
    <w:rsid w:val="008E4408"/>
    <w:rsid w:val="008E70CB"/>
    <w:rsid w:val="008F2CB1"/>
    <w:rsid w:val="008F3E90"/>
    <w:rsid w:val="008F676F"/>
    <w:rsid w:val="00904514"/>
    <w:rsid w:val="00904EBC"/>
    <w:rsid w:val="00916922"/>
    <w:rsid w:val="009238E7"/>
    <w:rsid w:val="00925FBC"/>
    <w:rsid w:val="009377E7"/>
    <w:rsid w:val="009436C4"/>
    <w:rsid w:val="00944E02"/>
    <w:rsid w:val="00946458"/>
    <w:rsid w:val="0096352A"/>
    <w:rsid w:val="00963C8D"/>
    <w:rsid w:val="00963EB3"/>
    <w:rsid w:val="009664A4"/>
    <w:rsid w:val="009810D0"/>
    <w:rsid w:val="009852BE"/>
    <w:rsid w:val="0098732B"/>
    <w:rsid w:val="009969EC"/>
    <w:rsid w:val="009969EF"/>
    <w:rsid w:val="009B144C"/>
    <w:rsid w:val="009B4DCC"/>
    <w:rsid w:val="009C081E"/>
    <w:rsid w:val="009C1136"/>
    <w:rsid w:val="009C3DBA"/>
    <w:rsid w:val="009C6824"/>
    <w:rsid w:val="009C7F53"/>
    <w:rsid w:val="009D0436"/>
    <w:rsid w:val="009D3179"/>
    <w:rsid w:val="009D334B"/>
    <w:rsid w:val="009D43D4"/>
    <w:rsid w:val="009E230C"/>
    <w:rsid w:val="009F1AA3"/>
    <w:rsid w:val="009F31B8"/>
    <w:rsid w:val="009F5205"/>
    <w:rsid w:val="009F6825"/>
    <w:rsid w:val="00A13CDB"/>
    <w:rsid w:val="00A32BE2"/>
    <w:rsid w:val="00A34322"/>
    <w:rsid w:val="00A3796B"/>
    <w:rsid w:val="00A40CE7"/>
    <w:rsid w:val="00A52856"/>
    <w:rsid w:val="00A54337"/>
    <w:rsid w:val="00A61914"/>
    <w:rsid w:val="00A700D4"/>
    <w:rsid w:val="00A72FBE"/>
    <w:rsid w:val="00A731D4"/>
    <w:rsid w:val="00A7610C"/>
    <w:rsid w:val="00A84A4D"/>
    <w:rsid w:val="00A87BCA"/>
    <w:rsid w:val="00A92849"/>
    <w:rsid w:val="00A948E3"/>
    <w:rsid w:val="00AA5253"/>
    <w:rsid w:val="00AA537B"/>
    <w:rsid w:val="00AA5DF1"/>
    <w:rsid w:val="00AA6281"/>
    <w:rsid w:val="00AB1A71"/>
    <w:rsid w:val="00AC12FF"/>
    <w:rsid w:val="00AC228B"/>
    <w:rsid w:val="00AC4114"/>
    <w:rsid w:val="00AC711C"/>
    <w:rsid w:val="00AD1BFE"/>
    <w:rsid w:val="00AE0A9B"/>
    <w:rsid w:val="00AE1367"/>
    <w:rsid w:val="00AE21CB"/>
    <w:rsid w:val="00AE22A2"/>
    <w:rsid w:val="00AE579D"/>
    <w:rsid w:val="00AF323A"/>
    <w:rsid w:val="00B01799"/>
    <w:rsid w:val="00B01D2D"/>
    <w:rsid w:val="00B05028"/>
    <w:rsid w:val="00B05E5B"/>
    <w:rsid w:val="00B06686"/>
    <w:rsid w:val="00B06C47"/>
    <w:rsid w:val="00B12CEE"/>
    <w:rsid w:val="00B15292"/>
    <w:rsid w:val="00B15607"/>
    <w:rsid w:val="00B23D7E"/>
    <w:rsid w:val="00B276EE"/>
    <w:rsid w:val="00B37451"/>
    <w:rsid w:val="00B42EFA"/>
    <w:rsid w:val="00B44104"/>
    <w:rsid w:val="00B47BC9"/>
    <w:rsid w:val="00B56ECD"/>
    <w:rsid w:val="00B606DC"/>
    <w:rsid w:val="00B6167F"/>
    <w:rsid w:val="00B64F34"/>
    <w:rsid w:val="00B85AAC"/>
    <w:rsid w:val="00B85F8E"/>
    <w:rsid w:val="00B86B59"/>
    <w:rsid w:val="00B86F4D"/>
    <w:rsid w:val="00B96B43"/>
    <w:rsid w:val="00B96D1B"/>
    <w:rsid w:val="00BA088A"/>
    <w:rsid w:val="00BA178D"/>
    <w:rsid w:val="00BA6B7B"/>
    <w:rsid w:val="00BB0D81"/>
    <w:rsid w:val="00BB24ED"/>
    <w:rsid w:val="00BB4B42"/>
    <w:rsid w:val="00BB51B0"/>
    <w:rsid w:val="00BB5244"/>
    <w:rsid w:val="00BB665D"/>
    <w:rsid w:val="00BC4ECD"/>
    <w:rsid w:val="00BC52A0"/>
    <w:rsid w:val="00BD0C0F"/>
    <w:rsid w:val="00BF355D"/>
    <w:rsid w:val="00C024AB"/>
    <w:rsid w:val="00C02C4E"/>
    <w:rsid w:val="00C05053"/>
    <w:rsid w:val="00C13A97"/>
    <w:rsid w:val="00C17C5F"/>
    <w:rsid w:val="00C228A7"/>
    <w:rsid w:val="00C3075D"/>
    <w:rsid w:val="00C3473F"/>
    <w:rsid w:val="00C358B0"/>
    <w:rsid w:val="00C4013F"/>
    <w:rsid w:val="00C41FB2"/>
    <w:rsid w:val="00C42148"/>
    <w:rsid w:val="00C43851"/>
    <w:rsid w:val="00C45E1F"/>
    <w:rsid w:val="00C52413"/>
    <w:rsid w:val="00C5281A"/>
    <w:rsid w:val="00C57B49"/>
    <w:rsid w:val="00C604E3"/>
    <w:rsid w:val="00C64912"/>
    <w:rsid w:val="00C708A9"/>
    <w:rsid w:val="00C7586E"/>
    <w:rsid w:val="00C75FB8"/>
    <w:rsid w:val="00C81993"/>
    <w:rsid w:val="00C903B9"/>
    <w:rsid w:val="00CA53B3"/>
    <w:rsid w:val="00CB1B36"/>
    <w:rsid w:val="00CB3A78"/>
    <w:rsid w:val="00CB3EF6"/>
    <w:rsid w:val="00CC3E90"/>
    <w:rsid w:val="00CC6C74"/>
    <w:rsid w:val="00CD192A"/>
    <w:rsid w:val="00CD5416"/>
    <w:rsid w:val="00CD7BC6"/>
    <w:rsid w:val="00CE1F14"/>
    <w:rsid w:val="00CE4182"/>
    <w:rsid w:val="00CE5866"/>
    <w:rsid w:val="00CE7254"/>
    <w:rsid w:val="00D03466"/>
    <w:rsid w:val="00D07525"/>
    <w:rsid w:val="00D14BB7"/>
    <w:rsid w:val="00D20DF9"/>
    <w:rsid w:val="00D219D9"/>
    <w:rsid w:val="00D24532"/>
    <w:rsid w:val="00D36E1E"/>
    <w:rsid w:val="00D431B7"/>
    <w:rsid w:val="00D43D2E"/>
    <w:rsid w:val="00D466E3"/>
    <w:rsid w:val="00D46980"/>
    <w:rsid w:val="00D508C6"/>
    <w:rsid w:val="00D57E02"/>
    <w:rsid w:val="00D636CD"/>
    <w:rsid w:val="00D66E3D"/>
    <w:rsid w:val="00D67060"/>
    <w:rsid w:val="00D72809"/>
    <w:rsid w:val="00D75F37"/>
    <w:rsid w:val="00D76869"/>
    <w:rsid w:val="00D7756F"/>
    <w:rsid w:val="00D81FB5"/>
    <w:rsid w:val="00D92491"/>
    <w:rsid w:val="00D93528"/>
    <w:rsid w:val="00DA4BF7"/>
    <w:rsid w:val="00DA5D51"/>
    <w:rsid w:val="00DB403E"/>
    <w:rsid w:val="00DB7451"/>
    <w:rsid w:val="00DC1FFB"/>
    <w:rsid w:val="00DC57BF"/>
    <w:rsid w:val="00DC7EBD"/>
    <w:rsid w:val="00DD7132"/>
    <w:rsid w:val="00DE403C"/>
    <w:rsid w:val="00DE4CEE"/>
    <w:rsid w:val="00DF033F"/>
    <w:rsid w:val="00DF2B14"/>
    <w:rsid w:val="00DF2ECC"/>
    <w:rsid w:val="00DF394D"/>
    <w:rsid w:val="00DF46A7"/>
    <w:rsid w:val="00DF6F89"/>
    <w:rsid w:val="00E14BD4"/>
    <w:rsid w:val="00E15613"/>
    <w:rsid w:val="00E162C7"/>
    <w:rsid w:val="00E208A0"/>
    <w:rsid w:val="00E2616F"/>
    <w:rsid w:val="00E26D41"/>
    <w:rsid w:val="00E27477"/>
    <w:rsid w:val="00E27B6A"/>
    <w:rsid w:val="00E32C50"/>
    <w:rsid w:val="00E432A0"/>
    <w:rsid w:val="00E47A52"/>
    <w:rsid w:val="00E53018"/>
    <w:rsid w:val="00E53182"/>
    <w:rsid w:val="00E55D0F"/>
    <w:rsid w:val="00E606B9"/>
    <w:rsid w:val="00E677FA"/>
    <w:rsid w:val="00E73237"/>
    <w:rsid w:val="00E74330"/>
    <w:rsid w:val="00E76AD3"/>
    <w:rsid w:val="00E80A27"/>
    <w:rsid w:val="00E9709E"/>
    <w:rsid w:val="00EB0A68"/>
    <w:rsid w:val="00EB7ACC"/>
    <w:rsid w:val="00EB7DC6"/>
    <w:rsid w:val="00EC3C70"/>
    <w:rsid w:val="00EC4336"/>
    <w:rsid w:val="00ED5481"/>
    <w:rsid w:val="00EF254C"/>
    <w:rsid w:val="00EF446B"/>
    <w:rsid w:val="00F023A2"/>
    <w:rsid w:val="00F032AC"/>
    <w:rsid w:val="00F0607A"/>
    <w:rsid w:val="00F12CA8"/>
    <w:rsid w:val="00F13207"/>
    <w:rsid w:val="00F13CC6"/>
    <w:rsid w:val="00F13FF2"/>
    <w:rsid w:val="00F15742"/>
    <w:rsid w:val="00F23B61"/>
    <w:rsid w:val="00F31407"/>
    <w:rsid w:val="00F370E1"/>
    <w:rsid w:val="00F43863"/>
    <w:rsid w:val="00F4421B"/>
    <w:rsid w:val="00F446F8"/>
    <w:rsid w:val="00F474FE"/>
    <w:rsid w:val="00F63B41"/>
    <w:rsid w:val="00F63E1D"/>
    <w:rsid w:val="00F735AA"/>
    <w:rsid w:val="00F83098"/>
    <w:rsid w:val="00F8330B"/>
    <w:rsid w:val="00F84996"/>
    <w:rsid w:val="00F870F0"/>
    <w:rsid w:val="00F9063E"/>
    <w:rsid w:val="00F96D14"/>
    <w:rsid w:val="00FA13CB"/>
    <w:rsid w:val="00FA3897"/>
    <w:rsid w:val="00FB0CE3"/>
    <w:rsid w:val="00FB1ABD"/>
    <w:rsid w:val="00FB2473"/>
    <w:rsid w:val="00FB2908"/>
    <w:rsid w:val="00FB74EC"/>
    <w:rsid w:val="00FB7E46"/>
    <w:rsid w:val="00FD2D75"/>
    <w:rsid w:val="00FD487D"/>
    <w:rsid w:val="00FF4935"/>
    <w:rsid w:val="00FF58A2"/>
    <w:rsid w:val="00FF6E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155DFE"/>
  <w15:docId w15:val="{069CFDF4-AFEA-4F9E-A851-621D9B9D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F8F"/>
    <w:pPr>
      <w:bidi/>
    </w:pPr>
  </w:style>
  <w:style w:type="paragraph" w:styleId="Heading1">
    <w:name w:val="heading 1"/>
    <w:basedOn w:val="Normal"/>
    <w:next w:val="Normal"/>
    <w:link w:val="Heading1Char"/>
    <w:uiPriority w:val="9"/>
    <w:qFormat/>
    <w:rsid w:val="00055D97"/>
    <w:pPr>
      <w:bidi w:val="0"/>
      <w:spacing w:after="0"/>
      <w:outlineLvl w:val="0"/>
    </w:pPr>
    <w:rPr>
      <w:b/>
      <w:bCs/>
      <w:sz w:val="28"/>
      <w:szCs w:val="28"/>
      <w:lang w:bidi="ar-K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rsid w:val="0019296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7F3D89"/>
    <w:pPr>
      <w:bidi w:val="0"/>
      <w:spacing w:after="0" w:line="360" w:lineRule="auto"/>
      <w:jc w:val="both"/>
    </w:pPr>
    <w:rPr>
      <w:rFonts w:ascii="Calibri" w:hAnsi="Calibri"/>
      <w:bCs/>
      <w:color w:val="000000"/>
    </w:rPr>
  </w:style>
  <w:style w:type="character" w:styleId="UnresolvedMention">
    <w:name w:val="Unresolved Mention"/>
    <w:basedOn w:val="DefaultParagraphFont"/>
    <w:uiPriority w:val="99"/>
    <w:semiHidden/>
    <w:unhideWhenUsed/>
    <w:rsid w:val="008661A3"/>
    <w:rPr>
      <w:color w:val="605E5C"/>
      <w:shd w:val="clear" w:color="auto" w:fill="E1DFDD"/>
    </w:rPr>
  </w:style>
  <w:style w:type="character" w:customStyle="1" w:styleId="Heading1Char">
    <w:name w:val="Heading 1 Char"/>
    <w:basedOn w:val="DefaultParagraphFont"/>
    <w:link w:val="Heading1"/>
    <w:uiPriority w:val="9"/>
    <w:rsid w:val="00055D97"/>
    <w:rPr>
      <w:b/>
      <w:bCs/>
      <w:sz w:val="28"/>
      <w:szCs w:val="28"/>
      <w:lang w:bidi="ar-KW"/>
    </w:rPr>
  </w:style>
  <w:style w:type="character" w:styleId="CommentReference">
    <w:name w:val="annotation reference"/>
    <w:basedOn w:val="DefaultParagraphFont"/>
    <w:uiPriority w:val="99"/>
    <w:semiHidden/>
    <w:unhideWhenUsed/>
    <w:rsid w:val="00055D97"/>
    <w:rPr>
      <w:sz w:val="16"/>
      <w:szCs w:val="16"/>
    </w:rPr>
  </w:style>
  <w:style w:type="paragraph" w:styleId="CommentText">
    <w:name w:val="annotation text"/>
    <w:basedOn w:val="Normal"/>
    <w:link w:val="CommentTextChar"/>
    <w:uiPriority w:val="99"/>
    <w:semiHidden/>
    <w:unhideWhenUsed/>
    <w:rsid w:val="00055D97"/>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055D97"/>
    <w:rPr>
      <w:sz w:val="20"/>
      <w:szCs w:val="20"/>
    </w:rPr>
  </w:style>
  <w:style w:type="paragraph" w:styleId="FootnoteText">
    <w:name w:val="footnote text"/>
    <w:basedOn w:val="Normal"/>
    <w:link w:val="FootnoteTextChar"/>
    <w:uiPriority w:val="99"/>
    <w:semiHidden/>
    <w:unhideWhenUsed/>
    <w:rsid w:val="00055D97"/>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055D97"/>
    <w:rPr>
      <w:sz w:val="20"/>
      <w:szCs w:val="20"/>
    </w:rPr>
  </w:style>
  <w:style w:type="character" w:styleId="FootnoteReference">
    <w:name w:val="footnote reference"/>
    <w:basedOn w:val="DefaultParagraphFont"/>
    <w:uiPriority w:val="99"/>
    <w:semiHidden/>
    <w:unhideWhenUsed/>
    <w:rsid w:val="00055D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97110">
      <w:bodyDiv w:val="1"/>
      <w:marLeft w:val="0"/>
      <w:marRight w:val="0"/>
      <w:marTop w:val="0"/>
      <w:marBottom w:val="0"/>
      <w:divBdr>
        <w:top w:val="none" w:sz="0" w:space="0" w:color="auto"/>
        <w:left w:val="none" w:sz="0" w:space="0" w:color="auto"/>
        <w:bottom w:val="none" w:sz="0" w:space="0" w:color="auto"/>
        <w:right w:val="none" w:sz="0" w:space="0" w:color="auto"/>
      </w:divBdr>
    </w:div>
    <w:div w:id="101923548">
      <w:bodyDiv w:val="1"/>
      <w:marLeft w:val="0"/>
      <w:marRight w:val="0"/>
      <w:marTop w:val="0"/>
      <w:marBottom w:val="0"/>
      <w:divBdr>
        <w:top w:val="none" w:sz="0" w:space="0" w:color="auto"/>
        <w:left w:val="none" w:sz="0" w:space="0" w:color="auto"/>
        <w:bottom w:val="none" w:sz="0" w:space="0" w:color="auto"/>
        <w:right w:val="none" w:sz="0" w:space="0" w:color="auto"/>
      </w:divBdr>
    </w:div>
    <w:div w:id="229778536">
      <w:bodyDiv w:val="1"/>
      <w:marLeft w:val="0"/>
      <w:marRight w:val="0"/>
      <w:marTop w:val="0"/>
      <w:marBottom w:val="0"/>
      <w:divBdr>
        <w:top w:val="none" w:sz="0" w:space="0" w:color="auto"/>
        <w:left w:val="none" w:sz="0" w:space="0" w:color="auto"/>
        <w:bottom w:val="none" w:sz="0" w:space="0" w:color="auto"/>
        <w:right w:val="none" w:sz="0" w:space="0" w:color="auto"/>
      </w:divBdr>
    </w:div>
    <w:div w:id="495926471">
      <w:bodyDiv w:val="1"/>
      <w:marLeft w:val="0"/>
      <w:marRight w:val="0"/>
      <w:marTop w:val="0"/>
      <w:marBottom w:val="0"/>
      <w:divBdr>
        <w:top w:val="none" w:sz="0" w:space="0" w:color="auto"/>
        <w:left w:val="none" w:sz="0" w:space="0" w:color="auto"/>
        <w:bottom w:val="none" w:sz="0" w:space="0" w:color="auto"/>
        <w:right w:val="none" w:sz="0" w:space="0" w:color="auto"/>
      </w:divBdr>
    </w:div>
    <w:div w:id="498272721">
      <w:bodyDiv w:val="1"/>
      <w:marLeft w:val="0"/>
      <w:marRight w:val="0"/>
      <w:marTop w:val="0"/>
      <w:marBottom w:val="0"/>
      <w:divBdr>
        <w:top w:val="none" w:sz="0" w:space="0" w:color="auto"/>
        <w:left w:val="none" w:sz="0" w:space="0" w:color="auto"/>
        <w:bottom w:val="none" w:sz="0" w:space="0" w:color="auto"/>
        <w:right w:val="none" w:sz="0" w:space="0" w:color="auto"/>
      </w:divBdr>
    </w:div>
    <w:div w:id="540901354">
      <w:bodyDiv w:val="1"/>
      <w:marLeft w:val="0"/>
      <w:marRight w:val="0"/>
      <w:marTop w:val="0"/>
      <w:marBottom w:val="0"/>
      <w:divBdr>
        <w:top w:val="none" w:sz="0" w:space="0" w:color="auto"/>
        <w:left w:val="none" w:sz="0" w:space="0" w:color="auto"/>
        <w:bottom w:val="none" w:sz="0" w:space="0" w:color="auto"/>
        <w:right w:val="none" w:sz="0" w:space="0" w:color="auto"/>
      </w:divBdr>
    </w:div>
    <w:div w:id="552278303">
      <w:bodyDiv w:val="1"/>
      <w:marLeft w:val="0"/>
      <w:marRight w:val="0"/>
      <w:marTop w:val="0"/>
      <w:marBottom w:val="0"/>
      <w:divBdr>
        <w:top w:val="none" w:sz="0" w:space="0" w:color="auto"/>
        <w:left w:val="none" w:sz="0" w:space="0" w:color="auto"/>
        <w:bottom w:val="none" w:sz="0" w:space="0" w:color="auto"/>
        <w:right w:val="none" w:sz="0" w:space="0" w:color="auto"/>
      </w:divBdr>
    </w:div>
    <w:div w:id="645009639">
      <w:bodyDiv w:val="1"/>
      <w:marLeft w:val="0"/>
      <w:marRight w:val="0"/>
      <w:marTop w:val="0"/>
      <w:marBottom w:val="0"/>
      <w:divBdr>
        <w:top w:val="none" w:sz="0" w:space="0" w:color="auto"/>
        <w:left w:val="none" w:sz="0" w:space="0" w:color="auto"/>
        <w:bottom w:val="none" w:sz="0" w:space="0" w:color="auto"/>
        <w:right w:val="none" w:sz="0" w:space="0" w:color="auto"/>
      </w:divBdr>
    </w:div>
    <w:div w:id="689992585">
      <w:bodyDiv w:val="1"/>
      <w:marLeft w:val="0"/>
      <w:marRight w:val="0"/>
      <w:marTop w:val="0"/>
      <w:marBottom w:val="0"/>
      <w:divBdr>
        <w:top w:val="none" w:sz="0" w:space="0" w:color="auto"/>
        <w:left w:val="none" w:sz="0" w:space="0" w:color="auto"/>
        <w:bottom w:val="none" w:sz="0" w:space="0" w:color="auto"/>
        <w:right w:val="none" w:sz="0" w:space="0" w:color="auto"/>
      </w:divBdr>
    </w:div>
    <w:div w:id="876240747">
      <w:bodyDiv w:val="1"/>
      <w:marLeft w:val="0"/>
      <w:marRight w:val="0"/>
      <w:marTop w:val="0"/>
      <w:marBottom w:val="0"/>
      <w:divBdr>
        <w:top w:val="none" w:sz="0" w:space="0" w:color="auto"/>
        <w:left w:val="none" w:sz="0" w:space="0" w:color="auto"/>
        <w:bottom w:val="none" w:sz="0" w:space="0" w:color="auto"/>
        <w:right w:val="none" w:sz="0" w:space="0" w:color="auto"/>
      </w:divBdr>
    </w:div>
    <w:div w:id="1112750270">
      <w:bodyDiv w:val="1"/>
      <w:marLeft w:val="0"/>
      <w:marRight w:val="0"/>
      <w:marTop w:val="0"/>
      <w:marBottom w:val="0"/>
      <w:divBdr>
        <w:top w:val="none" w:sz="0" w:space="0" w:color="auto"/>
        <w:left w:val="none" w:sz="0" w:space="0" w:color="auto"/>
        <w:bottom w:val="none" w:sz="0" w:space="0" w:color="auto"/>
        <w:right w:val="none" w:sz="0" w:space="0" w:color="auto"/>
      </w:divBdr>
    </w:div>
    <w:div w:id="1116146074">
      <w:bodyDiv w:val="1"/>
      <w:marLeft w:val="0"/>
      <w:marRight w:val="0"/>
      <w:marTop w:val="0"/>
      <w:marBottom w:val="0"/>
      <w:divBdr>
        <w:top w:val="none" w:sz="0" w:space="0" w:color="auto"/>
        <w:left w:val="none" w:sz="0" w:space="0" w:color="auto"/>
        <w:bottom w:val="none" w:sz="0" w:space="0" w:color="auto"/>
        <w:right w:val="none" w:sz="0" w:space="0" w:color="auto"/>
      </w:divBdr>
    </w:div>
    <w:div w:id="1154250938">
      <w:bodyDiv w:val="1"/>
      <w:marLeft w:val="0"/>
      <w:marRight w:val="0"/>
      <w:marTop w:val="0"/>
      <w:marBottom w:val="0"/>
      <w:divBdr>
        <w:top w:val="none" w:sz="0" w:space="0" w:color="auto"/>
        <w:left w:val="none" w:sz="0" w:space="0" w:color="auto"/>
        <w:bottom w:val="none" w:sz="0" w:space="0" w:color="auto"/>
        <w:right w:val="none" w:sz="0" w:space="0" w:color="auto"/>
      </w:divBdr>
    </w:div>
    <w:div w:id="1290742057">
      <w:bodyDiv w:val="1"/>
      <w:marLeft w:val="0"/>
      <w:marRight w:val="0"/>
      <w:marTop w:val="0"/>
      <w:marBottom w:val="0"/>
      <w:divBdr>
        <w:top w:val="none" w:sz="0" w:space="0" w:color="auto"/>
        <w:left w:val="none" w:sz="0" w:space="0" w:color="auto"/>
        <w:bottom w:val="none" w:sz="0" w:space="0" w:color="auto"/>
        <w:right w:val="none" w:sz="0" w:space="0" w:color="auto"/>
      </w:divBdr>
    </w:div>
    <w:div w:id="1340305267">
      <w:bodyDiv w:val="1"/>
      <w:marLeft w:val="0"/>
      <w:marRight w:val="0"/>
      <w:marTop w:val="0"/>
      <w:marBottom w:val="0"/>
      <w:divBdr>
        <w:top w:val="none" w:sz="0" w:space="0" w:color="auto"/>
        <w:left w:val="none" w:sz="0" w:space="0" w:color="auto"/>
        <w:bottom w:val="none" w:sz="0" w:space="0" w:color="auto"/>
        <w:right w:val="none" w:sz="0" w:space="0" w:color="auto"/>
      </w:divBdr>
    </w:div>
    <w:div w:id="1346052254">
      <w:bodyDiv w:val="1"/>
      <w:marLeft w:val="0"/>
      <w:marRight w:val="0"/>
      <w:marTop w:val="0"/>
      <w:marBottom w:val="0"/>
      <w:divBdr>
        <w:top w:val="none" w:sz="0" w:space="0" w:color="auto"/>
        <w:left w:val="none" w:sz="0" w:space="0" w:color="auto"/>
        <w:bottom w:val="none" w:sz="0" w:space="0" w:color="auto"/>
        <w:right w:val="none" w:sz="0" w:space="0" w:color="auto"/>
      </w:divBdr>
      <w:divsChild>
        <w:div w:id="1155949265">
          <w:marLeft w:val="0"/>
          <w:marRight w:val="0"/>
          <w:marTop w:val="0"/>
          <w:marBottom w:val="0"/>
          <w:divBdr>
            <w:top w:val="single" w:sz="2" w:space="0" w:color="auto"/>
            <w:left w:val="single" w:sz="2" w:space="0" w:color="auto"/>
            <w:bottom w:val="single" w:sz="2" w:space="0" w:color="auto"/>
            <w:right w:val="single" w:sz="2" w:space="0" w:color="auto"/>
          </w:divBdr>
          <w:divsChild>
            <w:div w:id="287131885">
              <w:marLeft w:val="0"/>
              <w:marRight w:val="0"/>
              <w:marTop w:val="0"/>
              <w:marBottom w:val="0"/>
              <w:divBdr>
                <w:top w:val="single" w:sz="2" w:space="0" w:color="auto"/>
                <w:left w:val="single" w:sz="2" w:space="0" w:color="auto"/>
                <w:bottom w:val="single" w:sz="2" w:space="0" w:color="auto"/>
                <w:right w:val="single" w:sz="2" w:space="0" w:color="auto"/>
              </w:divBdr>
            </w:div>
          </w:divsChild>
        </w:div>
        <w:div w:id="605117995">
          <w:marLeft w:val="0"/>
          <w:marRight w:val="0"/>
          <w:marTop w:val="0"/>
          <w:marBottom w:val="0"/>
          <w:divBdr>
            <w:top w:val="single" w:sz="2" w:space="0" w:color="auto"/>
            <w:left w:val="single" w:sz="2" w:space="0" w:color="auto"/>
            <w:bottom w:val="single" w:sz="2" w:space="0" w:color="auto"/>
            <w:right w:val="single" w:sz="2" w:space="0" w:color="auto"/>
          </w:divBdr>
          <w:divsChild>
            <w:div w:id="1898199542">
              <w:marLeft w:val="0"/>
              <w:marRight w:val="0"/>
              <w:marTop w:val="0"/>
              <w:marBottom w:val="0"/>
              <w:divBdr>
                <w:top w:val="single" w:sz="2" w:space="0" w:color="auto"/>
                <w:left w:val="single" w:sz="2" w:space="0" w:color="auto"/>
                <w:bottom w:val="single" w:sz="2" w:space="0" w:color="auto"/>
                <w:right w:val="single" w:sz="2" w:space="0" w:color="auto"/>
              </w:divBdr>
            </w:div>
          </w:divsChild>
        </w:div>
        <w:div w:id="1719936929">
          <w:marLeft w:val="0"/>
          <w:marRight w:val="0"/>
          <w:marTop w:val="0"/>
          <w:marBottom w:val="0"/>
          <w:divBdr>
            <w:top w:val="single" w:sz="2" w:space="0" w:color="auto"/>
            <w:left w:val="single" w:sz="2" w:space="0" w:color="auto"/>
            <w:bottom w:val="single" w:sz="2" w:space="0" w:color="auto"/>
            <w:right w:val="single" w:sz="2" w:space="0" w:color="auto"/>
          </w:divBdr>
          <w:divsChild>
            <w:div w:id="163935109">
              <w:marLeft w:val="0"/>
              <w:marRight w:val="0"/>
              <w:marTop w:val="0"/>
              <w:marBottom w:val="0"/>
              <w:divBdr>
                <w:top w:val="single" w:sz="2" w:space="0" w:color="auto"/>
                <w:left w:val="single" w:sz="2" w:space="0" w:color="auto"/>
                <w:bottom w:val="single" w:sz="2" w:space="0" w:color="auto"/>
                <w:right w:val="single" w:sz="2" w:space="0" w:color="auto"/>
              </w:divBdr>
            </w:div>
          </w:divsChild>
        </w:div>
        <w:div w:id="842746661">
          <w:marLeft w:val="0"/>
          <w:marRight w:val="0"/>
          <w:marTop w:val="0"/>
          <w:marBottom w:val="0"/>
          <w:divBdr>
            <w:top w:val="single" w:sz="2" w:space="0" w:color="auto"/>
            <w:left w:val="single" w:sz="2" w:space="0" w:color="auto"/>
            <w:bottom w:val="single" w:sz="2" w:space="0" w:color="auto"/>
            <w:right w:val="single" w:sz="2" w:space="0" w:color="auto"/>
          </w:divBdr>
          <w:divsChild>
            <w:div w:id="1704209432">
              <w:marLeft w:val="0"/>
              <w:marRight w:val="0"/>
              <w:marTop w:val="0"/>
              <w:marBottom w:val="0"/>
              <w:divBdr>
                <w:top w:val="single" w:sz="2" w:space="0" w:color="auto"/>
                <w:left w:val="single" w:sz="2" w:space="0" w:color="auto"/>
                <w:bottom w:val="single" w:sz="2" w:space="0" w:color="auto"/>
                <w:right w:val="single" w:sz="2" w:space="0" w:color="auto"/>
              </w:divBdr>
            </w:div>
          </w:divsChild>
        </w:div>
        <w:div w:id="404113285">
          <w:marLeft w:val="0"/>
          <w:marRight w:val="0"/>
          <w:marTop w:val="0"/>
          <w:marBottom w:val="0"/>
          <w:divBdr>
            <w:top w:val="single" w:sz="2" w:space="0" w:color="auto"/>
            <w:left w:val="single" w:sz="2" w:space="0" w:color="auto"/>
            <w:bottom w:val="single" w:sz="2" w:space="0" w:color="auto"/>
            <w:right w:val="single" w:sz="2" w:space="0" w:color="auto"/>
          </w:divBdr>
          <w:divsChild>
            <w:div w:id="14979137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1536437">
      <w:bodyDiv w:val="1"/>
      <w:marLeft w:val="0"/>
      <w:marRight w:val="0"/>
      <w:marTop w:val="0"/>
      <w:marBottom w:val="0"/>
      <w:divBdr>
        <w:top w:val="none" w:sz="0" w:space="0" w:color="auto"/>
        <w:left w:val="none" w:sz="0" w:space="0" w:color="auto"/>
        <w:bottom w:val="none" w:sz="0" w:space="0" w:color="auto"/>
        <w:right w:val="none" w:sz="0" w:space="0" w:color="auto"/>
      </w:divBdr>
    </w:div>
    <w:div w:id="1806000707">
      <w:bodyDiv w:val="1"/>
      <w:marLeft w:val="0"/>
      <w:marRight w:val="0"/>
      <w:marTop w:val="0"/>
      <w:marBottom w:val="0"/>
      <w:divBdr>
        <w:top w:val="none" w:sz="0" w:space="0" w:color="auto"/>
        <w:left w:val="none" w:sz="0" w:space="0" w:color="auto"/>
        <w:bottom w:val="none" w:sz="0" w:space="0" w:color="auto"/>
        <w:right w:val="none" w:sz="0" w:space="0" w:color="auto"/>
      </w:divBdr>
    </w:div>
    <w:div w:id="1928729650">
      <w:bodyDiv w:val="1"/>
      <w:marLeft w:val="0"/>
      <w:marRight w:val="0"/>
      <w:marTop w:val="0"/>
      <w:marBottom w:val="0"/>
      <w:divBdr>
        <w:top w:val="none" w:sz="0" w:space="0" w:color="auto"/>
        <w:left w:val="none" w:sz="0" w:space="0" w:color="auto"/>
        <w:bottom w:val="none" w:sz="0" w:space="0" w:color="auto"/>
        <w:right w:val="none" w:sz="0" w:space="0" w:color="auto"/>
      </w:divBdr>
    </w:div>
    <w:div w:id="1935093162">
      <w:bodyDiv w:val="1"/>
      <w:marLeft w:val="0"/>
      <w:marRight w:val="0"/>
      <w:marTop w:val="0"/>
      <w:marBottom w:val="0"/>
      <w:divBdr>
        <w:top w:val="none" w:sz="0" w:space="0" w:color="auto"/>
        <w:left w:val="none" w:sz="0" w:space="0" w:color="auto"/>
        <w:bottom w:val="none" w:sz="0" w:space="0" w:color="auto"/>
        <w:right w:val="none" w:sz="0" w:space="0" w:color="auto"/>
      </w:divBdr>
      <w:divsChild>
        <w:div w:id="1761680090">
          <w:marLeft w:val="0"/>
          <w:marRight w:val="0"/>
          <w:marTop w:val="0"/>
          <w:marBottom w:val="0"/>
          <w:divBdr>
            <w:top w:val="single" w:sz="2" w:space="0" w:color="auto"/>
            <w:left w:val="single" w:sz="2" w:space="0" w:color="auto"/>
            <w:bottom w:val="single" w:sz="2" w:space="0" w:color="auto"/>
            <w:right w:val="single" w:sz="2" w:space="0" w:color="auto"/>
          </w:divBdr>
          <w:divsChild>
            <w:div w:id="691416540">
              <w:marLeft w:val="0"/>
              <w:marRight w:val="0"/>
              <w:marTop w:val="0"/>
              <w:marBottom w:val="0"/>
              <w:divBdr>
                <w:top w:val="single" w:sz="2" w:space="0" w:color="auto"/>
                <w:left w:val="single" w:sz="2" w:space="0" w:color="auto"/>
                <w:bottom w:val="single" w:sz="2" w:space="0" w:color="auto"/>
                <w:right w:val="single" w:sz="2" w:space="0" w:color="auto"/>
              </w:divBdr>
            </w:div>
          </w:divsChild>
        </w:div>
        <w:div w:id="1529952454">
          <w:marLeft w:val="0"/>
          <w:marRight w:val="0"/>
          <w:marTop w:val="0"/>
          <w:marBottom w:val="0"/>
          <w:divBdr>
            <w:top w:val="single" w:sz="2" w:space="0" w:color="auto"/>
            <w:left w:val="single" w:sz="2" w:space="0" w:color="auto"/>
            <w:bottom w:val="single" w:sz="2" w:space="0" w:color="auto"/>
            <w:right w:val="single" w:sz="2" w:space="0" w:color="auto"/>
          </w:divBdr>
          <w:divsChild>
            <w:div w:id="5526653">
              <w:marLeft w:val="0"/>
              <w:marRight w:val="0"/>
              <w:marTop w:val="0"/>
              <w:marBottom w:val="0"/>
              <w:divBdr>
                <w:top w:val="single" w:sz="2" w:space="0" w:color="auto"/>
                <w:left w:val="single" w:sz="2" w:space="0" w:color="auto"/>
                <w:bottom w:val="single" w:sz="2" w:space="0" w:color="auto"/>
                <w:right w:val="single" w:sz="2" w:space="0" w:color="auto"/>
              </w:divBdr>
            </w:div>
          </w:divsChild>
        </w:div>
        <w:div w:id="1590654389">
          <w:marLeft w:val="0"/>
          <w:marRight w:val="0"/>
          <w:marTop w:val="0"/>
          <w:marBottom w:val="0"/>
          <w:divBdr>
            <w:top w:val="single" w:sz="2" w:space="0" w:color="auto"/>
            <w:left w:val="single" w:sz="2" w:space="0" w:color="auto"/>
            <w:bottom w:val="single" w:sz="2" w:space="0" w:color="auto"/>
            <w:right w:val="single" w:sz="2" w:space="0" w:color="auto"/>
          </w:divBdr>
          <w:divsChild>
            <w:div w:id="953093577">
              <w:marLeft w:val="0"/>
              <w:marRight w:val="0"/>
              <w:marTop w:val="0"/>
              <w:marBottom w:val="0"/>
              <w:divBdr>
                <w:top w:val="single" w:sz="2" w:space="0" w:color="auto"/>
                <w:left w:val="single" w:sz="2" w:space="0" w:color="auto"/>
                <w:bottom w:val="single" w:sz="2" w:space="0" w:color="auto"/>
                <w:right w:val="single" w:sz="2" w:space="0" w:color="auto"/>
              </w:divBdr>
            </w:div>
          </w:divsChild>
        </w:div>
        <w:div w:id="1071083100">
          <w:marLeft w:val="0"/>
          <w:marRight w:val="0"/>
          <w:marTop w:val="0"/>
          <w:marBottom w:val="0"/>
          <w:divBdr>
            <w:top w:val="single" w:sz="2" w:space="0" w:color="auto"/>
            <w:left w:val="single" w:sz="2" w:space="0" w:color="auto"/>
            <w:bottom w:val="single" w:sz="2" w:space="0" w:color="auto"/>
            <w:right w:val="single" w:sz="2" w:space="0" w:color="auto"/>
          </w:divBdr>
          <w:divsChild>
            <w:div w:id="152913169">
              <w:marLeft w:val="0"/>
              <w:marRight w:val="0"/>
              <w:marTop w:val="0"/>
              <w:marBottom w:val="0"/>
              <w:divBdr>
                <w:top w:val="single" w:sz="2" w:space="0" w:color="auto"/>
                <w:left w:val="single" w:sz="2" w:space="0" w:color="auto"/>
                <w:bottom w:val="single" w:sz="2" w:space="0" w:color="auto"/>
                <w:right w:val="single" w:sz="2" w:space="0" w:color="auto"/>
              </w:divBdr>
            </w:div>
          </w:divsChild>
        </w:div>
        <w:div w:id="341710772">
          <w:marLeft w:val="0"/>
          <w:marRight w:val="0"/>
          <w:marTop w:val="0"/>
          <w:marBottom w:val="0"/>
          <w:divBdr>
            <w:top w:val="single" w:sz="2" w:space="0" w:color="auto"/>
            <w:left w:val="single" w:sz="2" w:space="0" w:color="auto"/>
            <w:bottom w:val="single" w:sz="2" w:space="0" w:color="auto"/>
            <w:right w:val="single" w:sz="2" w:space="0" w:color="auto"/>
          </w:divBdr>
          <w:divsChild>
            <w:div w:id="15737362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74403472">
      <w:bodyDiv w:val="1"/>
      <w:marLeft w:val="0"/>
      <w:marRight w:val="0"/>
      <w:marTop w:val="0"/>
      <w:marBottom w:val="0"/>
      <w:divBdr>
        <w:top w:val="none" w:sz="0" w:space="0" w:color="auto"/>
        <w:left w:val="none" w:sz="0" w:space="0" w:color="auto"/>
        <w:bottom w:val="none" w:sz="0" w:space="0" w:color="auto"/>
        <w:right w:val="none" w:sz="0" w:space="0" w:color="auto"/>
      </w:divBdr>
    </w:div>
    <w:div w:id="21242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1322</Words>
  <Characters>7541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khalaf</dc:creator>
  <cp:keywords/>
  <dc:description/>
  <cp:lastModifiedBy>Sarah Khalaf</cp:lastModifiedBy>
  <cp:revision>188</cp:revision>
  <cp:lastPrinted>2024-09-02T12:37:00Z</cp:lastPrinted>
  <dcterms:created xsi:type="dcterms:W3CDTF">2020-12-30T13:50:00Z</dcterms:created>
  <dcterms:modified xsi:type="dcterms:W3CDTF">2024-09-02T12:40:00Z</dcterms:modified>
</cp:coreProperties>
</file>