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9DD" w14:textId="77777777" w:rsidR="00B85AAC" w:rsidRPr="004233F0" w:rsidRDefault="00B85AAC" w:rsidP="00B85AAC">
      <w:pPr>
        <w:bidi w:val="0"/>
        <w:spacing w:after="0"/>
        <w:jc w:val="center"/>
        <w:rPr>
          <w:b/>
          <w:bCs/>
          <w:sz w:val="28"/>
          <w:szCs w:val="28"/>
          <w:lang w:bidi="ar-KW"/>
        </w:rPr>
      </w:pPr>
      <w:r w:rsidRPr="004233F0">
        <w:rPr>
          <w:b/>
          <w:bCs/>
          <w:sz w:val="28"/>
          <w:szCs w:val="28"/>
          <w:lang w:bidi="ar-KW"/>
        </w:rPr>
        <w:t>Course Syllabus</w:t>
      </w:r>
    </w:p>
    <w:p w14:paraId="291531C7" w14:textId="77777777" w:rsidR="00B85AAC" w:rsidRDefault="00B85AAC" w:rsidP="00B85AAC">
      <w:pPr>
        <w:bidi w:val="0"/>
        <w:spacing w:after="0"/>
        <w:jc w:val="center"/>
        <w:rPr>
          <w:b/>
          <w:bCs/>
          <w:sz w:val="26"/>
          <w:szCs w:val="26"/>
          <w:lang w:bidi="ar-KW"/>
        </w:rPr>
      </w:pPr>
    </w:p>
    <w:p w14:paraId="2D236581" w14:textId="6EE58346" w:rsidR="00A731D4" w:rsidRPr="00C903B9" w:rsidRDefault="000863BF" w:rsidP="003D7F92">
      <w:pPr>
        <w:bidi w:val="0"/>
        <w:spacing w:after="0"/>
        <w:jc w:val="center"/>
        <w:rPr>
          <w:b/>
          <w:bCs/>
          <w:sz w:val="26"/>
          <w:szCs w:val="26"/>
          <w:lang w:bidi="ar-KW"/>
        </w:rPr>
      </w:pPr>
      <w:r>
        <w:rPr>
          <w:b/>
          <w:bCs/>
          <w:sz w:val="26"/>
          <w:szCs w:val="26"/>
          <w:lang w:bidi="ar-KW"/>
        </w:rPr>
        <w:t>Instructure’s Name</w:t>
      </w:r>
    </w:p>
    <w:p w14:paraId="7FC92FA9" w14:textId="3EC962CD" w:rsidR="00F23EB3" w:rsidRPr="00F23EB3" w:rsidRDefault="003D7F92" w:rsidP="00F23EB3">
      <w:pPr>
        <w:bidi w:val="0"/>
        <w:jc w:val="center"/>
        <w:rPr>
          <w:b/>
          <w:bCs/>
          <w:sz w:val="26"/>
          <w:szCs w:val="26"/>
          <w:lang w:bidi="ar-KW"/>
        </w:rPr>
      </w:pPr>
      <w:r>
        <w:rPr>
          <w:b/>
          <w:bCs/>
          <w:sz w:val="26"/>
          <w:szCs w:val="26"/>
          <w:lang w:bidi="ar-KW"/>
        </w:rPr>
        <w:t>M</w:t>
      </w:r>
      <w:r w:rsidR="00A85BD4">
        <w:rPr>
          <w:b/>
          <w:bCs/>
          <w:sz w:val="26"/>
          <w:szCs w:val="26"/>
          <w:lang w:bidi="ar-KW"/>
        </w:rPr>
        <w:t>G</w:t>
      </w:r>
      <w:r w:rsidR="00BA2756">
        <w:rPr>
          <w:b/>
          <w:bCs/>
          <w:sz w:val="26"/>
          <w:szCs w:val="26"/>
          <w:lang w:bidi="ar-KW"/>
        </w:rPr>
        <w:t>M</w:t>
      </w:r>
      <w:r>
        <w:rPr>
          <w:b/>
          <w:bCs/>
          <w:sz w:val="26"/>
          <w:szCs w:val="26"/>
          <w:lang w:bidi="ar-KW"/>
        </w:rPr>
        <w:t>T</w:t>
      </w:r>
      <w:r w:rsidR="001C675E" w:rsidRPr="00C903B9">
        <w:rPr>
          <w:b/>
          <w:bCs/>
          <w:sz w:val="26"/>
          <w:szCs w:val="26"/>
          <w:lang w:bidi="ar-KW"/>
        </w:rPr>
        <w:t xml:space="preserve"> </w:t>
      </w:r>
      <w:r w:rsidR="0082169C">
        <w:rPr>
          <w:b/>
          <w:bCs/>
          <w:sz w:val="26"/>
          <w:szCs w:val="26"/>
          <w:lang w:bidi="ar-KW"/>
        </w:rPr>
        <w:t>3</w:t>
      </w:r>
      <w:r w:rsidR="00F23EB3">
        <w:rPr>
          <w:b/>
          <w:bCs/>
          <w:sz w:val="26"/>
          <w:szCs w:val="26"/>
          <w:lang w:bidi="ar-KW"/>
        </w:rPr>
        <w:t>03</w:t>
      </w:r>
      <w:r w:rsidR="001C675E" w:rsidRPr="00C903B9">
        <w:rPr>
          <w:b/>
          <w:bCs/>
          <w:sz w:val="26"/>
          <w:szCs w:val="26"/>
          <w:lang w:bidi="ar-KW"/>
        </w:rPr>
        <w:t xml:space="preserve"> – </w:t>
      </w:r>
      <w:r w:rsidR="00F23EB3" w:rsidRPr="00F23EB3">
        <w:rPr>
          <w:b/>
          <w:bCs/>
          <w:sz w:val="26"/>
          <w:szCs w:val="26"/>
          <w:lang w:bidi="ar-KW"/>
        </w:rPr>
        <w:t>Business Communication and Report Writing</w:t>
      </w:r>
    </w:p>
    <w:p w14:paraId="256A6338" w14:textId="7A906A37" w:rsidR="00A731D4" w:rsidRPr="00F615A6" w:rsidRDefault="00265BFD" w:rsidP="00F615A6">
      <w:pPr>
        <w:bidi w:val="0"/>
        <w:spacing w:after="0"/>
        <w:jc w:val="center"/>
        <w:rPr>
          <w:b/>
          <w:bCs/>
          <w:sz w:val="26"/>
          <w:szCs w:val="26"/>
          <w:lang w:bidi="ar-KW"/>
        </w:rPr>
      </w:pPr>
      <w:r>
        <w:rPr>
          <w:b/>
          <w:bCs/>
          <w:sz w:val="26"/>
          <w:szCs w:val="26"/>
          <w:lang w:bidi="ar-KW"/>
        </w:rPr>
        <w:t>Spring</w:t>
      </w:r>
      <w:r w:rsidR="00B430F3">
        <w:rPr>
          <w:b/>
          <w:bCs/>
          <w:sz w:val="26"/>
          <w:szCs w:val="26"/>
          <w:lang w:bidi="ar-KW"/>
        </w:rPr>
        <w:t xml:space="preserve"> 2020-2021</w:t>
      </w:r>
    </w:p>
    <w:p w14:paraId="7D6D1423" w14:textId="5D85E113" w:rsidR="00A731D4" w:rsidRDefault="00517ADE" w:rsidP="00A731D4">
      <w:pPr>
        <w:bidi w:val="0"/>
        <w:spacing w:after="0"/>
        <w:rPr>
          <w:b/>
          <w:bCs/>
          <w:lang w:bidi="ar-KW"/>
        </w:rPr>
      </w:pPr>
      <w:r>
        <w:rPr>
          <w:b/>
          <w:bCs/>
          <w:lang w:bidi="ar-KW"/>
        </w:rPr>
        <w:t>Lecture Time and Location</w:t>
      </w:r>
      <w:r w:rsidR="002F5D9C">
        <w:rPr>
          <w:b/>
          <w:bCs/>
          <w:lang w:bidi="ar-KW"/>
        </w:rPr>
        <w:t>:</w:t>
      </w:r>
    </w:p>
    <w:p w14:paraId="53BE480F" w14:textId="48DF609B" w:rsidR="00EB2696" w:rsidRDefault="00EB2696" w:rsidP="00C32653">
      <w:pPr>
        <w:tabs>
          <w:tab w:val="left" w:pos="1530"/>
          <w:tab w:val="left" w:pos="3060"/>
          <w:tab w:val="left" w:pos="5310"/>
        </w:tabs>
        <w:bidi w:val="0"/>
        <w:spacing w:after="0"/>
        <w:rPr>
          <w:lang w:bidi="ar-KW"/>
        </w:rPr>
      </w:pPr>
      <w:r>
        <w:rPr>
          <w:b/>
          <w:bCs/>
          <w:lang w:bidi="ar-KW"/>
        </w:rPr>
        <w:t>M</w:t>
      </w:r>
      <w:r w:rsidR="00A85BD4">
        <w:rPr>
          <w:b/>
          <w:bCs/>
          <w:lang w:bidi="ar-KW"/>
        </w:rPr>
        <w:t>G</w:t>
      </w:r>
      <w:r>
        <w:rPr>
          <w:b/>
          <w:bCs/>
          <w:lang w:bidi="ar-KW"/>
        </w:rPr>
        <w:t xml:space="preserve">T </w:t>
      </w:r>
      <w:r w:rsidR="003F210E">
        <w:rPr>
          <w:b/>
          <w:bCs/>
          <w:lang w:bidi="ar-KW"/>
        </w:rPr>
        <w:t>3</w:t>
      </w:r>
      <w:r w:rsidR="00F23EB3">
        <w:rPr>
          <w:b/>
          <w:bCs/>
          <w:lang w:bidi="ar-KW"/>
        </w:rPr>
        <w:t>03</w:t>
      </w:r>
      <w:r>
        <w:rPr>
          <w:b/>
          <w:bCs/>
          <w:lang w:bidi="ar-KW"/>
        </w:rPr>
        <w:t xml:space="preserve"> /</w:t>
      </w:r>
      <w:r w:rsidR="00CF178B">
        <w:rPr>
          <w:b/>
          <w:bCs/>
          <w:lang w:bidi="ar-KW"/>
        </w:rPr>
        <w:t xml:space="preserve"> </w:t>
      </w:r>
      <w:r w:rsidR="00265BFD">
        <w:rPr>
          <w:b/>
          <w:bCs/>
          <w:lang w:bidi="ar-KW"/>
        </w:rPr>
        <w:t>53</w:t>
      </w:r>
      <w:r w:rsidRPr="00AE22A2">
        <w:rPr>
          <w:lang w:bidi="ar-KW"/>
        </w:rPr>
        <w:tab/>
        <w:t>:</w:t>
      </w:r>
      <w:r w:rsidRPr="00AB1A71">
        <w:rPr>
          <w:b/>
          <w:bCs/>
          <w:lang w:bidi="ar-KW"/>
        </w:rPr>
        <w:t xml:space="preserve"> </w:t>
      </w:r>
      <w:r w:rsidR="00123BB8">
        <w:rPr>
          <w:lang w:bidi="ar-KW"/>
        </w:rPr>
        <w:t>Sun Tue Thu</w:t>
      </w:r>
      <w:r w:rsidR="00D0371E">
        <w:rPr>
          <w:lang w:bidi="ar-KW"/>
        </w:rPr>
        <w:tab/>
      </w:r>
      <w:r>
        <w:rPr>
          <w:lang w:bidi="ar-KW"/>
        </w:rPr>
        <w:t xml:space="preserve">      </w:t>
      </w:r>
      <w:r w:rsidR="00123BB8">
        <w:rPr>
          <w:lang w:bidi="ar-KW"/>
        </w:rPr>
        <w:t xml:space="preserve">   </w:t>
      </w:r>
      <w:r w:rsidR="00265BFD">
        <w:rPr>
          <w:lang w:bidi="ar-KW"/>
        </w:rPr>
        <w:t>04</w:t>
      </w:r>
      <w:r w:rsidR="00B430F3">
        <w:rPr>
          <w:lang w:bidi="ar-KW"/>
        </w:rPr>
        <w:t>:00</w:t>
      </w:r>
      <w:r>
        <w:rPr>
          <w:lang w:bidi="ar-KW"/>
        </w:rPr>
        <w:t xml:space="preserve"> </w:t>
      </w:r>
      <w:r w:rsidR="00123BB8">
        <w:rPr>
          <w:lang w:bidi="ar-KW"/>
        </w:rPr>
        <w:t>P</w:t>
      </w:r>
      <w:r>
        <w:rPr>
          <w:lang w:bidi="ar-KW"/>
        </w:rPr>
        <w:t>M</w:t>
      </w:r>
      <w:r w:rsidRPr="00A731D4">
        <w:rPr>
          <w:lang w:bidi="ar-KW"/>
        </w:rPr>
        <w:t xml:space="preserve"> – </w:t>
      </w:r>
      <w:r w:rsidR="00265BFD">
        <w:rPr>
          <w:lang w:bidi="ar-KW"/>
        </w:rPr>
        <w:t>04</w:t>
      </w:r>
      <w:r w:rsidR="00B430F3">
        <w:rPr>
          <w:lang w:bidi="ar-KW"/>
        </w:rPr>
        <w:t>:50</w:t>
      </w:r>
      <w:r>
        <w:rPr>
          <w:lang w:bidi="ar-KW"/>
        </w:rPr>
        <w:t xml:space="preserve"> </w:t>
      </w:r>
      <w:r w:rsidR="00123BB8">
        <w:rPr>
          <w:lang w:bidi="ar-KW"/>
        </w:rPr>
        <w:t>P</w:t>
      </w:r>
      <w:r>
        <w:rPr>
          <w:lang w:bidi="ar-KW"/>
        </w:rPr>
        <w:t>M</w:t>
      </w:r>
      <w:r>
        <w:rPr>
          <w:lang w:bidi="ar-KW"/>
        </w:rPr>
        <w:tab/>
      </w:r>
      <w:r w:rsidR="00123BB8">
        <w:rPr>
          <w:lang w:bidi="ar-KW"/>
        </w:rPr>
        <w:tab/>
      </w:r>
      <w:r w:rsidR="00D0371E">
        <w:rPr>
          <w:lang w:bidi="ar-KW"/>
        </w:rPr>
        <w:tab/>
      </w:r>
      <w:r w:rsidR="00B430F3" w:rsidRPr="00B430F3">
        <w:rPr>
          <w:lang w:bidi="ar-KW"/>
        </w:rPr>
        <w:t xml:space="preserve">Room </w:t>
      </w:r>
      <w:r w:rsidR="00265BFD">
        <w:rPr>
          <w:lang w:bidi="ar-KW"/>
        </w:rPr>
        <w:t>1001</w:t>
      </w:r>
    </w:p>
    <w:p w14:paraId="7625B3F7" w14:textId="77777777" w:rsidR="00406363" w:rsidRDefault="00406363" w:rsidP="00406363">
      <w:pPr>
        <w:bidi w:val="0"/>
        <w:spacing w:after="0"/>
        <w:jc w:val="both"/>
        <w:rPr>
          <w:lang w:bidi="ar-KW"/>
        </w:rPr>
      </w:pPr>
    </w:p>
    <w:p w14:paraId="1F760B3C" w14:textId="3F7DF0A6" w:rsidR="00A731D4" w:rsidRDefault="002F5D9C" w:rsidP="00A731D4">
      <w:pPr>
        <w:tabs>
          <w:tab w:val="left" w:pos="1530"/>
        </w:tabs>
        <w:bidi w:val="0"/>
        <w:spacing w:after="0"/>
        <w:jc w:val="both"/>
        <w:rPr>
          <w:b/>
          <w:bCs/>
          <w:lang w:bidi="ar-KW"/>
        </w:rPr>
      </w:pPr>
      <w:r>
        <w:rPr>
          <w:b/>
          <w:bCs/>
          <w:lang w:bidi="ar-KW"/>
        </w:rPr>
        <w:t>Contact Information:</w:t>
      </w:r>
    </w:p>
    <w:p w14:paraId="3C031CF6" w14:textId="7BA84AA2" w:rsidR="00A731D4" w:rsidRDefault="00A731D4" w:rsidP="003D7F92">
      <w:pPr>
        <w:tabs>
          <w:tab w:val="left" w:pos="1530"/>
        </w:tabs>
        <w:bidi w:val="0"/>
        <w:spacing w:after="0"/>
        <w:jc w:val="both"/>
        <w:rPr>
          <w:lang w:bidi="ar-KW"/>
        </w:rPr>
      </w:pPr>
      <w:r w:rsidRPr="00A731D4">
        <w:rPr>
          <w:b/>
          <w:bCs/>
          <w:lang w:bidi="ar-KW"/>
        </w:rPr>
        <w:t>Email</w:t>
      </w:r>
      <w:r>
        <w:rPr>
          <w:lang w:bidi="ar-KW"/>
        </w:rPr>
        <w:tab/>
        <w:t xml:space="preserve">: </w:t>
      </w:r>
      <w:proofErr w:type="spellStart"/>
      <w:r w:rsidR="000863BF">
        <w:rPr>
          <w:lang w:bidi="ar-KW"/>
        </w:rPr>
        <w:t>xxxxxxxxxxx</w:t>
      </w:r>
      <w:proofErr w:type="spellEnd"/>
    </w:p>
    <w:p w14:paraId="29491280" w14:textId="0F765555" w:rsidR="00A731D4" w:rsidRDefault="001C675E" w:rsidP="00D0371E">
      <w:pPr>
        <w:tabs>
          <w:tab w:val="left" w:pos="1530"/>
          <w:tab w:val="left" w:pos="3060"/>
        </w:tabs>
        <w:bidi w:val="0"/>
        <w:spacing w:after="0"/>
        <w:jc w:val="both"/>
        <w:rPr>
          <w:lang w:bidi="ar-KW"/>
        </w:rPr>
      </w:pPr>
      <w:r w:rsidRPr="00AB1A71">
        <w:rPr>
          <w:b/>
          <w:bCs/>
          <w:lang w:bidi="ar-KW"/>
        </w:rPr>
        <w:t>Office Hours</w:t>
      </w:r>
      <w:r w:rsidR="00A731D4">
        <w:rPr>
          <w:b/>
          <w:bCs/>
          <w:lang w:bidi="ar-KW"/>
        </w:rPr>
        <w:tab/>
      </w:r>
      <w:r w:rsidRPr="00AE22A2">
        <w:rPr>
          <w:lang w:bidi="ar-KW"/>
        </w:rPr>
        <w:t>:</w:t>
      </w:r>
      <w:r>
        <w:rPr>
          <w:lang w:bidi="ar-KW"/>
        </w:rPr>
        <w:t xml:space="preserve"> </w:t>
      </w:r>
      <w:proofErr w:type="spellStart"/>
      <w:r w:rsidR="000863BF">
        <w:rPr>
          <w:lang w:bidi="ar-KW"/>
        </w:rPr>
        <w:t>xxxxxxxxxxx</w:t>
      </w:r>
      <w:proofErr w:type="spellEnd"/>
    </w:p>
    <w:p w14:paraId="73577B42" w14:textId="24C02DC3" w:rsidR="00A731D4" w:rsidRDefault="000863BF" w:rsidP="003D7F92">
      <w:pPr>
        <w:tabs>
          <w:tab w:val="left" w:pos="1530"/>
        </w:tabs>
        <w:bidi w:val="0"/>
        <w:spacing w:after="0"/>
        <w:jc w:val="both"/>
        <w:rPr>
          <w:lang w:bidi="ar-KW"/>
        </w:rPr>
      </w:pPr>
      <w:r>
        <w:rPr>
          <w:b/>
          <w:bCs/>
          <w:lang w:bidi="ar-KW"/>
        </w:rPr>
        <w:t>Social Media</w:t>
      </w:r>
      <w:r w:rsidR="00AE22A2">
        <w:rPr>
          <w:b/>
          <w:bCs/>
          <w:lang w:bidi="ar-KW"/>
        </w:rPr>
        <w:tab/>
      </w:r>
      <w:r w:rsidR="00AE22A2">
        <w:rPr>
          <w:lang w:bidi="ar-KW"/>
        </w:rPr>
        <w:t xml:space="preserve">: </w:t>
      </w:r>
      <w:proofErr w:type="spellStart"/>
      <w:r>
        <w:rPr>
          <w:lang w:bidi="ar-KW"/>
        </w:rPr>
        <w:t>xxxxxxxxxxx</w:t>
      </w:r>
      <w:proofErr w:type="spellEnd"/>
    </w:p>
    <w:p w14:paraId="2067B20A" w14:textId="77777777" w:rsidR="001C675E" w:rsidRDefault="001C675E" w:rsidP="00F870F0">
      <w:pPr>
        <w:bidi w:val="0"/>
        <w:spacing w:after="0"/>
        <w:jc w:val="both"/>
        <w:rPr>
          <w:lang w:bidi="ar-KW"/>
        </w:rPr>
      </w:pPr>
    </w:p>
    <w:p w14:paraId="4525F828" w14:textId="77777777" w:rsidR="001C675E" w:rsidRPr="00AB1A71" w:rsidRDefault="001C675E" w:rsidP="00F870F0">
      <w:pPr>
        <w:bidi w:val="0"/>
        <w:spacing w:after="0"/>
        <w:jc w:val="both"/>
        <w:rPr>
          <w:b/>
          <w:bCs/>
          <w:lang w:bidi="ar-KW"/>
        </w:rPr>
      </w:pPr>
      <w:r w:rsidRPr="00AB1A71">
        <w:rPr>
          <w:b/>
          <w:bCs/>
          <w:lang w:bidi="ar-KW"/>
        </w:rPr>
        <w:t>Course Description:</w:t>
      </w:r>
    </w:p>
    <w:p w14:paraId="3C065EEB" w14:textId="4F6AEEE1" w:rsidR="000863BF" w:rsidRPr="000863BF" w:rsidRDefault="000863BF" w:rsidP="0082169C">
      <w:pPr>
        <w:bidi w:val="0"/>
        <w:spacing w:after="0"/>
        <w:jc w:val="both"/>
        <w:rPr>
          <w:lang w:bidi="ar-KW"/>
        </w:rPr>
      </w:pPr>
      <w:r w:rsidRPr="000863BF">
        <w:rPr>
          <w:lang w:bidi="ar-KW"/>
        </w:rPr>
        <w:t xml:space="preserve">This course is essential in building the knowledge of students </w:t>
      </w:r>
      <w:proofErr w:type="gramStart"/>
      <w:r w:rsidRPr="000863BF">
        <w:rPr>
          <w:lang w:bidi="ar-KW"/>
        </w:rPr>
        <w:t>in the area of</w:t>
      </w:r>
      <w:proofErr w:type="gramEnd"/>
      <w:r w:rsidRPr="000863BF">
        <w:rPr>
          <w:lang w:bidi="ar-KW"/>
        </w:rPr>
        <w:t xml:space="preserve"> business communication. The </w:t>
      </w:r>
      <w:proofErr w:type="gramStart"/>
      <w:r w:rsidRPr="000863BF">
        <w:rPr>
          <w:lang w:bidi="ar-KW"/>
        </w:rPr>
        <w:t>main focus</w:t>
      </w:r>
      <w:proofErr w:type="gramEnd"/>
      <w:r w:rsidRPr="000863BF">
        <w:rPr>
          <w:lang w:bidi="ar-KW"/>
        </w:rPr>
        <w:t xml:space="preserve"> of the course is building the skills and experience in business communication</w:t>
      </w:r>
      <w:r w:rsidR="002C3E5E">
        <w:rPr>
          <w:lang w:bidi="ar-KW"/>
        </w:rPr>
        <w:t>;</w:t>
      </w:r>
      <w:r w:rsidRPr="000863BF">
        <w:rPr>
          <w:lang w:bidi="ar-KW"/>
        </w:rPr>
        <w:t xml:space="preserve"> The course covers topics such as: communication theory, communication across cultures, technological advances in communication, managing meetings, interviewing, listening, negotiation, writing letters and memos, writing reports and presentation</w:t>
      </w:r>
      <w:r>
        <w:rPr>
          <w:lang w:bidi="ar-KW"/>
        </w:rPr>
        <w:t>.</w:t>
      </w:r>
    </w:p>
    <w:p w14:paraId="6C87C707" w14:textId="77777777" w:rsidR="000863BF" w:rsidRDefault="00A75BCF" w:rsidP="000863BF">
      <w:pPr>
        <w:bidi w:val="0"/>
        <w:spacing w:after="0"/>
        <w:jc w:val="both"/>
        <w:rPr>
          <w:lang w:bidi="ar-KW"/>
        </w:rPr>
      </w:pPr>
      <w:r w:rsidRPr="00A75BCF">
        <w:rPr>
          <w:lang w:bidi="ar-KW"/>
        </w:rPr>
        <w:t xml:space="preserve">In today’s personal and professional world, communication is one of the most vital skills to develop. Your effectiveness in communicating ideas, feelings, instructions, and thoughts are key to your success, especially in business. Business Communication is designed to introduce you to skills and practices that will help you communicate and develop communication strategy for yourself in business and/or for your business and your clients/stakeholders. </w:t>
      </w:r>
    </w:p>
    <w:p w14:paraId="264F7D73" w14:textId="545B0494" w:rsidR="0082169C" w:rsidRDefault="00A75BCF" w:rsidP="000863BF">
      <w:pPr>
        <w:bidi w:val="0"/>
        <w:spacing w:after="0"/>
        <w:jc w:val="both"/>
        <w:rPr>
          <w:lang w:bidi="ar-KW"/>
        </w:rPr>
      </w:pPr>
      <w:r w:rsidRPr="00A75BCF">
        <w:rPr>
          <w:lang w:bidi="ar-KW"/>
        </w:rPr>
        <w:t xml:space="preserve">This semester, we will explore how to communicate in written and oral form. We will practice some of the fundamentals of business writing, including memoranda, email, </w:t>
      </w:r>
      <w:r w:rsidR="000863BF">
        <w:rPr>
          <w:lang w:bidi="ar-KW"/>
        </w:rPr>
        <w:t xml:space="preserve">and </w:t>
      </w:r>
      <w:r w:rsidRPr="00A75BCF">
        <w:rPr>
          <w:lang w:bidi="ar-KW"/>
        </w:rPr>
        <w:t>business letters. Additionally, we will explore oral presentation as it exists in different professional contexts and settings.</w:t>
      </w:r>
    </w:p>
    <w:p w14:paraId="6AFE1C2D" w14:textId="095E5319" w:rsidR="000863BF" w:rsidRDefault="000863BF">
      <w:pPr>
        <w:bidi w:val="0"/>
        <w:rPr>
          <w:b/>
          <w:bCs/>
          <w:lang w:bidi="ar-KW"/>
        </w:rPr>
      </w:pPr>
      <w:r>
        <w:rPr>
          <w:b/>
          <w:bCs/>
          <w:lang w:bidi="ar-KW"/>
        </w:rPr>
        <w:br w:type="page"/>
      </w:r>
    </w:p>
    <w:p w14:paraId="02A69B83" w14:textId="77777777" w:rsidR="00A75BCF" w:rsidRDefault="00A75BCF" w:rsidP="00A75BCF">
      <w:pPr>
        <w:bidi w:val="0"/>
        <w:spacing w:after="0"/>
        <w:jc w:val="both"/>
        <w:rPr>
          <w:b/>
          <w:bCs/>
          <w:lang w:bidi="ar-KW"/>
        </w:rPr>
      </w:pPr>
    </w:p>
    <w:p w14:paraId="5BC5DEB7" w14:textId="7DC2D049" w:rsidR="000863BF" w:rsidRPr="000863BF" w:rsidRDefault="000863BF" w:rsidP="000863BF">
      <w:pPr>
        <w:bidi w:val="0"/>
        <w:spacing w:after="0"/>
        <w:jc w:val="both"/>
        <w:rPr>
          <w:b/>
          <w:bCs/>
          <w:lang w:bidi="ar-KW"/>
        </w:rPr>
      </w:pPr>
      <w:r w:rsidRPr="000863BF">
        <w:rPr>
          <w:b/>
          <w:bCs/>
          <w:lang w:bidi="ar-KW"/>
        </w:rPr>
        <w:t xml:space="preserve">Course Learning Objectives (CLOs) </w:t>
      </w:r>
    </w:p>
    <w:p w14:paraId="39E6C5E0" w14:textId="26F748E3" w:rsidR="000863BF" w:rsidRPr="000863BF" w:rsidRDefault="000863BF" w:rsidP="000863BF">
      <w:pPr>
        <w:bidi w:val="0"/>
        <w:rPr>
          <w:lang w:bidi="ar-KW"/>
        </w:rPr>
      </w:pPr>
      <w:r w:rsidRPr="004E69B8">
        <w:rPr>
          <w:lang w:bidi="ar-KW"/>
        </w:rPr>
        <w:t>The college of business administration (CBA) at Kuwait University is accredited by the Association to Advance Collegiate School of Business (AACSB), which represents the highest standard</w:t>
      </w:r>
      <w:r>
        <w:rPr>
          <w:lang w:bidi="ar-KW"/>
        </w:rPr>
        <w:t>s</w:t>
      </w:r>
      <w:r w:rsidRPr="004E69B8">
        <w:rPr>
          <w:lang w:bidi="ar-KW"/>
        </w:rPr>
        <w:t xml:space="preserve"> of achievement worldwide for business schools. </w:t>
      </w:r>
      <w:r>
        <w:rPr>
          <w:lang w:bidi="ar-KW"/>
        </w:rPr>
        <w:t>In line with maintaining such standards,</w:t>
      </w:r>
      <w:r w:rsidRPr="004E69B8">
        <w:rPr>
          <w:lang w:bidi="ar-KW"/>
        </w:rPr>
        <w:t xml:space="preserve"> each program at the CBA ha</w:t>
      </w:r>
      <w:r>
        <w:rPr>
          <w:lang w:bidi="ar-KW"/>
        </w:rPr>
        <w:t xml:space="preserve">s developed a set of objectives that </w:t>
      </w:r>
      <w:r w:rsidRPr="004E69B8">
        <w:rPr>
          <w:lang w:bidi="ar-KW"/>
        </w:rPr>
        <w:t>our graduate</w:t>
      </w:r>
      <w:r>
        <w:rPr>
          <w:lang w:bidi="ar-KW"/>
        </w:rPr>
        <w:t>s will achieve at the end of their learning experience. Therefore, the following goals are specifically mapped to MGT 303.</w:t>
      </w:r>
    </w:p>
    <w:p w14:paraId="6541E463" w14:textId="77777777" w:rsidR="000863BF" w:rsidRPr="008E13C8" w:rsidRDefault="000863BF" w:rsidP="000863BF">
      <w:pPr>
        <w:bidi w:val="0"/>
        <w:rPr>
          <w:lang w:bidi="ar-KW"/>
        </w:rPr>
      </w:pPr>
      <w:r w:rsidRPr="008E13C8">
        <w:rPr>
          <w:lang w:bidi="ar-KW"/>
        </w:rPr>
        <w:t>At the end of this course our graduates shall be able to:</w:t>
      </w:r>
    </w:p>
    <w:p w14:paraId="742B00DC" w14:textId="5647A631" w:rsidR="00F23EB3" w:rsidRDefault="00F23EB3" w:rsidP="000863BF">
      <w:pPr>
        <w:numPr>
          <w:ilvl w:val="0"/>
          <w:numId w:val="6"/>
        </w:numPr>
        <w:autoSpaceDE w:val="0"/>
        <w:autoSpaceDN w:val="0"/>
        <w:bidi w:val="0"/>
        <w:adjustRightInd w:val="0"/>
        <w:spacing w:after="0" w:line="240" w:lineRule="auto"/>
        <w:jc w:val="both"/>
        <w:rPr>
          <w:rFonts w:eastAsia="SimSun" w:cstheme="minorHAnsi"/>
          <w:lang w:eastAsia="zh-CN"/>
        </w:rPr>
      </w:pPr>
      <w:r w:rsidRPr="001008AA">
        <w:rPr>
          <w:b/>
          <w:bCs/>
          <w:lang w:bidi="ar-KW"/>
        </w:rPr>
        <w:t>Understand</w:t>
      </w:r>
      <w:r w:rsidRPr="000863BF">
        <w:rPr>
          <w:lang w:bidi="ar-KW"/>
        </w:rPr>
        <w:t xml:space="preserve"> business communication concepts that serve as a basis for effective spoken and</w:t>
      </w:r>
      <w:r w:rsidRPr="00F23EB3">
        <w:rPr>
          <w:rFonts w:eastAsia="SimSun" w:cstheme="minorHAnsi"/>
          <w:lang w:eastAsia="zh-CN"/>
        </w:rPr>
        <w:t xml:space="preserve"> written communication in a business setting.</w:t>
      </w:r>
      <w:r w:rsidR="007313E6">
        <w:rPr>
          <w:rFonts w:eastAsia="SimSun" w:cstheme="minorHAnsi"/>
          <w:lang w:eastAsia="zh-CN"/>
        </w:rPr>
        <w:t xml:space="preserve"> </w:t>
      </w:r>
    </w:p>
    <w:p w14:paraId="0BE59959" w14:textId="78413541" w:rsidR="0041100C" w:rsidRPr="0041100C" w:rsidRDefault="001008AA" w:rsidP="00AB771A">
      <w:pPr>
        <w:numPr>
          <w:ilvl w:val="0"/>
          <w:numId w:val="6"/>
        </w:numPr>
        <w:autoSpaceDE w:val="0"/>
        <w:autoSpaceDN w:val="0"/>
        <w:bidi w:val="0"/>
        <w:adjustRightInd w:val="0"/>
        <w:spacing w:after="0" w:line="240" w:lineRule="auto"/>
        <w:rPr>
          <w:rFonts w:eastAsia="SimSun" w:cstheme="minorHAnsi"/>
          <w:lang w:eastAsia="zh-CN"/>
        </w:rPr>
      </w:pPr>
      <w:r w:rsidRPr="001008AA">
        <w:rPr>
          <w:rFonts w:eastAsia="SimSun" w:cstheme="minorHAnsi"/>
          <w:b/>
          <w:bCs/>
          <w:lang w:eastAsia="zh-CN"/>
        </w:rPr>
        <w:t>Summarize</w:t>
      </w:r>
      <w:r w:rsidR="0041100C" w:rsidRPr="0041100C">
        <w:rPr>
          <w:rFonts w:eastAsia="SimSun" w:cstheme="minorHAnsi"/>
          <w:lang w:eastAsia="zh-CN"/>
        </w:rPr>
        <w:t xml:space="preserve"> the theoretical frameworks of communication and understand</w:t>
      </w:r>
      <w:r w:rsidR="0041100C">
        <w:rPr>
          <w:rFonts w:eastAsia="SimSun" w:cstheme="minorHAnsi"/>
          <w:lang w:eastAsia="zh-CN"/>
        </w:rPr>
        <w:t xml:space="preserve"> </w:t>
      </w:r>
      <w:r w:rsidR="0041100C" w:rsidRPr="0041100C">
        <w:rPr>
          <w:rFonts w:eastAsia="SimSun" w:cstheme="minorHAnsi"/>
          <w:lang w:eastAsia="zh-CN"/>
        </w:rPr>
        <w:t>the role communication plays above and beyond the exchange of information</w:t>
      </w:r>
      <w:r w:rsidR="0041100C">
        <w:rPr>
          <w:rFonts w:eastAsia="SimSun" w:cstheme="minorHAnsi"/>
          <w:lang w:eastAsia="zh-CN"/>
        </w:rPr>
        <w:t>.</w:t>
      </w:r>
    </w:p>
    <w:p w14:paraId="1C834A46" w14:textId="240D44EC" w:rsidR="0082169C" w:rsidRPr="0082169C" w:rsidRDefault="001008AA" w:rsidP="00AB771A">
      <w:pPr>
        <w:numPr>
          <w:ilvl w:val="0"/>
          <w:numId w:val="6"/>
        </w:numPr>
        <w:autoSpaceDE w:val="0"/>
        <w:autoSpaceDN w:val="0"/>
        <w:bidi w:val="0"/>
        <w:adjustRightInd w:val="0"/>
        <w:spacing w:after="0" w:line="240" w:lineRule="auto"/>
        <w:rPr>
          <w:rFonts w:eastAsia="SimSun" w:cstheme="minorHAnsi"/>
          <w:lang w:eastAsia="zh-CN"/>
        </w:rPr>
      </w:pPr>
      <w:r w:rsidRPr="001008AA">
        <w:rPr>
          <w:rFonts w:eastAsia="SimSun" w:cstheme="minorHAnsi"/>
          <w:b/>
          <w:bCs/>
          <w:lang w:eastAsia="zh-CN"/>
        </w:rPr>
        <w:t>U</w:t>
      </w:r>
      <w:r w:rsidR="00F23EB3" w:rsidRPr="001008AA">
        <w:rPr>
          <w:rFonts w:eastAsia="SimSun" w:cstheme="minorHAnsi"/>
          <w:b/>
          <w:bCs/>
          <w:lang w:eastAsia="zh-CN"/>
        </w:rPr>
        <w:t>se</w:t>
      </w:r>
      <w:r w:rsidR="00F23EB3" w:rsidRPr="00F23EB3">
        <w:rPr>
          <w:rFonts w:eastAsia="SimSun" w:cstheme="minorHAnsi"/>
          <w:lang w:eastAsia="zh-CN"/>
        </w:rPr>
        <w:t xml:space="preserve"> standard formats, techniques, and documents to gain credibility in business settings</w:t>
      </w:r>
      <w:r w:rsidR="0082169C" w:rsidRPr="0082169C">
        <w:rPr>
          <w:rFonts w:eastAsia="SimSun" w:cstheme="minorHAnsi"/>
          <w:lang w:eastAsia="zh-CN"/>
        </w:rPr>
        <w:t xml:space="preserve">. </w:t>
      </w:r>
    </w:p>
    <w:p w14:paraId="71488C7A" w14:textId="091C81C9" w:rsidR="00123BB8" w:rsidRDefault="00D47A72" w:rsidP="00AB771A">
      <w:pPr>
        <w:numPr>
          <w:ilvl w:val="0"/>
          <w:numId w:val="6"/>
        </w:numPr>
        <w:autoSpaceDE w:val="0"/>
        <w:autoSpaceDN w:val="0"/>
        <w:bidi w:val="0"/>
        <w:adjustRightInd w:val="0"/>
        <w:spacing w:after="0" w:line="240" w:lineRule="auto"/>
        <w:rPr>
          <w:rFonts w:eastAsia="SimSun" w:cstheme="minorHAnsi"/>
          <w:lang w:eastAsia="zh-CN"/>
        </w:rPr>
      </w:pPr>
      <w:r w:rsidRPr="00D47A72">
        <w:rPr>
          <w:rFonts w:eastAsia="SimSun" w:cstheme="minorHAnsi"/>
          <w:b/>
          <w:bCs/>
          <w:lang w:eastAsia="zh-CN"/>
        </w:rPr>
        <w:t>U</w:t>
      </w:r>
      <w:r w:rsidR="00F23EB3" w:rsidRPr="00D47A72">
        <w:rPr>
          <w:rFonts w:eastAsia="SimSun" w:cstheme="minorHAnsi"/>
          <w:b/>
          <w:bCs/>
          <w:lang w:eastAsia="zh-CN"/>
        </w:rPr>
        <w:t>nderstand</w:t>
      </w:r>
      <w:r w:rsidR="00F23EB3" w:rsidRPr="00F23EB3">
        <w:rPr>
          <w:rFonts w:eastAsia="SimSun" w:cstheme="minorHAnsi"/>
          <w:lang w:eastAsia="zh-CN"/>
        </w:rPr>
        <w:t xml:space="preserve"> the need to specialize communication approaches to the specific needs of the situation and the participants</w:t>
      </w:r>
      <w:r w:rsidR="0082169C" w:rsidRPr="0082169C">
        <w:rPr>
          <w:rFonts w:eastAsia="SimSun" w:cstheme="minorHAnsi"/>
          <w:lang w:eastAsia="zh-CN"/>
        </w:rPr>
        <w:t>.</w:t>
      </w:r>
      <w:r w:rsidR="0082169C">
        <w:rPr>
          <w:rFonts w:eastAsia="SimSun" w:cstheme="minorHAnsi"/>
          <w:lang w:eastAsia="zh-CN"/>
        </w:rPr>
        <w:t xml:space="preserve"> </w:t>
      </w:r>
    </w:p>
    <w:p w14:paraId="41DEDAB5" w14:textId="34FEAAAD" w:rsidR="00F23EB3" w:rsidRDefault="00F23EB3" w:rsidP="00AB771A">
      <w:pPr>
        <w:numPr>
          <w:ilvl w:val="0"/>
          <w:numId w:val="6"/>
        </w:numPr>
        <w:autoSpaceDE w:val="0"/>
        <w:autoSpaceDN w:val="0"/>
        <w:bidi w:val="0"/>
        <w:adjustRightInd w:val="0"/>
        <w:spacing w:after="0" w:line="240" w:lineRule="auto"/>
        <w:rPr>
          <w:rFonts w:eastAsia="SimSun" w:cstheme="minorHAnsi"/>
          <w:lang w:eastAsia="zh-CN"/>
        </w:rPr>
      </w:pPr>
      <w:r w:rsidRPr="00D47A72">
        <w:rPr>
          <w:rFonts w:eastAsia="SimSun" w:cstheme="minorHAnsi"/>
          <w:b/>
          <w:bCs/>
          <w:lang w:eastAsia="zh-CN"/>
        </w:rPr>
        <w:t>Develop</w:t>
      </w:r>
      <w:r w:rsidRPr="00F23EB3">
        <w:rPr>
          <w:rFonts w:eastAsia="SimSun" w:cstheme="minorHAnsi"/>
          <w:lang w:eastAsia="zh-CN"/>
        </w:rPr>
        <w:t xml:space="preserve"> the fundamental skills of business communication techniques and the ability to be effective in writing business documents</w:t>
      </w:r>
      <w:r>
        <w:rPr>
          <w:rFonts w:eastAsia="SimSun" w:cstheme="minorHAnsi"/>
          <w:lang w:eastAsia="zh-CN"/>
        </w:rPr>
        <w:t>.</w:t>
      </w:r>
      <w:r w:rsidR="007313E6">
        <w:rPr>
          <w:rFonts w:eastAsia="SimSun" w:cstheme="minorHAnsi"/>
          <w:lang w:eastAsia="zh-CN"/>
        </w:rPr>
        <w:t xml:space="preserve"> </w:t>
      </w:r>
    </w:p>
    <w:p w14:paraId="2A4A1FB5" w14:textId="4E136919" w:rsidR="007313E6" w:rsidRDefault="007313E6" w:rsidP="00AB771A">
      <w:pPr>
        <w:numPr>
          <w:ilvl w:val="0"/>
          <w:numId w:val="6"/>
        </w:numPr>
        <w:autoSpaceDE w:val="0"/>
        <w:autoSpaceDN w:val="0"/>
        <w:bidi w:val="0"/>
        <w:adjustRightInd w:val="0"/>
        <w:spacing w:after="0" w:line="240" w:lineRule="auto"/>
        <w:rPr>
          <w:rFonts w:eastAsia="SimSun" w:cstheme="minorHAnsi"/>
          <w:lang w:eastAsia="zh-CN"/>
        </w:rPr>
      </w:pPr>
      <w:r w:rsidRPr="00D47A72">
        <w:rPr>
          <w:rFonts w:eastAsia="SimSun" w:cstheme="minorHAnsi"/>
          <w:b/>
          <w:bCs/>
          <w:lang w:eastAsia="zh-CN"/>
        </w:rPr>
        <w:t>Deliver</w:t>
      </w:r>
      <w:r w:rsidRPr="007313E6">
        <w:rPr>
          <w:rFonts w:eastAsia="SimSun" w:cstheme="minorHAnsi"/>
          <w:lang w:eastAsia="zh-CN"/>
        </w:rPr>
        <w:t xml:space="preserve"> effective business presentations in contexts that may require either extemporaneous or</w:t>
      </w:r>
      <w:r>
        <w:rPr>
          <w:rFonts w:eastAsia="SimSun" w:cstheme="minorHAnsi"/>
          <w:lang w:eastAsia="zh-CN"/>
        </w:rPr>
        <w:t xml:space="preserve"> </w:t>
      </w:r>
      <w:r w:rsidRPr="007313E6">
        <w:rPr>
          <w:rFonts w:eastAsia="SimSun" w:cstheme="minorHAnsi"/>
          <w:lang w:eastAsia="zh-CN"/>
        </w:rPr>
        <w:t>impromptu oral presentations</w:t>
      </w:r>
      <w:r>
        <w:rPr>
          <w:rFonts w:eastAsia="SimSun" w:cstheme="minorHAnsi"/>
          <w:lang w:eastAsia="zh-CN"/>
        </w:rPr>
        <w:t xml:space="preserve">. </w:t>
      </w:r>
    </w:p>
    <w:p w14:paraId="5F6F0B62" w14:textId="77777777" w:rsidR="000863BF" w:rsidRDefault="000863BF" w:rsidP="00792F23">
      <w:pPr>
        <w:bidi w:val="0"/>
        <w:spacing w:after="0"/>
        <w:jc w:val="both"/>
        <w:rPr>
          <w:b/>
          <w:bCs/>
          <w:lang w:bidi="ar-KW"/>
        </w:rPr>
      </w:pPr>
    </w:p>
    <w:p w14:paraId="2BF78C86" w14:textId="77777777" w:rsidR="000863BF" w:rsidRPr="008C7DC8" w:rsidRDefault="000863BF" w:rsidP="000863BF">
      <w:pPr>
        <w:pStyle w:val="ListParagraph"/>
        <w:bidi w:val="0"/>
        <w:ind w:left="0"/>
        <w:rPr>
          <w:b/>
          <w:bCs/>
          <w:lang w:bidi="ar-KW"/>
        </w:rPr>
      </w:pPr>
      <w:r w:rsidRPr="008C7DC8">
        <w:rPr>
          <w:b/>
          <w:bCs/>
          <w:lang w:bidi="ar-KW"/>
        </w:rPr>
        <w:t>CLO Mapping to CBA Skill Based Competency Goals</w:t>
      </w:r>
      <w:r>
        <w:rPr>
          <w:b/>
          <w:bCs/>
          <w:lang w:bidi="ar-KW"/>
        </w:rPr>
        <w:t>*</w:t>
      </w:r>
    </w:p>
    <w:p w14:paraId="52D6AAAC" w14:textId="77777777" w:rsidR="000863BF" w:rsidRDefault="000863BF" w:rsidP="000863BF">
      <w:pPr>
        <w:pStyle w:val="ListParagraph"/>
        <w:bidi w:val="0"/>
        <w:ind w:left="0"/>
        <w:rPr>
          <w:sz w:val="20"/>
          <w:szCs w:val="20"/>
          <w:lang w:bidi="ar-KW"/>
        </w:rPr>
      </w:pPr>
    </w:p>
    <w:tbl>
      <w:tblPr>
        <w:tblStyle w:val="TableGrid"/>
        <w:tblW w:w="6370" w:type="dxa"/>
        <w:jc w:val="center"/>
        <w:tblLook w:val="04A0" w:firstRow="1" w:lastRow="0" w:firstColumn="1" w:lastColumn="0" w:noHBand="0" w:noVBand="1"/>
      </w:tblPr>
      <w:tblGrid>
        <w:gridCol w:w="921"/>
        <w:gridCol w:w="1195"/>
        <w:gridCol w:w="1195"/>
        <w:gridCol w:w="1195"/>
        <w:gridCol w:w="1864"/>
      </w:tblGrid>
      <w:tr w:rsidR="000863BF" w:rsidRPr="006D6549" w14:paraId="7084F205" w14:textId="77777777" w:rsidTr="000564E3">
        <w:trPr>
          <w:trHeight w:val="202"/>
          <w:jc w:val="center"/>
        </w:trPr>
        <w:tc>
          <w:tcPr>
            <w:tcW w:w="0" w:type="auto"/>
            <w:vMerge w:val="restart"/>
            <w:shd w:val="clear" w:color="auto" w:fill="D9D9D9" w:themeFill="background1" w:themeFillShade="D9"/>
            <w:vAlign w:val="bottom"/>
          </w:tcPr>
          <w:p w14:paraId="105E78F4" w14:textId="77777777" w:rsidR="000863BF" w:rsidRPr="006D6549" w:rsidRDefault="000863BF" w:rsidP="000564E3">
            <w:pPr>
              <w:jc w:val="center"/>
              <w:rPr>
                <w:sz w:val="18"/>
                <w:szCs w:val="18"/>
                <w:lang w:bidi="ar-KW"/>
              </w:rPr>
            </w:pPr>
            <w:r w:rsidRPr="006D6549">
              <w:rPr>
                <w:sz w:val="18"/>
                <w:szCs w:val="18"/>
                <w:lang w:bidi="ar-KW"/>
              </w:rPr>
              <w:t>CLO</w:t>
            </w:r>
          </w:p>
        </w:tc>
        <w:tc>
          <w:tcPr>
            <w:tcW w:w="5449" w:type="dxa"/>
            <w:gridSpan w:val="4"/>
            <w:shd w:val="clear" w:color="auto" w:fill="D9D9D9" w:themeFill="background1" w:themeFillShade="D9"/>
          </w:tcPr>
          <w:p w14:paraId="1352F4C5" w14:textId="77777777" w:rsidR="000863BF" w:rsidRPr="006D6549" w:rsidRDefault="000863BF" w:rsidP="000564E3">
            <w:pPr>
              <w:jc w:val="center"/>
              <w:rPr>
                <w:sz w:val="18"/>
                <w:szCs w:val="18"/>
                <w:lang w:bidi="ar-KW"/>
              </w:rPr>
            </w:pPr>
            <w:r w:rsidRPr="006D6549">
              <w:rPr>
                <w:sz w:val="18"/>
                <w:szCs w:val="18"/>
                <w:lang w:bidi="ar-KW"/>
              </w:rPr>
              <w:t>Competency Goal</w:t>
            </w:r>
          </w:p>
        </w:tc>
      </w:tr>
      <w:tr w:rsidR="000863BF" w:rsidRPr="006D6549" w14:paraId="6310684E" w14:textId="77777777" w:rsidTr="000863BF">
        <w:trPr>
          <w:cantSplit/>
          <w:trHeight w:val="1163"/>
          <w:jc w:val="center"/>
        </w:trPr>
        <w:tc>
          <w:tcPr>
            <w:tcW w:w="0" w:type="auto"/>
            <w:vMerge/>
            <w:shd w:val="clear" w:color="auto" w:fill="D9D9D9" w:themeFill="background1" w:themeFillShade="D9"/>
          </w:tcPr>
          <w:p w14:paraId="37459C75" w14:textId="77777777" w:rsidR="000863BF" w:rsidRPr="006D6549" w:rsidRDefault="000863BF" w:rsidP="000564E3">
            <w:pPr>
              <w:jc w:val="center"/>
              <w:rPr>
                <w:sz w:val="18"/>
                <w:szCs w:val="18"/>
                <w:lang w:bidi="ar-KW"/>
              </w:rPr>
            </w:pPr>
          </w:p>
        </w:tc>
        <w:tc>
          <w:tcPr>
            <w:tcW w:w="1195" w:type="dxa"/>
            <w:shd w:val="clear" w:color="auto" w:fill="D9D9D9" w:themeFill="background1" w:themeFillShade="D9"/>
            <w:textDirection w:val="tbRl"/>
            <w:vAlign w:val="center"/>
          </w:tcPr>
          <w:p w14:paraId="04900B0D" w14:textId="77777777" w:rsidR="000863BF" w:rsidRPr="006D6549" w:rsidRDefault="000863BF" w:rsidP="000564E3">
            <w:pPr>
              <w:ind w:left="113" w:right="113"/>
              <w:jc w:val="center"/>
              <w:rPr>
                <w:sz w:val="18"/>
                <w:szCs w:val="18"/>
                <w:lang w:bidi="ar-KW"/>
              </w:rPr>
            </w:pPr>
            <w:r w:rsidRPr="006D6549">
              <w:rPr>
                <w:sz w:val="18"/>
                <w:szCs w:val="18"/>
                <w:lang w:bidi="ar-KW"/>
              </w:rPr>
              <w:t>Analytical</w:t>
            </w:r>
          </w:p>
        </w:tc>
        <w:tc>
          <w:tcPr>
            <w:tcW w:w="1195" w:type="dxa"/>
            <w:shd w:val="clear" w:color="auto" w:fill="D9D9D9" w:themeFill="background1" w:themeFillShade="D9"/>
            <w:textDirection w:val="tbRl"/>
            <w:vAlign w:val="center"/>
          </w:tcPr>
          <w:p w14:paraId="25049D55" w14:textId="77777777" w:rsidR="000863BF" w:rsidRPr="006D6549" w:rsidRDefault="000863BF" w:rsidP="000564E3">
            <w:pPr>
              <w:ind w:left="113" w:right="113"/>
              <w:jc w:val="center"/>
              <w:rPr>
                <w:sz w:val="18"/>
                <w:szCs w:val="18"/>
                <w:lang w:bidi="ar-KW"/>
              </w:rPr>
            </w:pPr>
            <w:r w:rsidRPr="006D6549">
              <w:rPr>
                <w:sz w:val="18"/>
                <w:szCs w:val="18"/>
                <w:lang w:bidi="ar-KW"/>
              </w:rPr>
              <w:t>Communication</w:t>
            </w:r>
          </w:p>
        </w:tc>
        <w:tc>
          <w:tcPr>
            <w:tcW w:w="1195" w:type="dxa"/>
            <w:shd w:val="clear" w:color="auto" w:fill="D9D9D9" w:themeFill="background1" w:themeFillShade="D9"/>
            <w:textDirection w:val="tbRl"/>
            <w:vAlign w:val="center"/>
          </w:tcPr>
          <w:p w14:paraId="3D1494C7" w14:textId="77777777" w:rsidR="000863BF" w:rsidRPr="006D6549" w:rsidRDefault="000863BF" w:rsidP="000564E3">
            <w:pPr>
              <w:ind w:left="113" w:right="113"/>
              <w:jc w:val="center"/>
              <w:rPr>
                <w:sz w:val="18"/>
                <w:szCs w:val="18"/>
                <w:lang w:bidi="ar-KW"/>
              </w:rPr>
            </w:pPr>
            <w:r w:rsidRPr="006D6549">
              <w:rPr>
                <w:sz w:val="18"/>
                <w:szCs w:val="18"/>
                <w:lang w:bidi="ar-KW"/>
              </w:rPr>
              <w:t>Information Technology</w:t>
            </w:r>
          </w:p>
        </w:tc>
        <w:tc>
          <w:tcPr>
            <w:tcW w:w="1864" w:type="dxa"/>
            <w:shd w:val="clear" w:color="auto" w:fill="D9D9D9" w:themeFill="background1" w:themeFillShade="D9"/>
            <w:textDirection w:val="tbRl"/>
            <w:vAlign w:val="center"/>
          </w:tcPr>
          <w:p w14:paraId="599C7A65" w14:textId="77777777" w:rsidR="000863BF" w:rsidRPr="006D6549" w:rsidRDefault="000863BF" w:rsidP="000564E3">
            <w:pPr>
              <w:ind w:left="113" w:right="113"/>
              <w:jc w:val="center"/>
              <w:rPr>
                <w:sz w:val="18"/>
                <w:szCs w:val="18"/>
                <w:lang w:bidi="ar-KW"/>
              </w:rPr>
            </w:pPr>
            <w:r w:rsidRPr="006D6549">
              <w:rPr>
                <w:sz w:val="18"/>
                <w:szCs w:val="18"/>
                <w:lang w:bidi="ar-KW"/>
              </w:rPr>
              <w:t>Business Ethics</w:t>
            </w:r>
          </w:p>
        </w:tc>
      </w:tr>
      <w:tr w:rsidR="000863BF" w:rsidRPr="006D6549" w14:paraId="28C368A9" w14:textId="77777777" w:rsidTr="000863BF">
        <w:trPr>
          <w:trHeight w:val="202"/>
          <w:jc w:val="center"/>
        </w:trPr>
        <w:tc>
          <w:tcPr>
            <w:tcW w:w="0" w:type="auto"/>
          </w:tcPr>
          <w:p w14:paraId="077E5C98" w14:textId="77777777" w:rsidR="000863BF" w:rsidRPr="006D6549" w:rsidRDefault="000863BF" w:rsidP="000564E3">
            <w:pPr>
              <w:jc w:val="center"/>
              <w:rPr>
                <w:sz w:val="18"/>
                <w:szCs w:val="18"/>
                <w:lang w:bidi="ar-KW"/>
              </w:rPr>
            </w:pPr>
            <w:r w:rsidRPr="006D6549">
              <w:rPr>
                <w:sz w:val="18"/>
                <w:szCs w:val="18"/>
                <w:lang w:bidi="ar-KW"/>
              </w:rPr>
              <w:t>1</w:t>
            </w:r>
          </w:p>
        </w:tc>
        <w:tc>
          <w:tcPr>
            <w:tcW w:w="1195" w:type="dxa"/>
            <w:vAlign w:val="center"/>
          </w:tcPr>
          <w:p w14:paraId="15B2E80C" w14:textId="15BF966C" w:rsidR="000863BF" w:rsidRPr="006D6549" w:rsidRDefault="000863BF" w:rsidP="000564E3">
            <w:pPr>
              <w:jc w:val="center"/>
              <w:rPr>
                <w:sz w:val="18"/>
                <w:szCs w:val="18"/>
                <w:lang w:bidi="ar-KW"/>
              </w:rPr>
            </w:pPr>
          </w:p>
        </w:tc>
        <w:tc>
          <w:tcPr>
            <w:tcW w:w="1195" w:type="dxa"/>
            <w:vAlign w:val="center"/>
          </w:tcPr>
          <w:p w14:paraId="0B7CCA03" w14:textId="6EC2D412" w:rsidR="000863BF" w:rsidRPr="006D6549" w:rsidRDefault="002C3E5E" w:rsidP="000564E3">
            <w:pPr>
              <w:jc w:val="center"/>
              <w:rPr>
                <w:sz w:val="18"/>
                <w:szCs w:val="18"/>
                <w:lang w:bidi="ar-KW"/>
              </w:rPr>
            </w:pPr>
            <w:r>
              <w:rPr>
                <w:sz w:val="18"/>
                <w:szCs w:val="18"/>
                <w:lang w:bidi="ar-KW"/>
              </w:rPr>
              <w:t>I</w:t>
            </w:r>
          </w:p>
        </w:tc>
        <w:tc>
          <w:tcPr>
            <w:tcW w:w="1195" w:type="dxa"/>
            <w:vAlign w:val="center"/>
          </w:tcPr>
          <w:p w14:paraId="4D5E8AAA" w14:textId="77777777" w:rsidR="000863BF" w:rsidRPr="006D6549" w:rsidRDefault="000863BF" w:rsidP="000564E3">
            <w:pPr>
              <w:jc w:val="center"/>
              <w:rPr>
                <w:sz w:val="18"/>
                <w:szCs w:val="18"/>
                <w:lang w:bidi="ar-KW"/>
              </w:rPr>
            </w:pPr>
          </w:p>
        </w:tc>
        <w:tc>
          <w:tcPr>
            <w:tcW w:w="1864" w:type="dxa"/>
            <w:vAlign w:val="center"/>
          </w:tcPr>
          <w:p w14:paraId="3EFA70BA" w14:textId="77777777" w:rsidR="000863BF" w:rsidRPr="006D6549" w:rsidRDefault="000863BF" w:rsidP="000564E3">
            <w:pPr>
              <w:jc w:val="center"/>
              <w:rPr>
                <w:sz w:val="18"/>
                <w:szCs w:val="18"/>
                <w:lang w:bidi="ar-KW"/>
              </w:rPr>
            </w:pPr>
          </w:p>
        </w:tc>
      </w:tr>
      <w:tr w:rsidR="000863BF" w:rsidRPr="006D6549" w14:paraId="7EE0BBFE" w14:textId="77777777" w:rsidTr="000863BF">
        <w:trPr>
          <w:trHeight w:val="202"/>
          <w:jc w:val="center"/>
        </w:trPr>
        <w:tc>
          <w:tcPr>
            <w:tcW w:w="0" w:type="auto"/>
          </w:tcPr>
          <w:p w14:paraId="6B92F41B" w14:textId="77777777" w:rsidR="000863BF" w:rsidRPr="006D6549" w:rsidRDefault="000863BF" w:rsidP="000564E3">
            <w:pPr>
              <w:jc w:val="center"/>
              <w:rPr>
                <w:sz w:val="18"/>
                <w:szCs w:val="18"/>
                <w:lang w:bidi="ar-KW"/>
              </w:rPr>
            </w:pPr>
            <w:r w:rsidRPr="006D6549">
              <w:rPr>
                <w:sz w:val="18"/>
                <w:szCs w:val="18"/>
                <w:lang w:bidi="ar-KW"/>
              </w:rPr>
              <w:t>2</w:t>
            </w:r>
          </w:p>
        </w:tc>
        <w:tc>
          <w:tcPr>
            <w:tcW w:w="1195" w:type="dxa"/>
            <w:vAlign w:val="center"/>
          </w:tcPr>
          <w:p w14:paraId="7FABB268" w14:textId="71FA60EF" w:rsidR="000863BF" w:rsidRPr="006D6549" w:rsidRDefault="000863BF" w:rsidP="000564E3">
            <w:pPr>
              <w:jc w:val="center"/>
              <w:rPr>
                <w:sz w:val="18"/>
                <w:szCs w:val="18"/>
                <w:lang w:bidi="ar-KW"/>
              </w:rPr>
            </w:pPr>
          </w:p>
        </w:tc>
        <w:tc>
          <w:tcPr>
            <w:tcW w:w="1195" w:type="dxa"/>
            <w:vAlign w:val="center"/>
          </w:tcPr>
          <w:p w14:paraId="78E830B2" w14:textId="434E9C71" w:rsidR="000863BF" w:rsidRPr="006D6549" w:rsidRDefault="002C3E5E" w:rsidP="000564E3">
            <w:pPr>
              <w:jc w:val="center"/>
              <w:rPr>
                <w:sz w:val="18"/>
                <w:szCs w:val="18"/>
                <w:lang w:bidi="ar-KW"/>
              </w:rPr>
            </w:pPr>
            <w:r>
              <w:rPr>
                <w:sz w:val="18"/>
                <w:szCs w:val="18"/>
                <w:lang w:bidi="ar-KW"/>
              </w:rPr>
              <w:t>I</w:t>
            </w:r>
          </w:p>
        </w:tc>
        <w:tc>
          <w:tcPr>
            <w:tcW w:w="1195" w:type="dxa"/>
            <w:vAlign w:val="center"/>
          </w:tcPr>
          <w:p w14:paraId="7EA112AC" w14:textId="77777777" w:rsidR="000863BF" w:rsidRPr="006D6549" w:rsidRDefault="000863BF" w:rsidP="000564E3">
            <w:pPr>
              <w:jc w:val="center"/>
              <w:rPr>
                <w:sz w:val="18"/>
                <w:szCs w:val="18"/>
                <w:lang w:bidi="ar-KW"/>
              </w:rPr>
            </w:pPr>
          </w:p>
        </w:tc>
        <w:tc>
          <w:tcPr>
            <w:tcW w:w="1864" w:type="dxa"/>
            <w:vAlign w:val="center"/>
          </w:tcPr>
          <w:p w14:paraId="045653FD" w14:textId="77777777" w:rsidR="000863BF" w:rsidRPr="006D6549" w:rsidRDefault="000863BF" w:rsidP="000564E3">
            <w:pPr>
              <w:jc w:val="center"/>
              <w:rPr>
                <w:sz w:val="18"/>
                <w:szCs w:val="18"/>
                <w:lang w:bidi="ar-KW"/>
              </w:rPr>
            </w:pPr>
          </w:p>
        </w:tc>
      </w:tr>
      <w:tr w:rsidR="000863BF" w:rsidRPr="006D6549" w14:paraId="4EF62339" w14:textId="77777777" w:rsidTr="000863BF">
        <w:trPr>
          <w:trHeight w:val="202"/>
          <w:jc w:val="center"/>
        </w:trPr>
        <w:tc>
          <w:tcPr>
            <w:tcW w:w="0" w:type="auto"/>
          </w:tcPr>
          <w:p w14:paraId="0E98EA20" w14:textId="77777777" w:rsidR="000863BF" w:rsidRPr="006D6549" w:rsidRDefault="000863BF" w:rsidP="000564E3">
            <w:pPr>
              <w:jc w:val="center"/>
              <w:rPr>
                <w:sz w:val="18"/>
                <w:szCs w:val="18"/>
                <w:lang w:bidi="ar-KW"/>
              </w:rPr>
            </w:pPr>
            <w:r w:rsidRPr="006D6549">
              <w:rPr>
                <w:sz w:val="18"/>
                <w:szCs w:val="18"/>
                <w:lang w:bidi="ar-KW"/>
              </w:rPr>
              <w:t>3</w:t>
            </w:r>
          </w:p>
        </w:tc>
        <w:tc>
          <w:tcPr>
            <w:tcW w:w="1195" w:type="dxa"/>
            <w:vAlign w:val="center"/>
          </w:tcPr>
          <w:p w14:paraId="1B5A8201" w14:textId="2D659767" w:rsidR="000863BF" w:rsidRPr="006D6549" w:rsidRDefault="000863BF" w:rsidP="000564E3">
            <w:pPr>
              <w:jc w:val="center"/>
              <w:rPr>
                <w:sz w:val="18"/>
                <w:szCs w:val="18"/>
                <w:lang w:bidi="ar-KW"/>
              </w:rPr>
            </w:pPr>
          </w:p>
        </w:tc>
        <w:tc>
          <w:tcPr>
            <w:tcW w:w="1195" w:type="dxa"/>
            <w:vAlign w:val="center"/>
          </w:tcPr>
          <w:p w14:paraId="7A3A1290" w14:textId="39D47617" w:rsidR="000863BF" w:rsidRPr="006D6549" w:rsidRDefault="002C3E5E" w:rsidP="000564E3">
            <w:pPr>
              <w:jc w:val="center"/>
              <w:rPr>
                <w:sz w:val="18"/>
                <w:szCs w:val="18"/>
                <w:lang w:bidi="ar-KW"/>
              </w:rPr>
            </w:pPr>
            <w:r>
              <w:rPr>
                <w:sz w:val="18"/>
                <w:szCs w:val="18"/>
                <w:lang w:bidi="ar-KW"/>
              </w:rPr>
              <w:t>I</w:t>
            </w:r>
          </w:p>
        </w:tc>
        <w:tc>
          <w:tcPr>
            <w:tcW w:w="1195" w:type="dxa"/>
            <w:vAlign w:val="center"/>
          </w:tcPr>
          <w:p w14:paraId="20E712FA" w14:textId="77777777" w:rsidR="000863BF" w:rsidRPr="006D6549" w:rsidRDefault="000863BF" w:rsidP="000564E3">
            <w:pPr>
              <w:jc w:val="center"/>
              <w:rPr>
                <w:sz w:val="18"/>
                <w:szCs w:val="18"/>
                <w:lang w:bidi="ar-KW"/>
              </w:rPr>
            </w:pPr>
          </w:p>
        </w:tc>
        <w:tc>
          <w:tcPr>
            <w:tcW w:w="1864" w:type="dxa"/>
            <w:vAlign w:val="center"/>
          </w:tcPr>
          <w:p w14:paraId="5BCFD39D" w14:textId="77777777" w:rsidR="000863BF" w:rsidRPr="006D6549" w:rsidRDefault="000863BF" w:rsidP="000564E3">
            <w:pPr>
              <w:jc w:val="center"/>
              <w:rPr>
                <w:sz w:val="18"/>
                <w:szCs w:val="18"/>
                <w:lang w:bidi="ar-KW"/>
              </w:rPr>
            </w:pPr>
          </w:p>
        </w:tc>
      </w:tr>
      <w:tr w:rsidR="000863BF" w:rsidRPr="006D6549" w14:paraId="4A7C2F63" w14:textId="77777777" w:rsidTr="000863BF">
        <w:trPr>
          <w:trHeight w:val="197"/>
          <w:jc w:val="center"/>
        </w:trPr>
        <w:tc>
          <w:tcPr>
            <w:tcW w:w="0" w:type="auto"/>
          </w:tcPr>
          <w:p w14:paraId="53B21ED8" w14:textId="77777777" w:rsidR="000863BF" w:rsidRPr="006D6549" w:rsidRDefault="000863BF" w:rsidP="000564E3">
            <w:pPr>
              <w:jc w:val="center"/>
              <w:rPr>
                <w:sz w:val="18"/>
                <w:szCs w:val="18"/>
                <w:lang w:bidi="ar-KW"/>
              </w:rPr>
            </w:pPr>
            <w:r w:rsidRPr="006D6549">
              <w:rPr>
                <w:sz w:val="18"/>
                <w:szCs w:val="18"/>
                <w:lang w:bidi="ar-KW"/>
              </w:rPr>
              <w:t>4</w:t>
            </w:r>
          </w:p>
        </w:tc>
        <w:tc>
          <w:tcPr>
            <w:tcW w:w="1195" w:type="dxa"/>
            <w:vAlign w:val="center"/>
          </w:tcPr>
          <w:p w14:paraId="735615D7" w14:textId="77777777" w:rsidR="000863BF" w:rsidRPr="006D6549" w:rsidRDefault="000863BF" w:rsidP="000564E3">
            <w:pPr>
              <w:jc w:val="center"/>
              <w:rPr>
                <w:sz w:val="18"/>
                <w:szCs w:val="18"/>
                <w:lang w:bidi="ar-KW"/>
              </w:rPr>
            </w:pPr>
          </w:p>
        </w:tc>
        <w:tc>
          <w:tcPr>
            <w:tcW w:w="1195" w:type="dxa"/>
            <w:vAlign w:val="center"/>
          </w:tcPr>
          <w:p w14:paraId="4890BCFC" w14:textId="26C31E6F" w:rsidR="000863BF" w:rsidRPr="006D6549" w:rsidRDefault="002C3E5E" w:rsidP="000564E3">
            <w:pPr>
              <w:jc w:val="center"/>
              <w:rPr>
                <w:sz w:val="18"/>
                <w:szCs w:val="18"/>
                <w:lang w:bidi="ar-KW"/>
              </w:rPr>
            </w:pPr>
            <w:r>
              <w:rPr>
                <w:sz w:val="18"/>
                <w:szCs w:val="18"/>
                <w:lang w:bidi="ar-KW"/>
              </w:rPr>
              <w:t>I</w:t>
            </w:r>
          </w:p>
        </w:tc>
        <w:tc>
          <w:tcPr>
            <w:tcW w:w="1195" w:type="dxa"/>
            <w:vAlign w:val="center"/>
          </w:tcPr>
          <w:p w14:paraId="73AEEE54" w14:textId="2D6E1785" w:rsidR="000863BF" w:rsidRPr="006D6549" w:rsidRDefault="000863BF" w:rsidP="000564E3">
            <w:pPr>
              <w:jc w:val="center"/>
              <w:rPr>
                <w:sz w:val="18"/>
                <w:szCs w:val="18"/>
                <w:lang w:bidi="ar-KW"/>
              </w:rPr>
            </w:pPr>
          </w:p>
        </w:tc>
        <w:tc>
          <w:tcPr>
            <w:tcW w:w="1864" w:type="dxa"/>
            <w:vAlign w:val="center"/>
          </w:tcPr>
          <w:p w14:paraId="18FA041B" w14:textId="77777777" w:rsidR="000863BF" w:rsidRPr="006D6549" w:rsidRDefault="000863BF" w:rsidP="000564E3">
            <w:pPr>
              <w:jc w:val="center"/>
              <w:rPr>
                <w:sz w:val="18"/>
                <w:szCs w:val="18"/>
                <w:lang w:bidi="ar-KW"/>
              </w:rPr>
            </w:pPr>
          </w:p>
        </w:tc>
      </w:tr>
      <w:tr w:rsidR="000863BF" w:rsidRPr="006D6549" w14:paraId="2C55527E" w14:textId="77777777" w:rsidTr="000863BF">
        <w:trPr>
          <w:trHeight w:val="197"/>
          <w:jc w:val="center"/>
        </w:trPr>
        <w:tc>
          <w:tcPr>
            <w:tcW w:w="0" w:type="auto"/>
          </w:tcPr>
          <w:p w14:paraId="1932CFEB" w14:textId="77777777" w:rsidR="000863BF" w:rsidRPr="006D6549" w:rsidRDefault="000863BF" w:rsidP="000564E3">
            <w:pPr>
              <w:jc w:val="center"/>
              <w:rPr>
                <w:sz w:val="18"/>
                <w:szCs w:val="18"/>
                <w:lang w:bidi="ar-KW"/>
              </w:rPr>
            </w:pPr>
            <w:r w:rsidRPr="006D6549">
              <w:rPr>
                <w:sz w:val="18"/>
                <w:szCs w:val="18"/>
                <w:lang w:bidi="ar-KW"/>
              </w:rPr>
              <w:t>5</w:t>
            </w:r>
          </w:p>
        </w:tc>
        <w:tc>
          <w:tcPr>
            <w:tcW w:w="1195" w:type="dxa"/>
            <w:vAlign w:val="center"/>
          </w:tcPr>
          <w:p w14:paraId="4D5F33E0" w14:textId="77777777" w:rsidR="000863BF" w:rsidRPr="006D6549" w:rsidRDefault="000863BF" w:rsidP="000564E3">
            <w:pPr>
              <w:jc w:val="center"/>
              <w:rPr>
                <w:sz w:val="18"/>
                <w:szCs w:val="18"/>
                <w:lang w:bidi="ar-KW"/>
              </w:rPr>
            </w:pPr>
          </w:p>
        </w:tc>
        <w:tc>
          <w:tcPr>
            <w:tcW w:w="1195" w:type="dxa"/>
            <w:vAlign w:val="center"/>
          </w:tcPr>
          <w:p w14:paraId="5855F97B" w14:textId="26734624" w:rsidR="000863BF" w:rsidRPr="006D6549" w:rsidRDefault="002C3E5E" w:rsidP="000564E3">
            <w:pPr>
              <w:jc w:val="center"/>
              <w:rPr>
                <w:sz w:val="18"/>
                <w:szCs w:val="18"/>
                <w:lang w:bidi="ar-KW"/>
              </w:rPr>
            </w:pPr>
            <w:r>
              <w:rPr>
                <w:sz w:val="18"/>
                <w:szCs w:val="18"/>
                <w:lang w:bidi="ar-KW"/>
              </w:rPr>
              <w:t>R</w:t>
            </w:r>
          </w:p>
        </w:tc>
        <w:tc>
          <w:tcPr>
            <w:tcW w:w="1195" w:type="dxa"/>
            <w:vAlign w:val="center"/>
          </w:tcPr>
          <w:p w14:paraId="7550CD1B" w14:textId="2A5CEEBE" w:rsidR="000863BF" w:rsidRPr="006D6549" w:rsidRDefault="002C3E5E" w:rsidP="000564E3">
            <w:pPr>
              <w:jc w:val="center"/>
              <w:rPr>
                <w:sz w:val="18"/>
                <w:szCs w:val="18"/>
                <w:lang w:bidi="ar-KW"/>
              </w:rPr>
            </w:pPr>
            <w:r>
              <w:rPr>
                <w:sz w:val="18"/>
                <w:szCs w:val="18"/>
                <w:lang w:bidi="ar-KW"/>
              </w:rPr>
              <w:t>A</w:t>
            </w:r>
          </w:p>
        </w:tc>
        <w:tc>
          <w:tcPr>
            <w:tcW w:w="1864" w:type="dxa"/>
            <w:vAlign w:val="center"/>
          </w:tcPr>
          <w:p w14:paraId="37D97474" w14:textId="77777777" w:rsidR="000863BF" w:rsidRPr="006D6549" w:rsidRDefault="000863BF" w:rsidP="000564E3">
            <w:pPr>
              <w:jc w:val="center"/>
              <w:rPr>
                <w:sz w:val="18"/>
                <w:szCs w:val="18"/>
                <w:lang w:bidi="ar-KW"/>
              </w:rPr>
            </w:pPr>
          </w:p>
        </w:tc>
      </w:tr>
      <w:tr w:rsidR="000863BF" w:rsidRPr="006D6549" w14:paraId="34F81BD4" w14:textId="77777777" w:rsidTr="000863BF">
        <w:trPr>
          <w:trHeight w:val="197"/>
          <w:jc w:val="center"/>
        </w:trPr>
        <w:tc>
          <w:tcPr>
            <w:tcW w:w="0" w:type="auto"/>
          </w:tcPr>
          <w:p w14:paraId="604A8922" w14:textId="77777777" w:rsidR="000863BF" w:rsidRPr="006D6549" w:rsidRDefault="000863BF" w:rsidP="000564E3">
            <w:pPr>
              <w:jc w:val="center"/>
              <w:rPr>
                <w:sz w:val="18"/>
                <w:szCs w:val="18"/>
                <w:lang w:bidi="ar-KW"/>
              </w:rPr>
            </w:pPr>
            <w:r w:rsidRPr="006D6549">
              <w:rPr>
                <w:sz w:val="18"/>
                <w:szCs w:val="18"/>
                <w:lang w:bidi="ar-KW"/>
              </w:rPr>
              <w:t>6</w:t>
            </w:r>
          </w:p>
        </w:tc>
        <w:tc>
          <w:tcPr>
            <w:tcW w:w="1195" w:type="dxa"/>
            <w:vAlign w:val="center"/>
          </w:tcPr>
          <w:p w14:paraId="267BC3A1" w14:textId="77777777" w:rsidR="000863BF" w:rsidRPr="006D6549" w:rsidRDefault="000863BF" w:rsidP="000564E3">
            <w:pPr>
              <w:jc w:val="center"/>
              <w:rPr>
                <w:sz w:val="18"/>
                <w:szCs w:val="18"/>
                <w:lang w:bidi="ar-KW"/>
              </w:rPr>
            </w:pPr>
          </w:p>
        </w:tc>
        <w:tc>
          <w:tcPr>
            <w:tcW w:w="1195" w:type="dxa"/>
            <w:vAlign w:val="center"/>
          </w:tcPr>
          <w:p w14:paraId="750CCF00" w14:textId="2F56A74D" w:rsidR="000863BF" w:rsidRPr="006D6549" w:rsidRDefault="002C3E5E" w:rsidP="000564E3">
            <w:pPr>
              <w:jc w:val="center"/>
              <w:rPr>
                <w:sz w:val="18"/>
                <w:szCs w:val="18"/>
                <w:lang w:bidi="ar-KW"/>
              </w:rPr>
            </w:pPr>
            <w:r>
              <w:rPr>
                <w:sz w:val="18"/>
                <w:szCs w:val="18"/>
                <w:lang w:bidi="ar-KW"/>
              </w:rPr>
              <w:t>R</w:t>
            </w:r>
          </w:p>
        </w:tc>
        <w:tc>
          <w:tcPr>
            <w:tcW w:w="1195" w:type="dxa"/>
            <w:vAlign w:val="center"/>
          </w:tcPr>
          <w:p w14:paraId="076E3933" w14:textId="4A3FCA96" w:rsidR="000863BF" w:rsidRPr="006D6549" w:rsidRDefault="002C3E5E" w:rsidP="000564E3">
            <w:pPr>
              <w:jc w:val="center"/>
              <w:rPr>
                <w:sz w:val="18"/>
                <w:szCs w:val="18"/>
                <w:lang w:bidi="ar-KW"/>
              </w:rPr>
            </w:pPr>
            <w:r>
              <w:rPr>
                <w:sz w:val="18"/>
                <w:szCs w:val="18"/>
                <w:lang w:bidi="ar-KW"/>
              </w:rPr>
              <w:t>A</w:t>
            </w:r>
          </w:p>
        </w:tc>
        <w:tc>
          <w:tcPr>
            <w:tcW w:w="1864" w:type="dxa"/>
            <w:vAlign w:val="center"/>
          </w:tcPr>
          <w:p w14:paraId="2A95194B" w14:textId="77777777" w:rsidR="000863BF" w:rsidRPr="006D6549" w:rsidRDefault="000863BF" w:rsidP="000564E3">
            <w:pPr>
              <w:jc w:val="center"/>
              <w:rPr>
                <w:sz w:val="18"/>
                <w:szCs w:val="18"/>
                <w:lang w:bidi="ar-KW"/>
              </w:rPr>
            </w:pPr>
          </w:p>
        </w:tc>
      </w:tr>
    </w:tbl>
    <w:p w14:paraId="0B4A13D4" w14:textId="77777777" w:rsidR="000863BF" w:rsidRDefault="000863BF" w:rsidP="000863BF">
      <w:pPr>
        <w:pStyle w:val="ListParagraph"/>
        <w:bidi w:val="0"/>
        <w:ind w:left="0"/>
        <w:rPr>
          <w:sz w:val="20"/>
          <w:szCs w:val="20"/>
          <w:lang w:bidi="ar-KW"/>
        </w:rPr>
      </w:pPr>
    </w:p>
    <w:p w14:paraId="33E76B08" w14:textId="77777777" w:rsidR="000863BF" w:rsidRPr="0078367C" w:rsidRDefault="000863BF" w:rsidP="000863BF">
      <w:pPr>
        <w:pStyle w:val="Heading1"/>
        <w:rPr>
          <w:sz w:val="21"/>
          <w:szCs w:val="21"/>
        </w:rPr>
      </w:pPr>
      <w:r w:rsidRPr="0078367C">
        <w:rPr>
          <w:sz w:val="21"/>
          <w:szCs w:val="21"/>
        </w:rPr>
        <w:t>Type of Emphases:</w:t>
      </w:r>
    </w:p>
    <w:p w14:paraId="5001E287" w14:textId="77777777" w:rsidR="000863BF" w:rsidRPr="0078367C" w:rsidRDefault="000863BF" w:rsidP="000863BF">
      <w:pPr>
        <w:numPr>
          <w:ilvl w:val="0"/>
          <w:numId w:val="15"/>
        </w:numPr>
        <w:bidi w:val="0"/>
        <w:spacing w:after="0" w:line="240" w:lineRule="auto"/>
        <w:ind w:left="714" w:hanging="357"/>
        <w:rPr>
          <w:sz w:val="20"/>
          <w:szCs w:val="20"/>
          <w:lang w:bidi="ar-KW"/>
        </w:rPr>
      </w:pPr>
      <w:r w:rsidRPr="0078367C">
        <w:rPr>
          <w:b/>
          <w:bCs/>
          <w:sz w:val="20"/>
          <w:szCs w:val="20"/>
          <w:lang w:bidi="ar-KW"/>
        </w:rPr>
        <w:t>(I)</w:t>
      </w:r>
      <w:proofErr w:type="spellStart"/>
      <w:r w:rsidRPr="0078367C">
        <w:rPr>
          <w:b/>
          <w:bCs/>
          <w:sz w:val="20"/>
          <w:szCs w:val="20"/>
          <w:lang w:bidi="ar-KW"/>
        </w:rPr>
        <w:t>ntroduce</w:t>
      </w:r>
      <w:proofErr w:type="spellEnd"/>
      <w:r w:rsidRPr="0078367C">
        <w:rPr>
          <w:b/>
          <w:bCs/>
          <w:sz w:val="20"/>
          <w:szCs w:val="20"/>
          <w:lang w:bidi="ar-KW"/>
        </w:rPr>
        <w:t>:</w:t>
      </w:r>
      <w:r w:rsidRPr="0078367C">
        <w:rPr>
          <w:sz w:val="20"/>
          <w:szCs w:val="20"/>
          <w:lang w:bidi="ar-KW"/>
        </w:rPr>
        <w:t xml:space="preserve"> </w:t>
      </w:r>
      <w:r>
        <w:rPr>
          <w:sz w:val="20"/>
          <w:szCs w:val="20"/>
          <w:lang w:bidi="ar-KW"/>
        </w:rPr>
        <w:t>S</w:t>
      </w:r>
      <w:r w:rsidRPr="0078367C">
        <w:rPr>
          <w:sz w:val="20"/>
          <w:szCs w:val="20"/>
          <w:lang w:bidi="ar-KW"/>
        </w:rPr>
        <w:t>tudent</w:t>
      </w:r>
      <w:r>
        <w:rPr>
          <w:sz w:val="20"/>
          <w:szCs w:val="20"/>
          <w:lang w:bidi="ar-KW"/>
        </w:rPr>
        <w:t>s</w:t>
      </w:r>
      <w:r w:rsidRPr="0078367C">
        <w:rPr>
          <w:sz w:val="20"/>
          <w:szCs w:val="20"/>
          <w:lang w:bidi="ar-KW"/>
        </w:rPr>
        <w:t xml:space="preserve"> </w:t>
      </w:r>
      <w:r>
        <w:rPr>
          <w:sz w:val="20"/>
          <w:szCs w:val="20"/>
          <w:lang w:bidi="ar-KW"/>
        </w:rPr>
        <w:t xml:space="preserve">will be introduced to </w:t>
      </w:r>
      <w:r w:rsidRPr="0078367C">
        <w:rPr>
          <w:sz w:val="20"/>
          <w:szCs w:val="20"/>
          <w:lang w:bidi="ar-KW"/>
        </w:rPr>
        <w:t xml:space="preserve">the skill and their grasp of </w:t>
      </w:r>
      <w:r>
        <w:rPr>
          <w:sz w:val="20"/>
          <w:szCs w:val="20"/>
          <w:lang w:bidi="ar-KW"/>
        </w:rPr>
        <w:t>it assessed in the course</w:t>
      </w:r>
      <w:r w:rsidRPr="0078367C">
        <w:rPr>
          <w:sz w:val="20"/>
          <w:szCs w:val="20"/>
          <w:lang w:bidi="ar-KW"/>
        </w:rPr>
        <w:t xml:space="preserve">. </w:t>
      </w:r>
    </w:p>
    <w:p w14:paraId="735C3FF6" w14:textId="77777777" w:rsidR="000863BF" w:rsidRDefault="000863BF" w:rsidP="000863BF">
      <w:pPr>
        <w:numPr>
          <w:ilvl w:val="0"/>
          <w:numId w:val="15"/>
        </w:numPr>
        <w:bidi w:val="0"/>
        <w:spacing w:after="0" w:line="240" w:lineRule="auto"/>
        <w:ind w:left="714" w:hanging="357"/>
        <w:rPr>
          <w:sz w:val="20"/>
          <w:szCs w:val="20"/>
          <w:lang w:bidi="ar-KW"/>
        </w:rPr>
      </w:pPr>
      <w:r w:rsidRPr="0078367C">
        <w:rPr>
          <w:b/>
          <w:bCs/>
          <w:sz w:val="20"/>
          <w:szCs w:val="20"/>
          <w:lang w:bidi="ar-KW"/>
        </w:rPr>
        <w:t>(A)</w:t>
      </w:r>
      <w:proofErr w:type="spellStart"/>
      <w:r w:rsidRPr="0078367C">
        <w:rPr>
          <w:b/>
          <w:bCs/>
          <w:sz w:val="20"/>
          <w:szCs w:val="20"/>
          <w:lang w:bidi="ar-KW"/>
        </w:rPr>
        <w:t>pply</w:t>
      </w:r>
      <w:proofErr w:type="spellEnd"/>
      <w:r w:rsidRPr="0078367C">
        <w:rPr>
          <w:b/>
          <w:bCs/>
          <w:sz w:val="20"/>
          <w:szCs w:val="20"/>
          <w:lang w:bidi="ar-KW"/>
        </w:rPr>
        <w:t>:</w:t>
      </w:r>
      <w:r w:rsidRPr="0078367C">
        <w:rPr>
          <w:sz w:val="20"/>
          <w:szCs w:val="20"/>
          <w:lang w:bidi="ar-KW"/>
        </w:rPr>
        <w:t xml:space="preserve"> </w:t>
      </w:r>
      <w:r>
        <w:rPr>
          <w:sz w:val="20"/>
          <w:szCs w:val="20"/>
          <w:lang w:bidi="ar-KW"/>
        </w:rPr>
        <w:t>The course will not cover the skill. Students should have</w:t>
      </w:r>
      <w:r w:rsidRPr="0078367C">
        <w:rPr>
          <w:sz w:val="20"/>
          <w:szCs w:val="20"/>
          <w:lang w:bidi="ar-KW"/>
        </w:rPr>
        <w:t xml:space="preserve"> a high-level grasp of the skill and </w:t>
      </w:r>
      <w:r>
        <w:rPr>
          <w:sz w:val="20"/>
          <w:szCs w:val="20"/>
          <w:lang w:bidi="ar-KW"/>
        </w:rPr>
        <w:t>are required to apply it in the course</w:t>
      </w:r>
      <w:r w:rsidRPr="0078367C">
        <w:rPr>
          <w:sz w:val="20"/>
          <w:szCs w:val="20"/>
          <w:lang w:bidi="ar-KW"/>
        </w:rPr>
        <w:t xml:space="preserve">. </w:t>
      </w:r>
    </w:p>
    <w:p w14:paraId="350EC84A" w14:textId="77777777" w:rsidR="000863BF" w:rsidRPr="0078367C" w:rsidRDefault="000863BF" w:rsidP="000863BF">
      <w:pPr>
        <w:numPr>
          <w:ilvl w:val="0"/>
          <w:numId w:val="15"/>
        </w:numPr>
        <w:bidi w:val="0"/>
        <w:spacing w:after="0" w:line="240" w:lineRule="auto"/>
        <w:ind w:left="714" w:hanging="357"/>
        <w:rPr>
          <w:sz w:val="20"/>
          <w:szCs w:val="20"/>
          <w:lang w:bidi="ar-KW"/>
        </w:rPr>
      </w:pPr>
      <w:r w:rsidRPr="0078367C">
        <w:rPr>
          <w:b/>
          <w:bCs/>
          <w:sz w:val="20"/>
          <w:szCs w:val="20"/>
          <w:lang w:bidi="ar-KW"/>
        </w:rPr>
        <w:t>(R)</w:t>
      </w:r>
      <w:proofErr w:type="spellStart"/>
      <w:r w:rsidRPr="0078367C">
        <w:rPr>
          <w:b/>
          <w:bCs/>
          <w:sz w:val="20"/>
          <w:szCs w:val="20"/>
          <w:lang w:bidi="ar-KW"/>
        </w:rPr>
        <w:t>einforce</w:t>
      </w:r>
      <w:proofErr w:type="spellEnd"/>
      <w:r w:rsidRPr="0078367C">
        <w:rPr>
          <w:b/>
          <w:bCs/>
          <w:sz w:val="20"/>
          <w:szCs w:val="20"/>
          <w:lang w:bidi="ar-KW"/>
        </w:rPr>
        <w:t>:</w:t>
      </w:r>
      <w:r w:rsidRPr="0078367C">
        <w:rPr>
          <w:sz w:val="20"/>
          <w:szCs w:val="20"/>
          <w:lang w:bidi="ar-KW"/>
        </w:rPr>
        <w:t xml:space="preserve"> </w:t>
      </w:r>
      <w:r>
        <w:rPr>
          <w:sz w:val="20"/>
          <w:szCs w:val="20"/>
          <w:lang w:bidi="ar-KW"/>
        </w:rPr>
        <w:t>S</w:t>
      </w:r>
      <w:r w:rsidRPr="0078367C">
        <w:rPr>
          <w:sz w:val="20"/>
          <w:szCs w:val="20"/>
          <w:lang w:bidi="ar-KW"/>
        </w:rPr>
        <w:t xml:space="preserve">tudents </w:t>
      </w:r>
      <w:r>
        <w:rPr>
          <w:sz w:val="20"/>
          <w:szCs w:val="20"/>
          <w:lang w:bidi="ar-KW"/>
        </w:rPr>
        <w:t>should have an</w:t>
      </w:r>
      <w:r w:rsidRPr="0078367C">
        <w:rPr>
          <w:sz w:val="20"/>
          <w:szCs w:val="20"/>
          <w:lang w:bidi="ar-KW"/>
        </w:rPr>
        <w:t xml:space="preserve"> introductory-level grasp of the skill and </w:t>
      </w:r>
      <w:r>
        <w:rPr>
          <w:sz w:val="20"/>
          <w:szCs w:val="20"/>
          <w:lang w:bidi="ar-KW"/>
        </w:rPr>
        <w:t xml:space="preserve">the course </w:t>
      </w:r>
      <w:r w:rsidRPr="0078367C">
        <w:rPr>
          <w:sz w:val="20"/>
          <w:szCs w:val="20"/>
          <w:lang w:bidi="ar-KW"/>
        </w:rPr>
        <w:t>will improve their mastery to a higher level.</w:t>
      </w:r>
    </w:p>
    <w:p w14:paraId="2DE7AD7E" w14:textId="4CA89142" w:rsidR="000863BF" w:rsidRDefault="000863BF" w:rsidP="000863BF">
      <w:pPr>
        <w:bidi w:val="0"/>
        <w:spacing w:after="0"/>
        <w:jc w:val="both"/>
        <w:rPr>
          <w:b/>
          <w:bCs/>
          <w:lang w:bidi="ar-KW"/>
        </w:rPr>
      </w:pPr>
    </w:p>
    <w:p w14:paraId="79D9724F" w14:textId="77777777" w:rsidR="000863BF" w:rsidRDefault="000863BF" w:rsidP="000863BF">
      <w:pPr>
        <w:bidi w:val="0"/>
        <w:spacing w:after="0"/>
        <w:jc w:val="both"/>
        <w:rPr>
          <w:b/>
          <w:bCs/>
          <w:lang w:bidi="ar-KW"/>
        </w:rPr>
      </w:pPr>
    </w:p>
    <w:p w14:paraId="19E5363C" w14:textId="202B61D1" w:rsidR="000863BF" w:rsidRDefault="000863BF" w:rsidP="000863BF">
      <w:pPr>
        <w:bidi w:val="0"/>
        <w:spacing w:after="0"/>
        <w:jc w:val="both"/>
        <w:rPr>
          <w:b/>
          <w:bCs/>
          <w:lang w:bidi="ar-KW"/>
        </w:rPr>
      </w:pPr>
    </w:p>
    <w:p w14:paraId="3B54494C" w14:textId="42CB8F9C" w:rsidR="00C41A61" w:rsidRDefault="00C41A61" w:rsidP="00C41A61">
      <w:pPr>
        <w:bidi w:val="0"/>
        <w:spacing w:after="0"/>
        <w:jc w:val="both"/>
        <w:rPr>
          <w:b/>
          <w:bCs/>
          <w:lang w:bidi="ar-KW"/>
        </w:rPr>
      </w:pPr>
    </w:p>
    <w:p w14:paraId="16513874" w14:textId="44EF7961" w:rsidR="002C3E5E" w:rsidRDefault="002C3E5E" w:rsidP="002C3E5E">
      <w:pPr>
        <w:bidi w:val="0"/>
        <w:spacing w:after="0"/>
        <w:jc w:val="both"/>
        <w:rPr>
          <w:b/>
          <w:bCs/>
          <w:lang w:bidi="ar-KW"/>
        </w:rPr>
      </w:pPr>
    </w:p>
    <w:p w14:paraId="321063C4" w14:textId="77777777" w:rsidR="002C3E5E" w:rsidRDefault="002C3E5E" w:rsidP="002C3E5E">
      <w:pPr>
        <w:bidi w:val="0"/>
        <w:spacing w:after="0"/>
        <w:jc w:val="both"/>
        <w:rPr>
          <w:b/>
          <w:bCs/>
          <w:lang w:bidi="ar-KW"/>
        </w:rPr>
      </w:pPr>
    </w:p>
    <w:p w14:paraId="088D94DD" w14:textId="77777777" w:rsidR="00D24532" w:rsidRDefault="00C903B9" w:rsidP="00AB771A">
      <w:pPr>
        <w:bidi w:val="0"/>
        <w:spacing w:after="0" w:line="240" w:lineRule="auto"/>
        <w:jc w:val="both"/>
        <w:rPr>
          <w:lang w:bidi="ar-KW"/>
        </w:rPr>
      </w:pPr>
      <w:r w:rsidRPr="00AB1A71">
        <w:rPr>
          <w:b/>
          <w:bCs/>
          <w:lang w:bidi="ar-KW"/>
        </w:rPr>
        <w:lastRenderedPageBreak/>
        <w:t>Required Material:</w:t>
      </w:r>
      <w:r>
        <w:rPr>
          <w:lang w:bidi="ar-KW"/>
        </w:rPr>
        <w:t xml:space="preserve"> </w:t>
      </w:r>
    </w:p>
    <w:p w14:paraId="2C75D0D8" w14:textId="77777777" w:rsidR="005239C4" w:rsidRDefault="005239C4" w:rsidP="00AB771A">
      <w:pPr>
        <w:tabs>
          <w:tab w:val="left" w:pos="1980"/>
        </w:tabs>
        <w:bidi w:val="0"/>
        <w:spacing w:after="0" w:line="240" w:lineRule="auto"/>
        <w:jc w:val="both"/>
        <w:rPr>
          <w:b/>
          <w:bCs/>
          <w:lang w:bidi="ar-KW"/>
        </w:rPr>
      </w:pPr>
    </w:p>
    <w:p w14:paraId="6291DA2C" w14:textId="2B8CAF32" w:rsidR="0082169C" w:rsidRPr="0082169C" w:rsidRDefault="00123BB8" w:rsidP="00C41A61">
      <w:pPr>
        <w:tabs>
          <w:tab w:val="left" w:pos="1980"/>
        </w:tabs>
        <w:bidi w:val="0"/>
        <w:spacing w:after="0" w:line="240" w:lineRule="auto"/>
        <w:jc w:val="both"/>
        <w:rPr>
          <w:rFonts w:ascii="Cambria" w:eastAsia="Calibri" w:hAnsi="Cambria" w:cs="Arial"/>
        </w:rPr>
      </w:pPr>
      <w:r>
        <w:rPr>
          <w:b/>
          <w:bCs/>
          <w:lang w:bidi="ar-KW"/>
        </w:rPr>
        <w:t>Reading</w:t>
      </w:r>
      <w:r w:rsidR="00D24532" w:rsidRPr="00BB24ED">
        <w:rPr>
          <w:b/>
          <w:bCs/>
          <w:lang w:bidi="ar-KW"/>
        </w:rPr>
        <w:t xml:space="preserve"> Material</w:t>
      </w:r>
      <w:r w:rsidR="00B430F3">
        <w:rPr>
          <w:b/>
          <w:bCs/>
          <w:lang w:bidi="ar-KW"/>
        </w:rPr>
        <w:tab/>
      </w:r>
    </w:p>
    <w:p w14:paraId="18F2958C" w14:textId="5EEC5C2E" w:rsidR="00B430F3" w:rsidRDefault="00B430F3" w:rsidP="00AB771A">
      <w:pPr>
        <w:bidi w:val="0"/>
        <w:spacing w:after="0" w:line="240" w:lineRule="auto"/>
        <w:jc w:val="both"/>
        <w:rPr>
          <w:b/>
          <w:lang w:bidi="ar-KW"/>
        </w:rPr>
      </w:pPr>
      <w:r>
        <w:rPr>
          <w:b/>
          <w:lang w:bidi="ar-KW"/>
        </w:rPr>
        <w:t>Additional Material</w:t>
      </w:r>
      <w:r>
        <w:rPr>
          <w:b/>
          <w:lang w:bidi="ar-KW"/>
        </w:rPr>
        <w:tab/>
      </w:r>
      <w:r w:rsidRPr="00B430F3">
        <w:rPr>
          <w:bCs/>
          <w:lang w:bidi="ar-KW"/>
        </w:rPr>
        <w:t>: Required reading materials will be provided through the course website.</w:t>
      </w:r>
    </w:p>
    <w:p w14:paraId="4E67D8DD" w14:textId="5C30AC10" w:rsidR="00792F23" w:rsidRPr="00FB0CE3" w:rsidRDefault="002A01DD" w:rsidP="00AB771A">
      <w:pPr>
        <w:bidi w:val="0"/>
        <w:spacing w:after="0" w:line="240" w:lineRule="auto"/>
        <w:jc w:val="both"/>
        <w:rPr>
          <w:b/>
          <w:lang w:bidi="ar-KW"/>
        </w:rPr>
      </w:pPr>
      <w:r>
        <w:rPr>
          <w:b/>
          <w:lang w:bidi="ar-KW"/>
        </w:rPr>
        <w:br/>
      </w:r>
      <w:r w:rsidR="00792F23" w:rsidRPr="00FB0CE3">
        <w:rPr>
          <w:b/>
          <w:lang w:bidi="ar-KW"/>
        </w:rPr>
        <w:t>Grading</w:t>
      </w:r>
      <w:r w:rsidR="00792F23">
        <w:rPr>
          <w:b/>
          <w:lang w:bidi="ar-KW"/>
        </w:rPr>
        <w:t>:</w:t>
      </w:r>
    </w:p>
    <w:p w14:paraId="00F782DC" w14:textId="77777777" w:rsidR="00792F23" w:rsidRDefault="00792F23" w:rsidP="00AB771A">
      <w:pPr>
        <w:bidi w:val="0"/>
        <w:spacing w:after="0" w:line="240" w:lineRule="auto"/>
        <w:jc w:val="both"/>
        <w:rPr>
          <w:lang w:bidi="ar-KW"/>
        </w:rPr>
      </w:pPr>
      <w:r w:rsidRPr="00FB0CE3">
        <w:rPr>
          <w:lang w:bidi="ar-KW"/>
        </w:rPr>
        <w:t>The scores in this course will be the weighted average of the following items:</w:t>
      </w:r>
      <w:r>
        <w:rPr>
          <w:lang w:bidi="ar-KW"/>
        </w:rPr>
        <w:t xml:space="preserve"> </w:t>
      </w:r>
    </w:p>
    <w:tbl>
      <w:tblPr>
        <w:tblStyle w:val="TableGrid"/>
        <w:tblW w:w="0" w:type="auto"/>
        <w:tblLook w:val="04A0" w:firstRow="1" w:lastRow="0" w:firstColumn="1" w:lastColumn="0" w:noHBand="0" w:noVBand="1"/>
      </w:tblPr>
      <w:tblGrid>
        <w:gridCol w:w="985"/>
        <w:gridCol w:w="8031"/>
      </w:tblGrid>
      <w:tr w:rsidR="00792F23" w14:paraId="4D81CA6B" w14:textId="77777777" w:rsidTr="0047184B">
        <w:tc>
          <w:tcPr>
            <w:tcW w:w="985" w:type="dxa"/>
            <w:shd w:val="clear" w:color="auto" w:fill="D9D9D9" w:themeFill="background1" w:themeFillShade="D9"/>
          </w:tcPr>
          <w:p w14:paraId="3263ECF7" w14:textId="77777777" w:rsidR="00792F23" w:rsidRPr="00BC4ECD" w:rsidRDefault="00792F23" w:rsidP="00AB771A">
            <w:pPr>
              <w:tabs>
                <w:tab w:val="left" w:pos="1133"/>
              </w:tabs>
              <w:bidi w:val="0"/>
              <w:jc w:val="both"/>
              <w:rPr>
                <w:b/>
                <w:bCs/>
                <w:lang w:bidi="ar-KW"/>
              </w:rPr>
            </w:pPr>
            <w:r w:rsidRPr="00BC4ECD">
              <w:rPr>
                <w:b/>
                <w:bCs/>
                <w:lang w:bidi="ar-KW"/>
              </w:rPr>
              <w:t>Weight</w:t>
            </w:r>
          </w:p>
        </w:tc>
        <w:tc>
          <w:tcPr>
            <w:tcW w:w="8031" w:type="dxa"/>
            <w:shd w:val="clear" w:color="auto" w:fill="D9D9D9" w:themeFill="background1" w:themeFillShade="D9"/>
          </w:tcPr>
          <w:p w14:paraId="3E869EAB" w14:textId="77777777" w:rsidR="00792F23" w:rsidRPr="00BC4ECD" w:rsidRDefault="00792F23" w:rsidP="00AB771A">
            <w:pPr>
              <w:bidi w:val="0"/>
              <w:jc w:val="both"/>
              <w:rPr>
                <w:b/>
                <w:bCs/>
                <w:lang w:bidi="ar-KW"/>
              </w:rPr>
            </w:pPr>
            <w:r w:rsidRPr="00BC4ECD">
              <w:rPr>
                <w:b/>
                <w:bCs/>
                <w:lang w:bidi="ar-KW"/>
              </w:rPr>
              <w:t>Description</w:t>
            </w:r>
          </w:p>
        </w:tc>
      </w:tr>
      <w:tr w:rsidR="00792F23" w14:paraId="335FEE0E" w14:textId="77777777" w:rsidTr="0047184B">
        <w:tc>
          <w:tcPr>
            <w:tcW w:w="985" w:type="dxa"/>
          </w:tcPr>
          <w:p w14:paraId="073F4743" w14:textId="511C5E41" w:rsidR="00792F23" w:rsidRDefault="000D6F0B" w:rsidP="00AB771A">
            <w:pPr>
              <w:bidi w:val="0"/>
              <w:jc w:val="both"/>
              <w:rPr>
                <w:lang w:bidi="ar-KW"/>
              </w:rPr>
            </w:pPr>
            <w:r>
              <w:rPr>
                <w:lang w:bidi="ar-KW"/>
              </w:rPr>
              <w:t>1</w:t>
            </w:r>
            <w:r w:rsidR="00F1775D">
              <w:rPr>
                <w:lang w:bidi="ar-KW"/>
              </w:rPr>
              <w:t>0</w:t>
            </w:r>
            <w:r w:rsidR="00792F23">
              <w:rPr>
                <w:lang w:bidi="ar-KW"/>
              </w:rPr>
              <w:t>%</w:t>
            </w:r>
          </w:p>
        </w:tc>
        <w:tc>
          <w:tcPr>
            <w:tcW w:w="8031" w:type="dxa"/>
          </w:tcPr>
          <w:p w14:paraId="219D8765" w14:textId="4F29C8AF" w:rsidR="00792F23" w:rsidRDefault="00792F23" w:rsidP="00AB771A">
            <w:pPr>
              <w:bidi w:val="0"/>
              <w:rPr>
                <w:lang w:bidi="ar-KW"/>
              </w:rPr>
            </w:pPr>
          </w:p>
        </w:tc>
      </w:tr>
      <w:tr w:rsidR="00792F23" w14:paraId="10AD1C52" w14:textId="77777777" w:rsidTr="0047184B">
        <w:tc>
          <w:tcPr>
            <w:tcW w:w="985" w:type="dxa"/>
          </w:tcPr>
          <w:p w14:paraId="023C6A0E" w14:textId="233FDF46" w:rsidR="00792F23" w:rsidRDefault="00D14E67" w:rsidP="00AB771A">
            <w:pPr>
              <w:bidi w:val="0"/>
              <w:jc w:val="both"/>
              <w:rPr>
                <w:lang w:bidi="ar-KW"/>
              </w:rPr>
            </w:pPr>
            <w:r>
              <w:rPr>
                <w:lang w:bidi="ar-KW"/>
              </w:rPr>
              <w:t>1</w:t>
            </w:r>
            <w:r w:rsidR="00A75BCF">
              <w:rPr>
                <w:lang w:bidi="ar-KW"/>
              </w:rPr>
              <w:t>0</w:t>
            </w:r>
            <w:r w:rsidR="00792F23" w:rsidRPr="00B353A9">
              <w:rPr>
                <w:lang w:bidi="ar-KW"/>
              </w:rPr>
              <w:t>%</w:t>
            </w:r>
          </w:p>
        </w:tc>
        <w:tc>
          <w:tcPr>
            <w:tcW w:w="8031" w:type="dxa"/>
          </w:tcPr>
          <w:p w14:paraId="62BD3BD4" w14:textId="1104D245" w:rsidR="00792F23" w:rsidRDefault="00792F23" w:rsidP="00AB771A">
            <w:pPr>
              <w:bidi w:val="0"/>
              <w:jc w:val="both"/>
              <w:rPr>
                <w:lang w:bidi="ar-KW"/>
              </w:rPr>
            </w:pPr>
          </w:p>
        </w:tc>
      </w:tr>
      <w:tr w:rsidR="00792F23" w14:paraId="46DC0C72" w14:textId="77777777" w:rsidTr="0047184B">
        <w:tc>
          <w:tcPr>
            <w:tcW w:w="985" w:type="dxa"/>
          </w:tcPr>
          <w:p w14:paraId="5C243A46" w14:textId="2FD1D6EB" w:rsidR="00792F23" w:rsidRPr="00B353A9" w:rsidRDefault="00F1775D" w:rsidP="00AB771A">
            <w:pPr>
              <w:bidi w:val="0"/>
              <w:jc w:val="both"/>
              <w:rPr>
                <w:lang w:bidi="ar-KW"/>
              </w:rPr>
            </w:pPr>
            <w:r>
              <w:rPr>
                <w:lang w:bidi="ar-KW"/>
              </w:rPr>
              <w:t>8</w:t>
            </w:r>
            <w:r w:rsidR="00792F23" w:rsidRPr="00FB0CE3">
              <w:rPr>
                <w:lang w:bidi="ar-KW"/>
              </w:rPr>
              <w:t>%</w:t>
            </w:r>
          </w:p>
        </w:tc>
        <w:tc>
          <w:tcPr>
            <w:tcW w:w="8031" w:type="dxa"/>
          </w:tcPr>
          <w:p w14:paraId="74DC6A04" w14:textId="01035BBD" w:rsidR="00792F23" w:rsidRPr="00B353A9" w:rsidRDefault="00792F23" w:rsidP="00AB771A">
            <w:pPr>
              <w:bidi w:val="0"/>
              <w:jc w:val="both"/>
              <w:rPr>
                <w:lang w:bidi="ar-KW"/>
              </w:rPr>
            </w:pPr>
          </w:p>
        </w:tc>
      </w:tr>
      <w:tr w:rsidR="008A371B" w14:paraId="79593199" w14:textId="77777777" w:rsidTr="0047184B">
        <w:tc>
          <w:tcPr>
            <w:tcW w:w="985" w:type="dxa"/>
          </w:tcPr>
          <w:p w14:paraId="0C552CA8" w14:textId="6421864F" w:rsidR="008A371B" w:rsidRDefault="00A76B25" w:rsidP="00AB771A">
            <w:pPr>
              <w:bidi w:val="0"/>
              <w:jc w:val="both"/>
              <w:rPr>
                <w:lang w:bidi="ar-KW"/>
              </w:rPr>
            </w:pPr>
            <w:r>
              <w:rPr>
                <w:lang w:bidi="ar-KW"/>
              </w:rPr>
              <w:t>5</w:t>
            </w:r>
            <w:r w:rsidR="008A371B">
              <w:rPr>
                <w:lang w:bidi="ar-KW"/>
              </w:rPr>
              <w:t>%</w:t>
            </w:r>
          </w:p>
        </w:tc>
        <w:tc>
          <w:tcPr>
            <w:tcW w:w="8031" w:type="dxa"/>
          </w:tcPr>
          <w:p w14:paraId="3A9ECE32" w14:textId="78E31DC0" w:rsidR="008A371B" w:rsidRDefault="008A371B" w:rsidP="00AB771A">
            <w:pPr>
              <w:bidi w:val="0"/>
              <w:jc w:val="both"/>
              <w:rPr>
                <w:lang w:bidi="ar-KW"/>
              </w:rPr>
            </w:pPr>
          </w:p>
        </w:tc>
      </w:tr>
      <w:tr w:rsidR="008A371B" w14:paraId="3F55A2A3" w14:textId="77777777" w:rsidTr="0047184B">
        <w:tc>
          <w:tcPr>
            <w:tcW w:w="985" w:type="dxa"/>
          </w:tcPr>
          <w:p w14:paraId="09FB2024" w14:textId="38B0DEE9" w:rsidR="008A371B" w:rsidRDefault="00A76B25" w:rsidP="00AB771A">
            <w:pPr>
              <w:bidi w:val="0"/>
              <w:jc w:val="both"/>
              <w:rPr>
                <w:lang w:bidi="ar-KW"/>
              </w:rPr>
            </w:pPr>
            <w:r>
              <w:rPr>
                <w:lang w:bidi="ar-KW"/>
              </w:rPr>
              <w:t>15</w:t>
            </w:r>
            <w:r w:rsidR="00D4447A">
              <w:rPr>
                <w:lang w:bidi="ar-KW"/>
              </w:rPr>
              <w:t>%</w:t>
            </w:r>
          </w:p>
        </w:tc>
        <w:tc>
          <w:tcPr>
            <w:tcW w:w="8031" w:type="dxa"/>
          </w:tcPr>
          <w:p w14:paraId="020CC7B2" w14:textId="3BF94284" w:rsidR="008A371B" w:rsidRDefault="008A371B" w:rsidP="00AB771A">
            <w:pPr>
              <w:bidi w:val="0"/>
              <w:jc w:val="both"/>
              <w:rPr>
                <w:lang w:bidi="ar-KW"/>
              </w:rPr>
            </w:pPr>
          </w:p>
        </w:tc>
      </w:tr>
      <w:tr w:rsidR="00D4447A" w14:paraId="63511332" w14:textId="77777777" w:rsidTr="0047184B">
        <w:tc>
          <w:tcPr>
            <w:tcW w:w="985" w:type="dxa"/>
          </w:tcPr>
          <w:p w14:paraId="472CE229" w14:textId="3B270673" w:rsidR="00D4447A" w:rsidRDefault="00A76B25" w:rsidP="00AB771A">
            <w:pPr>
              <w:bidi w:val="0"/>
              <w:jc w:val="both"/>
              <w:rPr>
                <w:lang w:bidi="ar-KW"/>
              </w:rPr>
            </w:pPr>
            <w:r>
              <w:rPr>
                <w:lang w:bidi="ar-KW"/>
              </w:rPr>
              <w:t>1</w:t>
            </w:r>
            <w:r w:rsidR="00F1775D">
              <w:rPr>
                <w:lang w:bidi="ar-KW"/>
              </w:rPr>
              <w:t>2</w:t>
            </w:r>
            <w:r w:rsidR="00D4447A">
              <w:rPr>
                <w:lang w:bidi="ar-KW"/>
              </w:rPr>
              <w:t>%</w:t>
            </w:r>
          </w:p>
        </w:tc>
        <w:tc>
          <w:tcPr>
            <w:tcW w:w="8031" w:type="dxa"/>
          </w:tcPr>
          <w:p w14:paraId="1FED07CD" w14:textId="64799964" w:rsidR="00D4447A" w:rsidRDefault="00D4447A" w:rsidP="00AB771A">
            <w:pPr>
              <w:bidi w:val="0"/>
              <w:jc w:val="both"/>
              <w:rPr>
                <w:lang w:bidi="ar-KW"/>
              </w:rPr>
            </w:pPr>
          </w:p>
        </w:tc>
      </w:tr>
      <w:tr w:rsidR="008A371B" w14:paraId="74141CBE" w14:textId="77777777" w:rsidTr="0047184B">
        <w:tc>
          <w:tcPr>
            <w:tcW w:w="985" w:type="dxa"/>
          </w:tcPr>
          <w:p w14:paraId="7CC55FF6" w14:textId="64CFA488" w:rsidR="008A371B" w:rsidRDefault="009662E9" w:rsidP="00AB771A">
            <w:pPr>
              <w:bidi w:val="0"/>
              <w:jc w:val="both"/>
              <w:rPr>
                <w:lang w:bidi="ar-KW"/>
              </w:rPr>
            </w:pPr>
            <w:r>
              <w:rPr>
                <w:lang w:bidi="ar-KW"/>
              </w:rPr>
              <w:t>40</w:t>
            </w:r>
            <w:r w:rsidR="008A371B">
              <w:rPr>
                <w:lang w:bidi="ar-KW"/>
              </w:rPr>
              <w:t>%</w:t>
            </w:r>
          </w:p>
        </w:tc>
        <w:tc>
          <w:tcPr>
            <w:tcW w:w="8031" w:type="dxa"/>
          </w:tcPr>
          <w:p w14:paraId="3AFF6D62" w14:textId="27FE908F" w:rsidR="008A371B" w:rsidRDefault="008A371B" w:rsidP="00AB771A">
            <w:pPr>
              <w:bidi w:val="0"/>
              <w:jc w:val="both"/>
              <w:rPr>
                <w:lang w:bidi="ar-KW"/>
              </w:rPr>
            </w:pPr>
          </w:p>
        </w:tc>
      </w:tr>
      <w:tr w:rsidR="00792F23" w14:paraId="3192AD7A" w14:textId="77777777" w:rsidTr="0047184B">
        <w:trPr>
          <w:trHeight w:val="220"/>
        </w:trPr>
        <w:tc>
          <w:tcPr>
            <w:tcW w:w="985" w:type="dxa"/>
            <w:shd w:val="clear" w:color="auto" w:fill="D9D9D9" w:themeFill="background1" w:themeFillShade="D9"/>
          </w:tcPr>
          <w:p w14:paraId="419D590C" w14:textId="77777777" w:rsidR="00792F23" w:rsidRDefault="00792F23" w:rsidP="00AB771A">
            <w:pPr>
              <w:bidi w:val="0"/>
              <w:jc w:val="both"/>
              <w:rPr>
                <w:lang w:bidi="ar-KW"/>
              </w:rPr>
            </w:pPr>
            <w:r>
              <w:rPr>
                <w:lang w:bidi="ar-KW"/>
              </w:rPr>
              <w:t>100%</w:t>
            </w:r>
          </w:p>
        </w:tc>
        <w:tc>
          <w:tcPr>
            <w:tcW w:w="8031" w:type="dxa"/>
            <w:shd w:val="clear" w:color="auto" w:fill="D9D9D9" w:themeFill="background1" w:themeFillShade="D9"/>
          </w:tcPr>
          <w:p w14:paraId="4C6DF667" w14:textId="77777777" w:rsidR="00792F23" w:rsidRDefault="00792F23" w:rsidP="00AB771A">
            <w:pPr>
              <w:bidi w:val="0"/>
              <w:jc w:val="both"/>
              <w:rPr>
                <w:lang w:bidi="ar-KW"/>
              </w:rPr>
            </w:pPr>
            <w:r>
              <w:rPr>
                <w:lang w:bidi="ar-KW"/>
              </w:rPr>
              <w:t>TOTAL</w:t>
            </w:r>
          </w:p>
        </w:tc>
      </w:tr>
    </w:tbl>
    <w:p w14:paraId="6315F5EA" w14:textId="77777777" w:rsidR="00792F23" w:rsidRDefault="00792F23" w:rsidP="00AB771A">
      <w:pPr>
        <w:bidi w:val="0"/>
        <w:spacing w:after="0" w:line="240" w:lineRule="auto"/>
        <w:jc w:val="both"/>
        <w:rPr>
          <w:lang w:bidi="ar-KW"/>
        </w:rPr>
      </w:pPr>
    </w:p>
    <w:p w14:paraId="283C242C" w14:textId="77777777" w:rsidR="005239C4" w:rsidRDefault="005239C4" w:rsidP="00AB771A">
      <w:pPr>
        <w:bidi w:val="0"/>
        <w:spacing w:after="0" w:line="240" w:lineRule="auto"/>
        <w:jc w:val="both"/>
        <w:rPr>
          <w:b/>
          <w:bCs/>
          <w:lang w:bidi="ar-KW"/>
        </w:rPr>
      </w:pPr>
    </w:p>
    <w:p w14:paraId="5C87EE9E" w14:textId="52552A14" w:rsidR="00792F23" w:rsidRDefault="00792F23" w:rsidP="005239C4">
      <w:pPr>
        <w:bidi w:val="0"/>
        <w:spacing w:after="0" w:line="240" w:lineRule="auto"/>
        <w:jc w:val="both"/>
        <w:rPr>
          <w:b/>
          <w:bCs/>
          <w:lang w:bidi="ar-KW"/>
        </w:rPr>
      </w:pPr>
      <w:r w:rsidRPr="00F032AC">
        <w:rPr>
          <w:b/>
          <w:bCs/>
          <w:lang w:bidi="ar-KW"/>
        </w:rPr>
        <w:t>Grade Distribution:</w:t>
      </w:r>
    </w:p>
    <w:tbl>
      <w:tblPr>
        <w:tblStyle w:val="TableGrid"/>
        <w:tblW w:w="0" w:type="auto"/>
        <w:tblLook w:val="04A0" w:firstRow="1" w:lastRow="0" w:firstColumn="1" w:lastColumn="0" w:noHBand="0" w:noVBand="1"/>
      </w:tblPr>
      <w:tblGrid>
        <w:gridCol w:w="2270"/>
        <w:gridCol w:w="1983"/>
      </w:tblGrid>
      <w:tr w:rsidR="00792F23" w14:paraId="5EF8F657" w14:textId="77777777" w:rsidTr="0047184B">
        <w:trPr>
          <w:trHeight w:val="284"/>
        </w:trPr>
        <w:tc>
          <w:tcPr>
            <w:tcW w:w="2270" w:type="dxa"/>
            <w:tcBorders>
              <w:left w:val="nil"/>
              <w:bottom w:val="single" w:sz="4" w:space="0" w:color="auto"/>
              <w:right w:val="nil"/>
            </w:tcBorders>
            <w:shd w:val="clear" w:color="auto" w:fill="D9D9D9" w:themeFill="background1" w:themeFillShade="D9"/>
          </w:tcPr>
          <w:p w14:paraId="65DA10B8" w14:textId="77777777" w:rsidR="00792F23" w:rsidRPr="00902950" w:rsidRDefault="00792F23" w:rsidP="00AB771A">
            <w:pPr>
              <w:jc w:val="center"/>
              <w:rPr>
                <w:rFonts w:asciiTheme="majorHAnsi" w:hAnsiTheme="majorHAnsi"/>
                <w:b/>
                <w:bCs/>
              </w:rPr>
            </w:pPr>
            <w:r w:rsidRPr="00902950">
              <w:rPr>
                <w:rFonts w:asciiTheme="majorHAnsi" w:hAnsiTheme="majorHAnsi"/>
                <w:b/>
                <w:bCs/>
              </w:rPr>
              <w:t>PERCENT</w:t>
            </w:r>
          </w:p>
        </w:tc>
        <w:tc>
          <w:tcPr>
            <w:tcW w:w="1983" w:type="dxa"/>
            <w:tcBorders>
              <w:left w:val="nil"/>
              <w:bottom w:val="single" w:sz="4" w:space="0" w:color="auto"/>
              <w:right w:val="nil"/>
            </w:tcBorders>
            <w:shd w:val="clear" w:color="auto" w:fill="D9D9D9" w:themeFill="background1" w:themeFillShade="D9"/>
          </w:tcPr>
          <w:p w14:paraId="79C03D34" w14:textId="77777777" w:rsidR="00792F23" w:rsidRPr="00902950" w:rsidRDefault="00792F23" w:rsidP="00AB771A">
            <w:pPr>
              <w:jc w:val="center"/>
              <w:rPr>
                <w:rFonts w:asciiTheme="majorHAnsi" w:hAnsiTheme="majorHAnsi"/>
                <w:b/>
                <w:bCs/>
              </w:rPr>
            </w:pPr>
            <w:r w:rsidRPr="00902950">
              <w:rPr>
                <w:rFonts w:asciiTheme="majorHAnsi" w:hAnsiTheme="majorHAnsi"/>
                <w:b/>
                <w:bCs/>
              </w:rPr>
              <w:t>GRADE</w:t>
            </w:r>
          </w:p>
        </w:tc>
      </w:tr>
      <w:tr w:rsidR="00792F23" w14:paraId="50BC900B" w14:textId="77777777" w:rsidTr="0047184B">
        <w:tc>
          <w:tcPr>
            <w:tcW w:w="2270" w:type="dxa"/>
            <w:tcBorders>
              <w:left w:val="nil"/>
              <w:bottom w:val="nil"/>
              <w:right w:val="nil"/>
            </w:tcBorders>
          </w:tcPr>
          <w:p w14:paraId="100F4A97" w14:textId="510AD813" w:rsidR="00792F23" w:rsidRDefault="00792F23" w:rsidP="00AB771A">
            <w:pPr>
              <w:jc w:val="right"/>
              <w:rPr>
                <w:rFonts w:asciiTheme="majorHAnsi" w:hAnsiTheme="majorHAnsi"/>
              </w:rPr>
            </w:pPr>
          </w:p>
        </w:tc>
        <w:tc>
          <w:tcPr>
            <w:tcW w:w="1983" w:type="dxa"/>
            <w:tcBorders>
              <w:left w:val="nil"/>
              <w:bottom w:val="nil"/>
              <w:right w:val="nil"/>
            </w:tcBorders>
          </w:tcPr>
          <w:p w14:paraId="35AD344F" w14:textId="6BFC81C2" w:rsidR="00792F23" w:rsidRDefault="00792F23" w:rsidP="00AB771A">
            <w:pPr>
              <w:jc w:val="center"/>
              <w:rPr>
                <w:rFonts w:asciiTheme="majorHAnsi" w:hAnsiTheme="majorHAnsi"/>
              </w:rPr>
            </w:pPr>
          </w:p>
        </w:tc>
      </w:tr>
      <w:tr w:rsidR="00792F23" w14:paraId="5DC32634" w14:textId="77777777" w:rsidTr="0047184B">
        <w:tc>
          <w:tcPr>
            <w:tcW w:w="2270" w:type="dxa"/>
            <w:tcBorders>
              <w:top w:val="nil"/>
              <w:left w:val="nil"/>
              <w:bottom w:val="nil"/>
              <w:right w:val="nil"/>
            </w:tcBorders>
          </w:tcPr>
          <w:p w14:paraId="6CEECB90" w14:textId="128BE6EF" w:rsidR="00792F23" w:rsidRDefault="00792F23" w:rsidP="00AB771A">
            <w:pPr>
              <w:jc w:val="right"/>
              <w:rPr>
                <w:rFonts w:asciiTheme="majorHAnsi" w:hAnsiTheme="majorHAnsi"/>
              </w:rPr>
            </w:pPr>
          </w:p>
        </w:tc>
        <w:tc>
          <w:tcPr>
            <w:tcW w:w="1983" w:type="dxa"/>
            <w:tcBorders>
              <w:top w:val="nil"/>
              <w:left w:val="nil"/>
              <w:bottom w:val="nil"/>
              <w:right w:val="nil"/>
            </w:tcBorders>
          </w:tcPr>
          <w:p w14:paraId="20043DCA" w14:textId="2810409F" w:rsidR="00792F23" w:rsidRDefault="00792F23" w:rsidP="00AB771A">
            <w:pPr>
              <w:jc w:val="center"/>
              <w:rPr>
                <w:rFonts w:asciiTheme="majorHAnsi" w:hAnsiTheme="majorHAnsi"/>
              </w:rPr>
            </w:pPr>
          </w:p>
        </w:tc>
      </w:tr>
      <w:tr w:rsidR="00792F23" w14:paraId="150EF0A9" w14:textId="77777777" w:rsidTr="0047184B">
        <w:tc>
          <w:tcPr>
            <w:tcW w:w="2270" w:type="dxa"/>
            <w:tcBorders>
              <w:top w:val="nil"/>
              <w:left w:val="nil"/>
              <w:bottom w:val="nil"/>
              <w:right w:val="nil"/>
            </w:tcBorders>
          </w:tcPr>
          <w:p w14:paraId="229D7F18" w14:textId="2587FC85" w:rsidR="00792F23" w:rsidRDefault="00792F23" w:rsidP="00AB771A">
            <w:pPr>
              <w:jc w:val="right"/>
              <w:rPr>
                <w:rFonts w:asciiTheme="majorHAnsi" w:hAnsiTheme="majorHAnsi"/>
              </w:rPr>
            </w:pPr>
          </w:p>
        </w:tc>
        <w:tc>
          <w:tcPr>
            <w:tcW w:w="1983" w:type="dxa"/>
            <w:tcBorders>
              <w:top w:val="nil"/>
              <w:left w:val="nil"/>
              <w:bottom w:val="nil"/>
              <w:right w:val="nil"/>
            </w:tcBorders>
          </w:tcPr>
          <w:p w14:paraId="0F218C45" w14:textId="1C272A21" w:rsidR="00792F23" w:rsidRDefault="00792F23" w:rsidP="00AB771A">
            <w:pPr>
              <w:jc w:val="center"/>
              <w:rPr>
                <w:rFonts w:asciiTheme="majorHAnsi" w:hAnsiTheme="majorHAnsi"/>
              </w:rPr>
            </w:pPr>
          </w:p>
        </w:tc>
      </w:tr>
      <w:tr w:rsidR="00792F23" w14:paraId="29639FB1" w14:textId="77777777" w:rsidTr="0047184B">
        <w:tc>
          <w:tcPr>
            <w:tcW w:w="2270" w:type="dxa"/>
            <w:tcBorders>
              <w:top w:val="nil"/>
              <w:left w:val="nil"/>
              <w:bottom w:val="nil"/>
              <w:right w:val="nil"/>
            </w:tcBorders>
          </w:tcPr>
          <w:p w14:paraId="793342B5" w14:textId="337F5F96" w:rsidR="00792F23" w:rsidRDefault="00792F23" w:rsidP="00AB771A">
            <w:pPr>
              <w:jc w:val="right"/>
              <w:rPr>
                <w:rFonts w:asciiTheme="majorHAnsi" w:hAnsiTheme="majorHAnsi"/>
              </w:rPr>
            </w:pPr>
          </w:p>
        </w:tc>
        <w:tc>
          <w:tcPr>
            <w:tcW w:w="1983" w:type="dxa"/>
            <w:tcBorders>
              <w:top w:val="nil"/>
              <w:left w:val="nil"/>
              <w:bottom w:val="nil"/>
              <w:right w:val="nil"/>
            </w:tcBorders>
          </w:tcPr>
          <w:p w14:paraId="3E930640" w14:textId="6CEF4D8F" w:rsidR="00792F23" w:rsidRDefault="00792F23" w:rsidP="00AB771A">
            <w:pPr>
              <w:jc w:val="center"/>
              <w:rPr>
                <w:rFonts w:asciiTheme="majorHAnsi" w:hAnsiTheme="majorHAnsi"/>
              </w:rPr>
            </w:pPr>
          </w:p>
        </w:tc>
      </w:tr>
      <w:tr w:rsidR="00792F23" w14:paraId="47C0D0BF" w14:textId="77777777" w:rsidTr="0047184B">
        <w:tc>
          <w:tcPr>
            <w:tcW w:w="2270" w:type="dxa"/>
            <w:tcBorders>
              <w:top w:val="nil"/>
              <w:left w:val="nil"/>
              <w:bottom w:val="nil"/>
              <w:right w:val="nil"/>
            </w:tcBorders>
          </w:tcPr>
          <w:p w14:paraId="6DF205FD" w14:textId="0B5B4E48" w:rsidR="00792F23" w:rsidRDefault="00792F23" w:rsidP="00AB771A">
            <w:pPr>
              <w:jc w:val="right"/>
              <w:rPr>
                <w:rFonts w:asciiTheme="majorHAnsi" w:hAnsiTheme="majorHAnsi"/>
              </w:rPr>
            </w:pPr>
          </w:p>
        </w:tc>
        <w:tc>
          <w:tcPr>
            <w:tcW w:w="1983" w:type="dxa"/>
            <w:tcBorders>
              <w:top w:val="nil"/>
              <w:left w:val="nil"/>
              <w:bottom w:val="nil"/>
              <w:right w:val="nil"/>
            </w:tcBorders>
          </w:tcPr>
          <w:p w14:paraId="78DCC00E" w14:textId="3882C20D" w:rsidR="00792F23" w:rsidRDefault="00792F23" w:rsidP="00AB771A">
            <w:pPr>
              <w:jc w:val="center"/>
              <w:rPr>
                <w:rFonts w:asciiTheme="majorHAnsi" w:hAnsiTheme="majorHAnsi"/>
              </w:rPr>
            </w:pPr>
          </w:p>
        </w:tc>
      </w:tr>
      <w:tr w:rsidR="00792F23" w14:paraId="6CFBFCD1" w14:textId="77777777" w:rsidTr="0047184B">
        <w:tc>
          <w:tcPr>
            <w:tcW w:w="2270" w:type="dxa"/>
            <w:tcBorders>
              <w:top w:val="nil"/>
              <w:left w:val="nil"/>
              <w:bottom w:val="nil"/>
              <w:right w:val="nil"/>
            </w:tcBorders>
          </w:tcPr>
          <w:p w14:paraId="4B150C5F" w14:textId="775BDEAC" w:rsidR="00792F23" w:rsidRDefault="00792F23" w:rsidP="00AB771A">
            <w:pPr>
              <w:jc w:val="right"/>
              <w:rPr>
                <w:rFonts w:asciiTheme="majorHAnsi" w:hAnsiTheme="majorHAnsi"/>
              </w:rPr>
            </w:pPr>
          </w:p>
        </w:tc>
        <w:tc>
          <w:tcPr>
            <w:tcW w:w="1983" w:type="dxa"/>
            <w:tcBorders>
              <w:top w:val="nil"/>
              <w:left w:val="nil"/>
              <w:bottom w:val="nil"/>
              <w:right w:val="nil"/>
            </w:tcBorders>
          </w:tcPr>
          <w:p w14:paraId="01888251" w14:textId="48D6E6AA" w:rsidR="00792F23" w:rsidRDefault="00792F23" w:rsidP="00AB771A">
            <w:pPr>
              <w:jc w:val="center"/>
              <w:rPr>
                <w:rFonts w:asciiTheme="majorHAnsi" w:hAnsiTheme="majorHAnsi"/>
              </w:rPr>
            </w:pPr>
          </w:p>
        </w:tc>
      </w:tr>
      <w:tr w:rsidR="00792F23" w14:paraId="3489BDDB" w14:textId="77777777" w:rsidTr="0047184B">
        <w:tc>
          <w:tcPr>
            <w:tcW w:w="2270" w:type="dxa"/>
            <w:tcBorders>
              <w:top w:val="nil"/>
              <w:left w:val="nil"/>
              <w:bottom w:val="nil"/>
              <w:right w:val="nil"/>
            </w:tcBorders>
          </w:tcPr>
          <w:p w14:paraId="1A1EE241" w14:textId="63F38157" w:rsidR="00792F23" w:rsidRDefault="00792F23" w:rsidP="00AB771A">
            <w:pPr>
              <w:jc w:val="right"/>
              <w:rPr>
                <w:rFonts w:asciiTheme="majorHAnsi" w:hAnsiTheme="majorHAnsi"/>
              </w:rPr>
            </w:pPr>
          </w:p>
        </w:tc>
        <w:tc>
          <w:tcPr>
            <w:tcW w:w="1983" w:type="dxa"/>
            <w:tcBorders>
              <w:top w:val="nil"/>
              <w:left w:val="nil"/>
              <w:bottom w:val="nil"/>
              <w:right w:val="nil"/>
            </w:tcBorders>
          </w:tcPr>
          <w:p w14:paraId="2DDA8E16" w14:textId="1A7A614D" w:rsidR="00792F23" w:rsidRDefault="00792F23" w:rsidP="00AB771A">
            <w:pPr>
              <w:jc w:val="center"/>
              <w:rPr>
                <w:rFonts w:asciiTheme="majorHAnsi" w:hAnsiTheme="majorHAnsi"/>
              </w:rPr>
            </w:pPr>
          </w:p>
        </w:tc>
      </w:tr>
      <w:tr w:rsidR="00792F23" w14:paraId="1D37C43D" w14:textId="77777777" w:rsidTr="0047184B">
        <w:tc>
          <w:tcPr>
            <w:tcW w:w="2270" w:type="dxa"/>
            <w:tcBorders>
              <w:top w:val="nil"/>
              <w:left w:val="nil"/>
              <w:bottom w:val="nil"/>
              <w:right w:val="nil"/>
            </w:tcBorders>
          </w:tcPr>
          <w:p w14:paraId="23454890" w14:textId="4D81A61B" w:rsidR="00792F23" w:rsidRDefault="00792F23" w:rsidP="00AB771A">
            <w:pPr>
              <w:jc w:val="right"/>
              <w:rPr>
                <w:rFonts w:asciiTheme="majorHAnsi" w:hAnsiTheme="majorHAnsi"/>
              </w:rPr>
            </w:pPr>
          </w:p>
        </w:tc>
        <w:tc>
          <w:tcPr>
            <w:tcW w:w="1983" w:type="dxa"/>
            <w:tcBorders>
              <w:top w:val="nil"/>
              <w:left w:val="nil"/>
              <w:bottom w:val="nil"/>
              <w:right w:val="nil"/>
            </w:tcBorders>
          </w:tcPr>
          <w:p w14:paraId="33FD7329" w14:textId="0FB5D38E" w:rsidR="00792F23" w:rsidRDefault="00792F23" w:rsidP="00AB771A">
            <w:pPr>
              <w:jc w:val="center"/>
              <w:rPr>
                <w:rFonts w:asciiTheme="majorHAnsi" w:hAnsiTheme="majorHAnsi"/>
              </w:rPr>
            </w:pPr>
          </w:p>
        </w:tc>
      </w:tr>
      <w:tr w:rsidR="00792F23" w14:paraId="02BCB44C" w14:textId="77777777" w:rsidTr="0047184B">
        <w:tc>
          <w:tcPr>
            <w:tcW w:w="2270" w:type="dxa"/>
            <w:tcBorders>
              <w:top w:val="nil"/>
              <w:left w:val="nil"/>
              <w:bottom w:val="nil"/>
              <w:right w:val="nil"/>
            </w:tcBorders>
          </w:tcPr>
          <w:p w14:paraId="7F70118D" w14:textId="620CF188" w:rsidR="00792F23" w:rsidRDefault="00792F23" w:rsidP="00AB771A">
            <w:pPr>
              <w:jc w:val="right"/>
              <w:rPr>
                <w:rFonts w:asciiTheme="majorHAnsi" w:hAnsiTheme="majorHAnsi"/>
              </w:rPr>
            </w:pPr>
          </w:p>
        </w:tc>
        <w:tc>
          <w:tcPr>
            <w:tcW w:w="1983" w:type="dxa"/>
            <w:tcBorders>
              <w:top w:val="nil"/>
              <w:left w:val="nil"/>
              <w:bottom w:val="nil"/>
              <w:right w:val="nil"/>
            </w:tcBorders>
          </w:tcPr>
          <w:p w14:paraId="095E53AC" w14:textId="01CE4A81" w:rsidR="00792F23" w:rsidRDefault="00792F23" w:rsidP="00AB771A">
            <w:pPr>
              <w:jc w:val="center"/>
              <w:rPr>
                <w:rFonts w:asciiTheme="majorHAnsi" w:hAnsiTheme="majorHAnsi"/>
              </w:rPr>
            </w:pPr>
          </w:p>
        </w:tc>
      </w:tr>
      <w:tr w:rsidR="00792F23" w14:paraId="47477BB9" w14:textId="77777777" w:rsidTr="00123BB8">
        <w:tc>
          <w:tcPr>
            <w:tcW w:w="2270" w:type="dxa"/>
            <w:tcBorders>
              <w:top w:val="nil"/>
              <w:left w:val="nil"/>
              <w:bottom w:val="nil"/>
              <w:right w:val="nil"/>
            </w:tcBorders>
          </w:tcPr>
          <w:p w14:paraId="1C5D6DAD" w14:textId="3F4B92B0" w:rsidR="00792F23" w:rsidRDefault="00792F23" w:rsidP="00AB771A">
            <w:pPr>
              <w:jc w:val="right"/>
              <w:rPr>
                <w:rFonts w:asciiTheme="majorHAnsi" w:hAnsiTheme="majorHAnsi"/>
              </w:rPr>
            </w:pPr>
          </w:p>
        </w:tc>
        <w:tc>
          <w:tcPr>
            <w:tcW w:w="1983" w:type="dxa"/>
            <w:tcBorders>
              <w:top w:val="nil"/>
              <w:left w:val="nil"/>
              <w:bottom w:val="nil"/>
              <w:right w:val="nil"/>
            </w:tcBorders>
          </w:tcPr>
          <w:p w14:paraId="474543D1" w14:textId="259AD0DE" w:rsidR="00792F23" w:rsidRDefault="00792F23" w:rsidP="00AB771A">
            <w:pPr>
              <w:jc w:val="center"/>
              <w:rPr>
                <w:rFonts w:asciiTheme="majorHAnsi" w:hAnsiTheme="majorHAnsi"/>
              </w:rPr>
            </w:pPr>
          </w:p>
        </w:tc>
      </w:tr>
      <w:tr w:rsidR="00792F23" w14:paraId="2A437EDE" w14:textId="77777777" w:rsidTr="00123BB8">
        <w:tc>
          <w:tcPr>
            <w:tcW w:w="2270" w:type="dxa"/>
            <w:tcBorders>
              <w:top w:val="nil"/>
              <w:left w:val="nil"/>
              <w:bottom w:val="single" w:sz="4" w:space="0" w:color="auto"/>
              <w:right w:val="nil"/>
            </w:tcBorders>
          </w:tcPr>
          <w:p w14:paraId="42C3D807" w14:textId="384A6095" w:rsidR="00792F23" w:rsidRDefault="00792F23" w:rsidP="00AB771A">
            <w:pPr>
              <w:jc w:val="right"/>
              <w:rPr>
                <w:rFonts w:asciiTheme="majorHAnsi" w:hAnsiTheme="majorHAnsi"/>
              </w:rPr>
            </w:pPr>
          </w:p>
        </w:tc>
        <w:tc>
          <w:tcPr>
            <w:tcW w:w="1983" w:type="dxa"/>
            <w:tcBorders>
              <w:top w:val="nil"/>
              <w:left w:val="nil"/>
              <w:bottom w:val="single" w:sz="4" w:space="0" w:color="auto"/>
              <w:right w:val="nil"/>
            </w:tcBorders>
          </w:tcPr>
          <w:p w14:paraId="6E436340" w14:textId="51475310" w:rsidR="00792F23" w:rsidRDefault="00792F23" w:rsidP="00AB771A">
            <w:pPr>
              <w:jc w:val="center"/>
              <w:rPr>
                <w:rFonts w:asciiTheme="majorHAnsi" w:hAnsiTheme="majorHAnsi"/>
              </w:rPr>
            </w:pPr>
          </w:p>
        </w:tc>
      </w:tr>
    </w:tbl>
    <w:p w14:paraId="57A25402" w14:textId="77777777" w:rsidR="008D175A" w:rsidRDefault="008D175A" w:rsidP="00123BB8">
      <w:pPr>
        <w:bidi w:val="0"/>
        <w:spacing w:after="0"/>
        <w:jc w:val="both"/>
        <w:rPr>
          <w:b/>
          <w:bCs/>
          <w:lang w:bidi="ar-KW"/>
        </w:rPr>
      </w:pPr>
    </w:p>
    <w:p w14:paraId="193EA44C" w14:textId="77777777" w:rsidR="00AB771A" w:rsidRDefault="00AB771A" w:rsidP="008D175A">
      <w:pPr>
        <w:bidi w:val="0"/>
        <w:spacing w:after="0"/>
        <w:jc w:val="both"/>
        <w:rPr>
          <w:b/>
          <w:bCs/>
          <w:lang w:bidi="ar-KW"/>
        </w:rPr>
      </w:pPr>
    </w:p>
    <w:p w14:paraId="0786FE0D" w14:textId="0965962B" w:rsidR="00263F8D" w:rsidRDefault="00263F8D" w:rsidP="00AB771A">
      <w:pPr>
        <w:bidi w:val="0"/>
        <w:spacing w:after="0"/>
        <w:jc w:val="both"/>
        <w:rPr>
          <w:b/>
          <w:bCs/>
          <w:lang w:bidi="ar-KW"/>
        </w:rPr>
      </w:pPr>
      <w:r w:rsidRPr="00AB1A71">
        <w:rPr>
          <w:b/>
          <w:bCs/>
          <w:lang w:bidi="ar-KW"/>
        </w:rPr>
        <w:t>Course Requirements</w:t>
      </w:r>
      <w:r w:rsidR="00E76AD3">
        <w:rPr>
          <w:b/>
          <w:bCs/>
          <w:lang w:bidi="ar-KW"/>
        </w:rPr>
        <w:t xml:space="preserve"> and Policies</w:t>
      </w:r>
      <w:r w:rsidRPr="00AB1A71">
        <w:rPr>
          <w:b/>
          <w:bCs/>
          <w:lang w:bidi="ar-KW"/>
        </w:rPr>
        <w:t>:</w:t>
      </w:r>
    </w:p>
    <w:p w14:paraId="39736110" w14:textId="77777777" w:rsidR="007F1D74" w:rsidRPr="00AB1A71" w:rsidRDefault="007F1D74" w:rsidP="007F1D74">
      <w:pPr>
        <w:bidi w:val="0"/>
        <w:spacing w:after="0"/>
        <w:jc w:val="both"/>
        <w:rPr>
          <w:b/>
          <w:bCs/>
          <w:lang w:bidi="ar-KW"/>
        </w:rPr>
      </w:pPr>
    </w:p>
    <w:p w14:paraId="59B97FEF" w14:textId="77777777" w:rsidR="007F1D74" w:rsidRDefault="007F1D74" w:rsidP="007F1D74">
      <w:pPr>
        <w:bidi w:val="0"/>
        <w:spacing w:after="0"/>
        <w:jc w:val="center"/>
        <w:rPr>
          <w:lang w:bidi="ar-KW"/>
        </w:rPr>
      </w:pPr>
      <w:r>
        <w:rPr>
          <w:rFonts w:cs="Arial"/>
          <w:rtl/>
          <w:lang w:bidi="ar-KW"/>
        </w:rPr>
        <w:t>“</w:t>
      </w:r>
      <w:r>
        <w:rPr>
          <w:lang w:bidi="ar-KW"/>
        </w:rPr>
        <w:t>Eighty percent of success is showing up.” –Woody Allen</w:t>
      </w:r>
    </w:p>
    <w:p w14:paraId="6C9048F6" w14:textId="77777777" w:rsidR="007F1D74" w:rsidRDefault="007F1D74" w:rsidP="007F1D74">
      <w:pPr>
        <w:bidi w:val="0"/>
        <w:spacing w:after="0"/>
        <w:jc w:val="center"/>
        <w:rPr>
          <w:lang w:bidi="ar-KW"/>
        </w:rPr>
      </w:pPr>
    </w:p>
    <w:p w14:paraId="62A67EDA" w14:textId="0E07610E" w:rsidR="007F1D74" w:rsidRDefault="007F1D74" w:rsidP="007F1D74">
      <w:pPr>
        <w:bidi w:val="0"/>
        <w:spacing w:after="0"/>
        <w:jc w:val="both"/>
        <w:rPr>
          <w:b/>
          <w:bCs/>
          <w:u w:val="single"/>
          <w:lang w:bidi="ar-KW"/>
        </w:rPr>
      </w:pPr>
      <w:r w:rsidRPr="007F1D74">
        <w:rPr>
          <w:b/>
          <w:bCs/>
          <w:lang w:bidi="ar-KW"/>
        </w:rPr>
        <w:t>Collective learning and class attendance</w:t>
      </w:r>
      <w:r>
        <w:rPr>
          <w:lang w:bidi="ar-KW"/>
        </w:rPr>
        <w:t xml:space="preserve"> will be determined based on roll calls conducted in class. In </w:t>
      </w:r>
      <w:r w:rsidR="00F1775D">
        <w:rPr>
          <w:lang w:bidi="ar-KW"/>
        </w:rPr>
        <w:t>this course</w:t>
      </w:r>
      <w:r>
        <w:rPr>
          <w:lang w:bidi="ar-KW"/>
        </w:rPr>
        <w:t xml:space="preserve">, class attendance is critical to individual and collective learning. </w:t>
      </w:r>
      <w:r w:rsidRPr="007F1D74">
        <w:rPr>
          <w:b/>
          <w:bCs/>
          <w:i/>
          <w:iCs/>
          <w:lang w:bidi="ar-KW"/>
        </w:rPr>
        <w:t>My expectation is that every student arrives on time and attends every class</w:t>
      </w:r>
      <w:r>
        <w:rPr>
          <w:lang w:bidi="ar-KW"/>
        </w:rPr>
        <w:t xml:space="preserve">. Absenteeism and lateness to class count heavily against the participation grade since it adversely impacts the learning experience of the section as a whole. Anyone who cannot attend class should email me in advance if at all possible. </w:t>
      </w:r>
      <w:r w:rsidRPr="007F1D74">
        <w:rPr>
          <w:b/>
          <w:bCs/>
          <w:u w:val="single"/>
          <w:lang w:bidi="ar-KW"/>
        </w:rPr>
        <w:t>You are allowed ONLY ONE free absence for case discussion</w:t>
      </w:r>
      <w:r w:rsidR="00D14E67">
        <w:rPr>
          <w:b/>
          <w:bCs/>
          <w:u w:val="single"/>
          <w:lang w:bidi="ar-KW"/>
        </w:rPr>
        <w:t>, class activity</w:t>
      </w:r>
      <w:r w:rsidRPr="007F1D74">
        <w:rPr>
          <w:b/>
          <w:bCs/>
          <w:u w:val="single"/>
          <w:lang w:bidi="ar-KW"/>
        </w:rPr>
        <w:t xml:space="preserve"> or guest speaker classes. If the </w:t>
      </w:r>
      <w:r w:rsidR="00D14E67">
        <w:rPr>
          <w:b/>
          <w:bCs/>
          <w:u w:val="single"/>
          <w:lang w:bidi="ar-KW"/>
        </w:rPr>
        <w:t>activity</w:t>
      </w:r>
      <w:r w:rsidRPr="007F1D74">
        <w:rPr>
          <w:b/>
          <w:bCs/>
          <w:u w:val="single"/>
          <w:lang w:bidi="ar-KW"/>
        </w:rPr>
        <w:t xml:space="preserve"> spans two class sessions, missing both sessions count</w:t>
      </w:r>
      <w:r w:rsidR="00D14E67">
        <w:rPr>
          <w:b/>
          <w:bCs/>
          <w:u w:val="single"/>
          <w:lang w:bidi="ar-KW"/>
        </w:rPr>
        <w:t>s</w:t>
      </w:r>
      <w:r w:rsidRPr="007F1D74">
        <w:rPr>
          <w:b/>
          <w:bCs/>
          <w:u w:val="single"/>
          <w:lang w:bidi="ar-KW"/>
        </w:rPr>
        <w:t xml:space="preserve"> as if you missed two classes. If you miss more than TWO </w:t>
      </w:r>
      <w:r w:rsidR="00D14E67">
        <w:rPr>
          <w:b/>
          <w:bCs/>
          <w:u w:val="single"/>
          <w:lang w:bidi="ar-KW"/>
        </w:rPr>
        <w:t>such</w:t>
      </w:r>
      <w:r w:rsidRPr="007F1D74">
        <w:rPr>
          <w:b/>
          <w:bCs/>
          <w:u w:val="single"/>
          <w:lang w:bidi="ar-KW"/>
        </w:rPr>
        <w:t xml:space="preserve"> classes, you will receive ZERO points for participation.</w:t>
      </w:r>
    </w:p>
    <w:p w14:paraId="0A7F6F40" w14:textId="77777777" w:rsidR="00362E70" w:rsidRDefault="00362E70" w:rsidP="00362E70">
      <w:pPr>
        <w:bidi w:val="0"/>
        <w:spacing w:after="0"/>
        <w:jc w:val="both"/>
        <w:rPr>
          <w:b/>
          <w:bCs/>
          <w:u w:val="single"/>
          <w:lang w:bidi="ar-KW"/>
        </w:rPr>
      </w:pPr>
    </w:p>
    <w:p w14:paraId="31210A60" w14:textId="77777777" w:rsidR="00362E70" w:rsidRDefault="00362E70" w:rsidP="00362E70">
      <w:pPr>
        <w:bidi w:val="0"/>
        <w:spacing w:after="0"/>
        <w:jc w:val="both"/>
        <w:rPr>
          <w:lang w:bidi="ar-KW"/>
        </w:rPr>
      </w:pPr>
      <w:r>
        <w:rPr>
          <w:lang w:bidi="ar-KW"/>
        </w:rPr>
        <w:lastRenderedPageBreak/>
        <w:t>Every student in this course must abide by the Kuwait University Policy on Attendance (published in the Student Guide, Chapter 3, Section 13). A copy of the student guide can be accessed online on</w:t>
      </w:r>
      <w:r>
        <w:rPr>
          <w:rFonts w:cs="Arial"/>
          <w:rtl/>
          <w:lang w:bidi="ar-KW"/>
        </w:rPr>
        <w:t>:</w:t>
      </w:r>
    </w:p>
    <w:p w14:paraId="55DBAC1C" w14:textId="5B97CEFA" w:rsidR="00362E70" w:rsidRPr="007F1D74" w:rsidRDefault="00362E70" w:rsidP="00362E70">
      <w:pPr>
        <w:bidi w:val="0"/>
        <w:spacing w:after="0"/>
        <w:jc w:val="both"/>
        <w:rPr>
          <w:lang w:bidi="ar-KW"/>
        </w:rPr>
      </w:pPr>
      <w:r>
        <w:rPr>
          <w:lang w:bidi="ar-KW"/>
        </w:rPr>
        <w:t>http://www.kuniv.edu/cs/groups/ku/documents/ku_content/kuw055940.pdf</w:t>
      </w:r>
    </w:p>
    <w:p w14:paraId="285D6D21" w14:textId="77777777" w:rsidR="007F1D74" w:rsidRDefault="007F1D74" w:rsidP="007F1D74">
      <w:pPr>
        <w:bidi w:val="0"/>
        <w:spacing w:after="0"/>
        <w:jc w:val="both"/>
        <w:rPr>
          <w:b/>
          <w:bCs/>
          <w:lang w:bidi="ar-KW"/>
        </w:rPr>
      </w:pPr>
    </w:p>
    <w:p w14:paraId="2E328D5C" w14:textId="186810D1" w:rsidR="00E76AD3" w:rsidRPr="00D14E67" w:rsidRDefault="007F1D74" w:rsidP="00D14E67">
      <w:pPr>
        <w:bidi w:val="0"/>
        <w:spacing w:after="0"/>
        <w:jc w:val="both"/>
        <w:rPr>
          <w:rFonts w:cstheme="minorHAnsi"/>
          <w:rtl/>
          <w:lang w:bidi="ar-KW"/>
        </w:rPr>
      </w:pPr>
      <w:r w:rsidRPr="007F1D74">
        <w:rPr>
          <w:b/>
          <w:bCs/>
          <w:lang w:bidi="ar-KW"/>
        </w:rPr>
        <w:t>Class discussion</w:t>
      </w:r>
      <w:r w:rsidR="00E76AD3" w:rsidRPr="009F6825">
        <w:rPr>
          <w:b/>
          <w:bCs/>
          <w:lang w:bidi="ar-KW"/>
        </w:rPr>
        <w:t>:</w:t>
      </w:r>
      <w:r w:rsidR="00E76AD3" w:rsidRPr="009F6825">
        <w:rPr>
          <w:lang w:bidi="ar-KW"/>
        </w:rPr>
        <w:t xml:space="preserve"> </w:t>
      </w:r>
    </w:p>
    <w:p w14:paraId="06CE507F" w14:textId="77777777" w:rsidR="007F1D74" w:rsidRDefault="007F1D74" w:rsidP="007F1D74">
      <w:pPr>
        <w:bidi w:val="0"/>
        <w:spacing w:after="0"/>
        <w:jc w:val="both"/>
        <w:rPr>
          <w:lang w:bidi="ar-KW"/>
        </w:rPr>
      </w:pPr>
    </w:p>
    <w:p w14:paraId="1298FDD9" w14:textId="6B59EFD9" w:rsidR="00E76AD3" w:rsidRDefault="007F1D74" w:rsidP="007F1D74">
      <w:pPr>
        <w:bidi w:val="0"/>
        <w:spacing w:after="0"/>
        <w:jc w:val="both"/>
        <w:rPr>
          <w:lang w:bidi="ar-KW"/>
        </w:rPr>
      </w:pPr>
      <w:r>
        <w:rPr>
          <w:b/>
          <w:bCs/>
          <w:lang w:bidi="ar-KW"/>
        </w:rPr>
        <w:t>Exams</w:t>
      </w:r>
      <w:r w:rsidR="00E76AD3" w:rsidRPr="009F6825">
        <w:rPr>
          <w:b/>
          <w:bCs/>
          <w:lang w:bidi="ar-KW"/>
        </w:rPr>
        <w:t>:</w:t>
      </w:r>
      <w:r w:rsidR="00E76AD3" w:rsidRPr="009F6825">
        <w:rPr>
          <w:bCs/>
          <w:lang w:bidi="ar-KW"/>
        </w:rPr>
        <w:t xml:space="preserve"> </w:t>
      </w:r>
    </w:p>
    <w:p w14:paraId="43341864" w14:textId="409880AE" w:rsidR="005239C4" w:rsidRDefault="005239C4" w:rsidP="005239C4">
      <w:pPr>
        <w:bidi w:val="0"/>
        <w:spacing w:after="0"/>
        <w:jc w:val="both"/>
        <w:rPr>
          <w:lang w:bidi="ar-KW"/>
        </w:rPr>
      </w:pPr>
    </w:p>
    <w:p w14:paraId="1EC9B31D" w14:textId="7453546F" w:rsidR="005239C4" w:rsidRDefault="005239C4" w:rsidP="00C41A61">
      <w:pPr>
        <w:bidi w:val="0"/>
        <w:spacing w:after="0"/>
        <w:jc w:val="both"/>
        <w:rPr>
          <w:lang w:bidi="ar-KW"/>
        </w:rPr>
      </w:pPr>
      <w:r w:rsidRPr="005239C4">
        <w:rPr>
          <w:b/>
          <w:bCs/>
          <w:lang w:bidi="ar-KW"/>
        </w:rPr>
        <w:t>Final Exam:</w:t>
      </w:r>
      <w:r>
        <w:rPr>
          <w:lang w:bidi="ar-KW"/>
        </w:rPr>
        <w:t xml:space="preserve"> </w:t>
      </w:r>
    </w:p>
    <w:p w14:paraId="34B9BEC0" w14:textId="77777777" w:rsidR="00822183" w:rsidRDefault="00822183" w:rsidP="00822183">
      <w:pPr>
        <w:bidi w:val="0"/>
        <w:spacing w:after="0"/>
        <w:jc w:val="both"/>
        <w:rPr>
          <w:lang w:bidi="ar-KW"/>
        </w:rPr>
      </w:pPr>
    </w:p>
    <w:p w14:paraId="0982ABA3" w14:textId="3CCCE309" w:rsidR="005239C4" w:rsidRPr="00C41A61" w:rsidRDefault="00123BB8" w:rsidP="00C41A61">
      <w:pPr>
        <w:bidi w:val="0"/>
        <w:spacing w:after="0"/>
        <w:jc w:val="both"/>
        <w:rPr>
          <w:bCs/>
          <w:i/>
          <w:iCs/>
          <w:lang w:bidi="ar-KW"/>
        </w:rPr>
      </w:pPr>
      <w:r>
        <w:rPr>
          <w:b/>
          <w:bCs/>
          <w:lang w:bidi="ar-KW"/>
        </w:rPr>
        <w:t>Assignments</w:t>
      </w:r>
      <w:r w:rsidR="00F615A6" w:rsidRPr="00D963DA">
        <w:rPr>
          <w:b/>
          <w:bCs/>
          <w:lang w:bidi="ar-KW"/>
        </w:rPr>
        <w:t>:</w:t>
      </w:r>
    </w:p>
    <w:p w14:paraId="026E761E" w14:textId="77777777" w:rsidR="005239C4" w:rsidRDefault="005239C4" w:rsidP="005239C4">
      <w:pPr>
        <w:bidi w:val="0"/>
        <w:spacing w:after="0"/>
        <w:jc w:val="both"/>
        <w:rPr>
          <w:b/>
          <w:bCs/>
          <w:lang w:bidi="ar-KW"/>
        </w:rPr>
      </w:pPr>
    </w:p>
    <w:p w14:paraId="5C381168" w14:textId="74FF550B" w:rsidR="00792F23" w:rsidRDefault="00792F23" w:rsidP="005239C4">
      <w:pPr>
        <w:bidi w:val="0"/>
        <w:spacing w:after="0"/>
        <w:jc w:val="both"/>
        <w:rPr>
          <w:b/>
          <w:bCs/>
          <w:lang w:bidi="ar-KW"/>
        </w:rPr>
      </w:pPr>
      <w:r>
        <w:rPr>
          <w:b/>
          <w:bCs/>
          <w:lang w:bidi="ar-KW"/>
        </w:rPr>
        <w:t>Course Website</w:t>
      </w:r>
    </w:p>
    <w:p w14:paraId="5B8B6426" w14:textId="256A8D32" w:rsidR="00792F23" w:rsidRPr="00F615A6" w:rsidRDefault="00792F23" w:rsidP="00F615A6">
      <w:pPr>
        <w:bidi w:val="0"/>
        <w:spacing w:after="0"/>
        <w:jc w:val="both"/>
        <w:rPr>
          <w:lang w:bidi="ar-KW"/>
        </w:rPr>
      </w:pPr>
      <w:r w:rsidRPr="00F615A6">
        <w:rPr>
          <w:lang w:bidi="ar-KW"/>
        </w:rPr>
        <w:t>M</w:t>
      </w:r>
      <w:r w:rsidR="00A85BD4" w:rsidRPr="00F615A6">
        <w:rPr>
          <w:lang w:bidi="ar-KW"/>
        </w:rPr>
        <w:t>G</w:t>
      </w:r>
      <w:r w:rsidRPr="00F615A6">
        <w:rPr>
          <w:lang w:bidi="ar-KW"/>
        </w:rPr>
        <w:t xml:space="preserve">T </w:t>
      </w:r>
      <w:r w:rsidR="0082169C">
        <w:rPr>
          <w:lang w:bidi="ar-KW"/>
        </w:rPr>
        <w:t>3</w:t>
      </w:r>
      <w:r w:rsidR="00D14E67">
        <w:rPr>
          <w:lang w:bidi="ar-KW"/>
        </w:rPr>
        <w:t>03</w:t>
      </w:r>
      <w:r w:rsidRPr="00F615A6">
        <w:rPr>
          <w:lang w:bidi="ar-KW"/>
        </w:rPr>
        <w:t xml:space="preserve"> uses a course website to facilitate the administration of the course. You will be responsible for checking the course site regularly for class work and announcements. Please become familiar with the website (http://</w:t>
      </w:r>
      <w:r w:rsidR="00B9029B" w:rsidRPr="00B9029B">
        <w:rPr>
          <w:lang w:bidi="ar-KW"/>
        </w:rPr>
        <w:t xml:space="preserve"> </w:t>
      </w:r>
      <w:r w:rsidR="00B9029B" w:rsidRPr="00B430F3">
        <w:rPr>
          <w:lang w:bidi="ar-KW"/>
        </w:rPr>
        <w:t>www.aalrashdan.com</w:t>
      </w:r>
      <w:r w:rsidR="00831D5A">
        <w:rPr>
          <w:lang w:bidi="ar-KW"/>
        </w:rPr>
        <w:t>/bcomm</w:t>
      </w:r>
      <w:r w:rsidRPr="00F615A6">
        <w:rPr>
          <w:lang w:bidi="ar-KW"/>
        </w:rPr>
        <w:t>). I recommend creating a shortcut (link or favorite) in your browser that will take you to the course login page. At the course website, you can</w:t>
      </w:r>
    </w:p>
    <w:p w14:paraId="0D8DE318" w14:textId="77777777" w:rsidR="00792F23" w:rsidRPr="00F615A6" w:rsidRDefault="00792F23" w:rsidP="00AB771A">
      <w:pPr>
        <w:numPr>
          <w:ilvl w:val="0"/>
          <w:numId w:val="10"/>
        </w:numPr>
        <w:autoSpaceDE w:val="0"/>
        <w:autoSpaceDN w:val="0"/>
        <w:bidi w:val="0"/>
        <w:adjustRightInd w:val="0"/>
        <w:spacing w:after="0" w:line="240" w:lineRule="auto"/>
        <w:rPr>
          <w:rFonts w:eastAsia="SimSun" w:cstheme="minorHAnsi"/>
          <w:bCs/>
          <w:lang w:eastAsia="zh-CN"/>
        </w:rPr>
      </w:pPr>
      <w:r w:rsidRPr="00F615A6">
        <w:rPr>
          <w:rFonts w:eastAsia="SimSun" w:cstheme="minorHAnsi"/>
          <w:bCs/>
          <w:lang w:eastAsia="zh-CN"/>
        </w:rPr>
        <w:t>Check for announcements,</w:t>
      </w:r>
    </w:p>
    <w:p w14:paraId="0F843E30" w14:textId="62A4CD44" w:rsidR="00792F23" w:rsidRPr="00F615A6" w:rsidRDefault="00792F23" w:rsidP="00AB771A">
      <w:pPr>
        <w:numPr>
          <w:ilvl w:val="0"/>
          <w:numId w:val="10"/>
        </w:numPr>
        <w:autoSpaceDE w:val="0"/>
        <w:autoSpaceDN w:val="0"/>
        <w:bidi w:val="0"/>
        <w:adjustRightInd w:val="0"/>
        <w:spacing w:after="0" w:line="240" w:lineRule="auto"/>
        <w:rPr>
          <w:rFonts w:eastAsia="SimSun" w:cstheme="minorHAnsi"/>
          <w:bCs/>
          <w:lang w:eastAsia="zh-CN"/>
        </w:rPr>
      </w:pPr>
      <w:r w:rsidRPr="00F615A6">
        <w:rPr>
          <w:rFonts w:eastAsia="SimSun" w:cstheme="minorHAnsi"/>
          <w:bCs/>
          <w:lang w:eastAsia="zh-CN"/>
        </w:rPr>
        <w:t>Download slides and files related to M</w:t>
      </w:r>
      <w:r w:rsidR="00A85BD4" w:rsidRPr="00F615A6">
        <w:rPr>
          <w:rFonts w:eastAsia="SimSun" w:cstheme="minorHAnsi"/>
          <w:bCs/>
          <w:lang w:eastAsia="zh-CN"/>
        </w:rPr>
        <w:t>G</w:t>
      </w:r>
      <w:r w:rsidRPr="00F615A6">
        <w:rPr>
          <w:rFonts w:eastAsia="SimSun" w:cstheme="minorHAnsi"/>
          <w:bCs/>
          <w:lang w:eastAsia="zh-CN"/>
        </w:rPr>
        <w:t xml:space="preserve">T </w:t>
      </w:r>
      <w:r w:rsidR="0082169C">
        <w:rPr>
          <w:rFonts w:eastAsia="SimSun" w:cstheme="minorHAnsi"/>
          <w:bCs/>
          <w:lang w:eastAsia="zh-CN"/>
        </w:rPr>
        <w:t>3</w:t>
      </w:r>
      <w:r w:rsidR="008D175A">
        <w:rPr>
          <w:rFonts w:eastAsia="SimSun" w:cstheme="minorHAnsi"/>
          <w:bCs/>
          <w:lang w:eastAsia="zh-CN"/>
        </w:rPr>
        <w:t>03</w:t>
      </w:r>
      <w:r w:rsidRPr="00F615A6">
        <w:rPr>
          <w:rFonts w:eastAsia="SimSun" w:cstheme="minorHAnsi"/>
          <w:bCs/>
          <w:lang w:eastAsia="zh-CN"/>
        </w:rPr>
        <w:t>, and</w:t>
      </w:r>
    </w:p>
    <w:p w14:paraId="6E00B57E" w14:textId="4305278E" w:rsidR="00792F23" w:rsidRPr="00792F23" w:rsidRDefault="00792F23" w:rsidP="00AB771A">
      <w:pPr>
        <w:numPr>
          <w:ilvl w:val="0"/>
          <w:numId w:val="10"/>
        </w:numPr>
        <w:autoSpaceDE w:val="0"/>
        <w:autoSpaceDN w:val="0"/>
        <w:bidi w:val="0"/>
        <w:adjustRightInd w:val="0"/>
        <w:spacing w:after="0" w:line="240" w:lineRule="auto"/>
        <w:rPr>
          <w:rFonts w:asciiTheme="majorHAnsi" w:eastAsia="SimSun" w:hAnsiTheme="majorHAnsi" w:cs="Times New Roman"/>
          <w:bCs/>
          <w:lang w:eastAsia="zh-CN"/>
        </w:rPr>
      </w:pPr>
      <w:r w:rsidRPr="00F615A6">
        <w:rPr>
          <w:rFonts w:eastAsia="SimSun" w:cstheme="minorHAnsi"/>
          <w:bCs/>
          <w:lang w:eastAsia="zh-CN"/>
        </w:rPr>
        <w:t>Review the grades and monitor your progress.</w:t>
      </w:r>
      <w:r w:rsidRPr="00792F23">
        <w:rPr>
          <w:rFonts w:asciiTheme="majorHAnsi" w:eastAsia="SimSun" w:hAnsiTheme="majorHAnsi" w:cs="Times New Roman"/>
          <w:bCs/>
          <w:lang w:eastAsia="zh-CN"/>
        </w:rPr>
        <w:br/>
      </w:r>
    </w:p>
    <w:p w14:paraId="02035788" w14:textId="2FCB3E8A" w:rsidR="00963EB3" w:rsidRDefault="00E76AD3" w:rsidP="00792F23">
      <w:pPr>
        <w:bidi w:val="0"/>
        <w:spacing w:after="0"/>
        <w:jc w:val="both"/>
        <w:rPr>
          <w:lang w:bidi="ar-KW"/>
        </w:rPr>
      </w:pPr>
      <w:r w:rsidRPr="00E76AD3">
        <w:rPr>
          <w:b/>
          <w:bCs/>
          <w:lang w:bidi="ar-KW"/>
        </w:rPr>
        <w:t>Cheating and Plagiarism:</w:t>
      </w:r>
      <w:r w:rsidR="00BB24ED">
        <w:rPr>
          <w:b/>
          <w:bCs/>
          <w:lang w:bidi="ar-KW"/>
        </w:rPr>
        <w:t xml:space="preserve"> </w:t>
      </w:r>
      <w:r w:rsidR="00FA13CB">
        <w:rPr>
          <w:lang w:bidi="ar-KW"/>
        </w:rPr>
        <w:t>Every</w:t>
      </w:r>
      <w:r w:rsidRPr="009F6825">
        <w:rPr>
          <w:lang w:bidi="ar-KW"/>
        </w:rPr>
        <w:t xml:space="preserve"> student in this course </w:t>
      </w:r>
      <w:r w:rsidR="00FA13CB">
        <w:rPr>
          <w:lang w:bidi="ar-KW"/>
        </w:rPr>
        <w:t>must</w:t>
      </w:r>
      <w:r w:rsidRPr="009F6825">
        <w:rPr>
          <w:lang w:bidi="ar-KW"/>
        </w:rPr>
        <w:t xml:space="preserve"> abide by the </w:t>
      </w:r>
      <w:r>
        <w:rPr>
          <w:lang w:bidi="ar-KW"/>
        </w:rPr>
        <w:t>Kuwait University Policy on Cheating and Plagiarism (published in the Student Guide, Chapter 3, Section 2)</w:t>
      </w:r>
      <w:r w:rsidR="00963EB3">
        <w:rPr>
          <w:lang w:bidi="ar-KW"/>
        </w:rPr>
        <w:t>. A copy of the student guide</w:t>
      </w:r>
      <w:r>
        <w:rPr>
          <w:lang w:bidi="ar-KW"/>
        </w:rPr>
        <w:t xml:space="preserve"> </w:t>
      </w:r>
      <w:r w:rsidR="00963EB3">
        <w:rPr>
          <w:lang w:bidi="ar-KW"/>
        </w:rPr>
        <w:t>can be accessed online on:</w:t>
      </w:r>
    </w:p>
    <w:p w14:paraId="567506B6" w14:textId="37CB47EE" w:rsidR="00963EB3" w:rsidRPr="009F6825" w:rsidRDefault="00963EB3" w:rsidP="00792F23">
      <w:pPr>
        <w:bidi w:val="0"/>
        <w:spacing w:after="0"/>
        <w:jc w:val="center"/>
        <w:rPr>
          <w:lang w:bidi="ar-KW"/>
        </w:rPr>
      </w:pPr>
      <w:r w:rsidRPr="00963EB3">
        <w:rPr>
          <w:lang w:bidi="ar-KW"/>
        </w:rPr>
        <w:t>http://www.kuniv.edu/cs/groups/ku/documents/ku_content/kuw055940.pdf</w:t>
      </w:r>
    </w:p>
    <w:p w14:paraId="628F5898" w14:textId="77777777" w:rsidR="00E76AD3" w:rsidRDefault="00E76AD3" w:rsidP="00963EB3">
      <w:pPr>
        <w:bidi w:val="0"/>
        <w:spacing w:after="0"/>
        <w:jc w:val="both"/>
        <w:rPr>
          <w:lang w:bidi="ar-KW"/>
        </w:rPr>
      </w:pPr>
      <w:r w:rsidRPr="009F6825">
        <w:rPr>
          <w:lang w:bidi="ar-KW"/>
        </w:rPr>
        <w:t>Please carefully note all sources and assistance when you turn in your work.</w:t>
      </w:r>
      <w:r w:rsidR="00963EB3">
        <w:rPr>
          <w:lang w:bidi="ar-KW"/>
        </w:rPr>
        <w:t xml:space="preserve"> </w:t>
      </w:r>
      <w:r w:rsidRPr="009F6825">
        <w:rPr>
          <w:lang w:bidi="ar-KW"/>
        </w:rPr>
        <w:t>Under no circumstances should you take credit for work that is not yours.</w:t>
      </w:r>
      <w:r w:rsidR="00963EB3">
        <w:rPr>
          <w:lang w:bidi="ar-KW"/>
        </w:rPr>
        <w:t xml:space="preserve"> </w:t>
      </w:r>
      <w:r w:rsidRPr="009F6825">
        <w:rPr>
          <w:lang w:bidi="ar-KW"/>
        </w:rPr>
        <w:t>You should neither receive nor give any unauthorized assistance on any deliverable.</w:t>
      </w:r>
      <w:r w:rsidR="00963EB3">
        <w:rPr>
          <w:lang w:bidi="ar-KW"/>
        </w:rPr>
        <w:t xml:space="preserve"> </w:t>
      </w:r>
      <w:r w:rsidRPr="009F6825">
        <w:rPr>
          <w:lang w:bidi="ar-KW"/>
        </w:rPr>
        <w:t xml:space="preserve">If you have any questions about what constitutes “unauthorized assistance” please email </w:t>
      </w:r>
      <w:r>
        <w:rPr>
          <w:lang w:bidi="ar-KW"/>
        </w:rPr>
        <w:t xml:space="preserve">me </w:t>
      </w:r>
      <w:r w:rsidRPr="009F6825">
        <w:rPr>
          <w:lang w:bidi="ar-KW"/>
        </w:rPr>
        <w:t>before the deliverable is submitted. </w:t>
      </w:r>
    </w:p>
    <w:p w14:paraId="3046AF50" w14:textId="77777777" w:rsidR="009F6825" w:rsidRDefault="009F6825" w:rsidP="00F870F0">
      <w:pPr>
        <w:bidi w:val="0"/>
        <w:spacing w:after="0"/>
        <w:jc w:val="both"/>
        <w:rPr>
          <w:lang w:bidi="ar-KW"/>
        </w:rPr>
      </w:pPr>
    </w:p>
    <w:p w14:paraId="57AAA55D" w14:textId="6D6F67B0" w:rsidR="00F735AA" w:rsidRDefault="00F735AA" w:rsidP="00F870F0">
      <w:pPr>
        <w:bidi w:val="0"/>
        <w:spacing w:after="0"/>
        <w:jc w:val="both"/>
        <w:rPr>
          <w:lang w:bidi="ar-KW"/>
        </w:rPr>
      </w:pPr>
      <w:r w:rsidRPr="00BB24ED">
        <w:rPr>
          <w:b/>
          <w:bCs/>
          <w:lang w:bidi="ar-KW"/>
        </w:rPr>
        <w:t>Writing Style:</w:t>
      </w:r>
      <w:r w:rsidRPr="00BB24ED">
        <w:rPr>
          <w:lang w:bidi="ar-KW"/>
        </w:rPr>
        <w:t xml:space="preserve"> Students must refer to MLA writing style for their assignments and report writing. Refer to the English Language Center for help.</w:t>
      </w:r>
      <w:r>
        <w:rPr>
          <w:lang w:bidi="ar-KW"/>
        </w:rPr>
        <w:t xml:space="preserve">  </w:t>
      </w:r>
    </w:p>
    <w:p w14:paraId="33B3066B" w14:textId="77777777" w:rsidR="00030A60" w:rsidRDefault="00030A60" w:rsidP="00030A60">
      <w:pPr>
        <w:bidi w:val="0"/>
        <w:spacing w:after="0"/>
        <w:jc w:val="both"/>
        <w:rPr>
          <w:lang w:bidi="ar-KW"/>
        </w:rPr>
      </w:pPr>
    </w:p>
    <w:p w14:paraId="14A2325B" w14:textId="6731F6C1" w:rsidR="00792F23" w:rsidRDefault="00792F23" w:rsidP="00792F23">
      <w:pPr>
        <w:bidi w:val="0"/>
        <w:rPr>
          <w:rFonts w:asciiTheme="majorHAnsi" w:hAnsiTheme="majorHAnsi"/>
          <w:b/>
          <w:bCs/>
        </w:rPr>
      </w:pPr>
      <w:r>
        <w:rPr>
          <w:rFonts w:asciiTheme="majorHAnsi" w:hAnsiTheme="majorHAnsi"/>
          <w:b/>
          <w:bCs/>
        </w:rPr>
        <w:t>Office Hours</w:t>
      </w:r>
    </w:p>
    <w:p w14:paraId="2D72863B" w14:textId="1317261B" w:rsidR="00792F23" w:rsidRDefault="00792F23" w:rsidP="00831D5A">
      <w:pPr>
        <w:bidi w:val="0"/>
        <w:spacing w:after="0"/>
        <w:jc w:val="both"/>
        <w:rPr>
          <w:lang w:bidi="ar-KW"/>
        </w:rPr>
      </w:pPr>
      <w:r w:rsidRPr="00F615A6">
        <w:rPr>
          <w:lang w:bidi="ar-KW"/>
        </w:rPr>
        <w:t xml:space="preserve">Office hours are </w:t>
      </w:r>
      <w:r w:rsidR="00831D5A">
        <w:rPr>
          <w:lang w:bidi="ar-KW"/>
        </w:rPr>
        <w:t xml:space="preserve">Sundays, Tuesdays, and </w:t>
      </w:r>
      <w:r w:rsidR="00F1775D">
        <w:rPr>
          <w:lang w:bidi="ar-KW"/>
        </w:rPr>
        <w:t>Thursdays</w:t>
      </w:r>
      <w:r w:rsidRPr="00F615A6">
        <w:rPr>
          <w:lang w:bidi="ar-KW"/>
        </w:rPr>
        <w:t xml:space="preserve"> from </w:t>
      </w:r>
      <w:r w:rsidR="00BA2756">
        <w:rPr>
          <w:lang w:bidi="ar-KW"/>
        </w:rPr>
        <w:t>3</w:t>
      </w:r>
      <w:r w:rsidR="00831D5A" w:rsidRPr="00B430F3">
        <w:rPr>
          <w:lang w:bidi="ar-KW"/>
        </w:rPr>
        <w:t xml:space="preserve">:00 PM – </w:t>
      </w:r>
      <w:r w:rsidR="00BA2756">
        <w:rPr>
          <w:lang w:bidi="ar-KW"/>
        </w:rPr>
        <w:t>3</w:t>
      </w:r>
      <w:r w:rsidR="00831D5A" w:rsidRPr="00B430F3">
        <w:rPr>
          <w:lang w:bidi="ar-KW"/>
        </w:rPr>
        <w:t>:55 PM</w:t>
      </w:r>
      <w:r w:rsidRPr="00F615A6">
        <w:rPr>
          <w:lang w:bidi="ar-KW"/>
        </w:rPr>
        <w:t>. 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When sending me an email, always include the class number and your first and last name in the email title. For example, “</w:t>
      </w:r>
      <w:r w:rsidR="0082169C">
        <w:rPr>
          <w:lang w:bidi="ar-KW"/>
        </w:rPr>
        <w:t>3</w:t>
      </w:r>
      <w:r w:rsidR="008D175A">
        <w:rPr>
          <w:lang w:bidi="ar-KW"/>
        </w:rPr>
        <w:t>03</w:t>
      </w:r>
      <w:r w:rsidRPr="00F615A6">
        <w:rPr>
          <w:lang w:bidi="ar-KW"/>
        </w:rPr>
        <w:t xml:space="preserve"> </w:t>
      </w:r>
      <w:proofErr w:type="spellStart"/>
      <w:r w:rsidRPr="00F615A6">
        <w:rPr>
          <w:lang w:bidi="ar-KW"/>
        </w:rPr>
        <w:t>Fulan</w:t>
      </w:r>
      <w:proofErr w:type="spellEnd"/>
      <w:r w:rsidRPr="00F615A6">
        <w:rPr>
          <w:lang w:bidi="ar-KW"/>
        </w:rPr>
        <w:t xml:space="preserve"> </w:t>
      </w:r>
      <w:proofErr w:type="spellStart"/>
      <w:r w:rsidRPr="00F615A6">
        <w:rPr>
          <w:lang w:bidi="ar-KW"/>
        </w:rPr>
        <w:t>Alfulani</w:t>
      </w:r>
      <w:proofErr w:type="spellEnd"/>
      <w:r w:rsidRPr="00F615A6">
        <w:rPr>
          <w:lang w:bidi="ar-KW"/>
        </w:rPr>
        <w:t xml:space="preserve">”. </w:t>
      </w:r>
    </w:p>
    <w:p w14:paraId="3CA869FB" w14:textId="1B2EA40B" w:rsidR="00076D38" w:rsidRDefault="00076D38" w:rsidP="00076D38">
      <w:pPr>
        <w:bidi w:val="0"/>
        <w:spacing w:after="0"/>
        <w:jc w:val="both"/>
        <w:rPr>
          <w:b/>
          <w:lang w:bidi="ar-KW"/>
        </w:rPr>
      </w:pPr>
    </w:p>
    <w:p w14:paraId="6757F051" w14:textId="33AB47B7" w:rsidR="00C41A61" w:rsidRDefault="00C41A61" w:rsidP="00C41A61">
      <w:pPr>
        <w:bidi w:val="0"/>
        <w:spacing w:after="0"/>
        <w:jc w:val="both"/>
        <w:rPr>
          <w:b/>
          <w:lang w:bidi="ar-KW"/>
        </w:rPr>
      </w:pPr>
    </w:p>
    <w:p w14:paraId="4CEB0DB9" w14:textId="77777777" w:rsidR="00C41A61" w:rsidRDefault="00C41A61" w:rsidP="00C41A61">
      <w:pPr>
        <w:bidi w:val="0"/>
        <w:spacing w:after="0"/>
        <w:jc w:val="both"/>
        <w:rPr>
          <w:b/>
          <w:rtl/>
          <w:lang w:bidi="ar-KW"/>
        </w:rPr>
      </w:pPr>
    </w:p>
    <w:p w14:paraId="0EC1B6CE" w14:textId="3F50D10E" w:rsidR="005D45B2" w:rsidRPr="005D45B2" w:rsidRDefault="005D45B2" w:rsidP="00076D38">
      <w:pPr>
        <w:bidi w:val="0"/>
        <w:spacing w:after="0"/>
        <w:jc w:val="both"/>
        <w:rPr>
          <w:b/>
          <w:lang w:bidi="ar-KW"/>
        </w:rPr>
      </w:pPr>
      <w:r>
        <w:rPr>
          <w:b/>
          <w:lang w:bidi="ar-KW"/>
        </w:rPr>
        <w:lastRenderedPageBreak/>
        <w:t>Course Outline:</w:t>
      </w:r>
    </w:p>
    <w:p w14:paraId="6A13E7D8" w14:textId="707A4EAA" w:rsidR="0041100C" w:rsidRDefault="0041100C" w:rsidP="00AB771A">
      <w:pPr>
        <w:pStyle w:val="ListParagraph"/>
        <w:numPr>
          <w:ilvl w:val="0"/>
          <w:numId w:val="11"/>
        </w:numPr>
        <w:bidi w:val="0"/>
        <w:spacing w:after="0" w:line="240" w:lineRule="auto"/>
        <w:jc w:val="both"/>
        <w:rPr>
          <w:lang w:bidi="ar-KW"/>
        </w:rPr>
      </w:pPr>
    </w:p>
    <w:p w14:paraId="13797F6C" w14:textId="77777777" w:rsidR="00792F23" w:rsidRDefault="00792F23" w:rsidP="00792F23">
      <w:pPr>
        <w:bidi w:val="0"/>
        <w:spacing w:after="0"/>
        <w:jc w:val="both"/>
        <w:rPr>
          <w:lang w:bidi="ar-KW"/>
        </w:rPr>
      </w:pPr>
    </w:p>
    <w:p w14:paraId="2AB1E442" w14:textId="77777777" w:rsidR="00805C75" w:rsidRPr="005D45B2" w:rsidRDefault="00805C75" w:rsidP="00805C75">
      <w:pPr>
        <w:bidi w:val="0"/>
        <w:spacing w:after="0"/>
        <w:jc w:val="both"/>
        <w:rPr>
          <w:b/>
          <w:lang w:bidi="ar-KW"/>
        </w:rPr>
      </w:pPr>
      <w:r>
        <w:rPr>
          <w:b/>
          <w:lang w:bidi="ar-KW"/>
        </w:rPr>
        <w:t>Important Dates</w:t>
      </w:r>
    </w:p>
    <w:tbl>
      <w:tblPr>
        <w:tblStyle w:val="TableGrid"/>
        <w:tblW w:w="0" w:type="auto"/>
        <w:tblLook w:val="04A0" w:firstRow="1" w:lastRow="0" w:firstColumn="1" w:lastColumn="0" w:noHBand="0" w:noVBand="1"/>
      </w:tblPr>
      <w:tblGrid>
        <w:gridCol w:w="3775"/>
        <w:gridCol w:w="5241"/>
      </w:tblGrid>
      <w:tr w:rsidR="00805C75" w:rsidRPr="00BC4ECD" w14:paraId="747D2F7D" w14:textId="77777777" w:rsidTr="00265BFD">
        <w:tc>
          <w:tcPr>
            <w:tcW w:w="3775" w:type="dxa"/>
            <w:shd w:val="clear" w:color="auto" w:fill="D9D9D9" w:themeFill="background1" w:themeFillShade="D9"/>
          </w:tcPr>
          <w:p w14:paraId="058E78CB" w14:textId="77777777" w:rsidR="00805C75" w:rsidRPr="00BC4ECD" w:rsidRDefault="00805C75" w:rsidP="0047184B">
            <w:pPr>
              <w:tabs>
                <w:tab w:val="left" w:pos="1133"/>
              </w:tabs>
              <w:bidi w:val="0"/>
              <w:jc w:val="both"/>
              <w:rPr>
                <w:b/>
                <w:bCs/>
                <w:lang w:bidi="ar-KW"/>
              </w:rPr>
            </w:pPr>
            <w:r>
              <w:rPr>
                <w:b/>
                <w:bCs/>
                <w:lang w:bidi="ar-KW"/>
              </w:rPr>
              <w:t>Date</w:t>
            </w:r>
          </w:p>
        </w:tc>
        <w:tc>
          <w:tcPr>
            <w:tcW w:w="5241" w:type="dxa"/>
            <w:shd w:val="clear" w:color="auto" w:fill="D9D9D9" w:themeFill="background1" w:themeFillShade="D9"/>
          </w:tcPr>
          <w:p w14:paraId="45BCBBCB" w14:textId="77777777" w:rsidR="00805C75" w:rsidRPr="00BC4ECD" w:rsidRDefault="00805C75" w:rsidP="0047184B">
            <w:pPr>
              <w:bidi w:val="0"/>
              <w:jc w:val="both"/>
              <w:rPr>
                <w:b/>
                <w:bCs/>
                <w:lang w:bidi="ar-KW"/>
              </w:rPr>
            </w:pPr>
            <w:r>
              <w:rPr>
                <w:b/>
                <w:bCs/>
                <w:lang w:bidi="ar-KW"/>
              </w:rPr>
              <w:t>Event</w:t>
            </w:r>
          </w:p>
        </w:tc>
      </w:tr>
      <w:tr w:rsidR="00265BFD" w14:paraId="0E690EAD" w14:textId="77777777" w:rsidTr="00265BFD">
        <w:tc>
          <w:tcPr>
            <w:tcW w:w="3775" w:type="dxa"/>
          </w:tcPr>
          <w:p w14:paraId="45BB6D92" w14:textId="4D30E4DB" w:rsidR="00265BFD" w:rsidRPr="00B9029B" w:rsidRDefault="00265BFD" w:rsidP="00265BFD">
            <w:pPr>
              <w:bidi w:val="0"/>
              <w:rPr>
                <w:highlight w:val="yellow"/>
                <w:lang w:bidi="ar-KW"/>
              </w:rPr>
            </w:pPr>
            <w:r w:rsidRPr="00E141F8">
              <w:rPr>
                <w:lang w:bidi="ar-KW"/>
              </w:rPr>
              <w:t>April 29, 2021</w:t>
            </w:r>
          </w:p>
        </w:tc>
        <w:tc>
          <w:tcPr>
            <w:tcW w:w="5241" w:type="dxa"/>
          </w:tcPr>
          <w:p w14:paraId="42674258" w14:textId="1F28D582" w:rsidR="00265BFD" w:rsidRPr="00B9029B" w:rsidRDefault="00265BFD" w:rsidP="00265BFD">
            <w:pPr>
              <w:bidi w:val="0"/>
              <w:jc w:val="both"/>
              <w:rPr>
                <w:highlight w:val="yellow"/>
                <w:lang w:bidi="ar-KW"/>
              </w:rPr>
            </w:pPr>
          </w:p>
        </w:tc>
      </w:tr>
      <w:tr w:rsidR="00265BFD" w14:paraId="5F10E013" w14:textId="77777777" w:rsidTr="00265BFD">
        <w:tc>
          <w:tcPr>
            <w:tcW w:w="3775" w:type="dxa"/>
          </w:tcPr>
          <w:p w14:paraId="107F35E5" w14:textId="67C872F5" w:rsidR="00265BFD" w:rsidRPr="00B9029B" w:rsidRDefault="00265BFD" w:rsidP="00265BFD">
            <w:pPr>
              <w:bidi w:val="0"/>
              <w:rPr>
                <w:highlight w:val="yellow"/>
                <w:lang w:bidi="ar-KW"/>
              </w:rPr>
            </w:pPr>
            <w:r w:rsidRPr="00E141F8">
              <w:rPr>
                <w:lang w:bidi="ar-KW"/>
              </w:rPr>
              <w:t>July 1, 2021</w:t>
            </w:r>
          </w:p>
        </w:tc>
        <w:tc>
          <w:tcPr>
            <w:tcW w:w="5241" w:type="dxa"/>
          </w:tcPr>
          <w:p w14:paraId="7B43473D" w14:textId="7C93988A" w:rsidR="00265BFD" w:rsidRPr="00B9029B" w:rsidRDefault="00265BFD" w:rsidP="00265BFD">
            <w:pPr>
              <w:bidi w:val="0"/>
              <w:jc w:val="both"/>
              <w:rPr>
                <w:highlight w:val="yellow"/>
                <w:lang w:bidi="ar-KW"/>
              </w:rPr>
            </w:pPr>
          </w:p>
        </w:tc>
      </w:tr>
      <w:tr w:rsidR="00265BFD" w14:paraId="5F0A740B" w14:textId="77777777" w:rsidTr="00265BFD">
        <w:tc>
          <w:tcPr>
            <w:tcW w:w="3775" w:type="dxa"/>
          </w:tcPr>
          <w:p w14:paraId="48D4FD44" w14:textId="0CE8A5B7" w:rsidR="00265BFD" w:rsidRPr="00265BFD" w:rsidRDefault="00265BFD" w:rsidP="00265BFD">
            <w:pPr>
              <w:bidi w:val="0"/>
              <w:rPr>
                <w:lang w:bidi="ar-KW"/>
              </w:rPr>
            </w:pPr>
            <w:r w:rsidRPr="00265BFD">
              <w:rPr>
                <w:lang w:bidi="ar-KW"/>
              </w:rPr>
              <w:t>July 08, 2021 - 11:00 AM to 01:00 PM</w:t>
            </w:r>
          </w:p>
          <w:p w14:paraId="6F64BB1E" w14:textId="1052CC2F" w:rsidR="00265BFD" w:rsidRPr="00265BFD" w:rsidRDefault="00265BFD" w:rsidP="00265BFD">
            <w:pPr>
              <w:bidi w:val="0"/>
              <w:rPr>
                <w:lang w:bidi="ar-KW"/>
              </w:rPr>
            </w:pPr>
            <w:r w:rsidRPr="00265BFD">
              <w:rPr>
                <w:lang w:bidi="ar-KW"/>
              </w:rPr>
              <w:t>July 13, 2021 - 08:00 AM to 10:00 PM</w:t>
            </w:r>
          </w:p>
        </w:tc>
        <w:tc>
          <w:tcPr>
            <w:tcW w:w="5241" w:type="dxa"/>
            <w:vAlign w:val="center"/>
          </w:tcPr>
          <w:p w14:paraId="066B578D" w14:textId="454FEECD" w:rsidR="00265BFD" w:rsidRPr="00265BFD" w:rsidRDefault="00265BFD" w:rsidP="00265BFD">
            <w:pPr>
              <w:bidi w:val="0"/>
              <w:rPr>
                <w:lang w:bidi="ar-KW"/>
              </w:rPr>
            </w:pPr>
          </w:p>
        </w:tc>
      </w:tr>
    </w:tbl>
    <w:p w14:paraId="448B8993" w14:textId="32EC39A0" w:rsidR="00F31407" w:rsidRDefault="00F31407" w:rsidP="00F31407">
      <w:pPr>
        <w:bidi w:val="0"/>
        <w:spacing w:after="0"/>
        <w:jc w:val="both"/>
        <w:rPr>
          <w:lang w:bidi="ar-KW"/>
        </w:rPr>
      </w:pPr>
    </w:p>
    <w:p w14:paraId="53F4BD0A" w14:textId="5892BA7B" w:rsidR="004233F0" w:rsidRPr="004233F0" w:rsidRDefault="004233F0" w:rsidP="004233F0">
      <w:pPr>
        <w:bidi w:val="0"/>
        <w:rPr>
          <w:lang w:bidi="ar-KW"/>
        </w:rPr>
      </w:pPr>
      <w:r>
        <w:rPr>
          <w:lang w:bidi="ar-KW"/>
        </w:rPr>
        <w:br w:type="page"/>
      </w:r>
    </w:p>
    <w:p w14:paraId="6F0514C0" w14:textId="3877C73D" w:rsidR="004233F0" w:rsidRDefault="00C41A61" w:rsidP="004233F0">
      <w:pPr>
        <w:bidi w:val="0"/>
        <w:spacing w:after="0"/>
        <w:rPr>
          <w:b/>
          <w:bCs/>
          <w:sz w:val="26"/>
          <w:szCs w:val="26"/>
          <w:lang w:bidi="ar-KW"/>
        </w:rPr>
      </w:pPr>
      <w:r>
        <w:rPr>
          <w:b/>
          <w:bCs/>
          <w:sz w:val="26"/>
          <w:szCs w:val="26"/>
          <w:lang w:bidi="ar-KW"/>
        </w:rPr>
        <w:lastRenderedPageBreak/>
        <w:t xml:space="preserve">CBA’S </w:t>
      </w:r>
      <w:r w:rsidR="004233F0" w:rsidRPr="00B8345E">
        <w:rPr>
          <w:b/>
          <w:bCs/>
          <w:sz w:val="26"/>
          <w:szCs w:val="26"/>
          <w:lang w:bidi="ar-KW"/>
        </w:rPr>
        <w:t>Undergraduate Program Learning Goals:</w:t>
      </w:r>
    </w:p>
    <w:p w14:paraId="30FA0E13" w14:textId="77777777" w:rsidR="004233F0" w:rsidRPr="0053343E" w:rsidRDefault="004233F0" w:rsidP="004233F0">
      <w:pPr>
        <w:bidi w:val="0"/>
        <w:spacing w:after="0"/>
        <w:rPr>
          <w:sz w:val="16"/>
          <w:szCs w:val="16"/>
          <w:lang w:bidi="ar-KW"/>
        </w:rPr>
      </w:pPr>
    </w:p>
    <w:p w14:paraId="03FAC05A" w14:textId="77777777" w:rsidR="004233F0" w:rsidRPr="007C5872" w:rsidRDefault="004233F0" w:rsidP="004233F0">
      <w:pPr>
        <w:pStyle w:val="ListParagraph"/>
        <w:numPr>
          <w:ilvl w:val="0"/>
          <w:numId w:val="12"/>
        </w:numPr>
        <w:tabs>
          <w:tab w:val="left" w:pos="450"/>
          <w:tab w:val="left" w:pos="2250"/>
        </w:tabs>
        <w:bidi w:val="0"/>
        <w:spacing w:after="0"/>
        <w:ind w:left="0" w:firstLine="0"/>
        <w:jc w:val="both"/>
        <w:rPr>
          <w:lang w:bidi="ar-KW"/>
        </w:rPr>
      </w:pPr>
      <w:r w:rsidRPr="007C5872">
        <w:rPr>
          <w:b/>
          <w:bCs/>
          <w:u w:val="single"/>
          <w:lang w:bidi="ar-KW"/>
        </w:rPr>
        <w:t>Ethical Skills:</w:t>
      </w:r>
      <w:r>
        <w:rPr>
          <w:lang w:bidi="ar-KW"/>
        </w:rPr>
        <w:t xml:space="preserve"> </w:t>
      </w:r>
      <w:r w:rsidRPr="007C5872">
        <w:rPr>
          <w:lang w:bidi="ar-KW"/>
        </w:rPr>
        <w:t>A CBA graduate shall be able to recognize ethical issues present in business environment, analyze the tradeoffs between different ethical perspectives, and make a well-supported ethical decision.</w:t>
      </w:r>
    </w:p>
    <w:p w14:paraId="45B2012E" w14:textId="77777777" w:rsidR="004233F0" w:rsidRPr="007C5872" w:rsidRDefault="004233F0" w:rsidP="004233F0">
      <w:pPr>
        <w:bidi w:val="0"/>
        <w:spacing w:after="0"/>
        <w:jc w:val="both"/>
        <w:rPr>
          <w:b/>
          <w:bCs/>
          <w:lang w:bidi="ar-KW"/>
        </w:rPr>
      </w:pPr>
      <w:r w:rsidRPr="007C5872">
        <w:rPr>
          <w:b/>
          <w:bCs/>
          <w:lang w:bidi="ar-KW"/>
        </w:rPr>
        <w:t>Student Learning Objectives:</w:t>
      </w:r>
    </w:p>
    <w:p w14:paraId="58E41C4C"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Identify the ethical dimensions of a business decision.</w:t>
      </w:r>
    </w:p>
    <w:p w14:paraId="421E809A"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 xml:space="preserve">Recognize and analyze the tradeoffs created by application of competing ethical perspectives. </w:t>
      </w:r>
    </w:p>
    <w:p w14:paraId="27386A7D" w14:textId="77777777" w:rsidR="004233F0" w:rsidRDefault="004233F0" w:rsidP="004233F0">
      <w:pPr>
        <w:pStyle w:val="ListParagraph"/>
        <w:numPr>
          <w:ilvl w:val="1"/>
          <w:numId w:val="12"/>
        </w:numPr>
        <w:bidi w:val="0"/>
        <w:spacing w:after="0"/>
        <w:ind w:left="450" w:hanging="450"/>
        <w:jc w:val="both"/>
        <w:rPr>
          <w:lang w:bidi="ar-KW"/>
        </w:rPr>
      </w:pPr>
      <w:r w:rsidRPr="007C5872">
        <w:rPr>
          <w:lang w:bidi="ar-KW"/>
        </w:rPr>
        <w:t>Formulate and defend a well-supported recommendation for the resolution of an ethical issue.</w:t>
      </w:r>
    </w:p>
    <w:p w14:paraId="3A5A0F62" w14:textId="77777777" w:rsidR="004233F0" w:rsidRPr="0053343E" w:rsidRDefault="004233F0" w:rsidP="004233F0">
      <w:pPr>
        <w:bidi w:val="0"/>
        <w:spacing w:after="0"/>
        <w:rPr>
          <w:sz w:val="16"/>
          <w:szCs w:val="16"/>
          <w:lang w:bidi="ar-KW"/>
        </w:rPr>
      </w:pPr>
    </w:p>
    <w:p w14:paraId="2C0CF181" w14:textId="77777777" w:rsidR="004233F0" w:rsidRPr="007C5872" w:rsidRDefault="004233F0" w:rsidP="004233F0">
      <w:pPr>
        <w:pStyle w:val="ListParagraph"/>
        <w:numPr>
          <w:ilvl w:val="0"/>
          <w:numId w:val="12"/>
        </w:numPr>
        <w:tabs>
          <w:tab w:val="left" w:pos="450"/>
          <w:tab w:val="left" w:pos="2250"/>
        </w:tabs>
        <w:bidi w:val="0"/>
        <w:spacing w:after="0"/>
        <w:ind w:left="0" w:firstLine="0"/>
        <w:jc w:val="both"/>
        <w:rPr>
          <w:lang w:bidi="ar-KW"/>
        </w:rPr>
      </w:pPr>
      <w:r w:rsidRPr="007C5872">
        <w:rPr>
          <w:b/>
          <w:bCs/>
          <w:u w:val="single"/>
          <w:lang w:bidi="ar-KW"/>
        </w:rPr>
        <w:t>Decision Making Skills</w:t>
      </w:r>
      <w:r>
        <w:rPr>
          <w:b/>
          <w:bCs/>
          <w:u w:val="single"/>
          <w:lang w:bidi="ar-KW"/>
        </w:rPr>
        <w:t>:</w:t>
      </w:r>
      <w:r w:rsidRPr="007C5872">
        <w:rPr>
          <w:b/>
          <w:bCs/>
          <w:lang w:bidi="ar-KW"/>
        </w:rPr>
        <w:t xml:space="preserve"> </w:t>
      </w:r>
      <w:r w:rsidRPr="007C5872">
        <w:rPr>
          <w:lang w:bidi="ar-KW"/>
        </w:rPr>
        <w:t>A CBA graduate shall be able to recognize the extent of the implications of business decisions, evaluate different proposals based on available facts, and make a well-supported business decision.</w:t>
      </w:r>
    </w:p>
    <w:p w14:paraId="07999F9C" w14:textId="77777777" w:rsidR="004233F0" w:rsidRPr="007C5872" w:rsidRDefault="004233F0" w:rsidP="004233F0">
      <w:pPr>
        <w:pStyle w:val="ListParagraph"/>
        <w:bidi w:val="0"/>
        <w:spacing w:after="0"/>
        <w:ind w:left="0"/>
        <w:jc w:val="both"/>
        <w:rPr>
          <w:b/>
          <w:bCs/>
          <w:lang w:bidi="ar-KW"/>
        </w:rPr>
      </w:pPr>
      <w:r w:rsidRPr="007C5872">
        <w:rPr>
          <w:b/>
          <w:bCs/>
          <w:lang w:bidi="ar-KW"/>
        </w:rPr>
        <w:t>Student Learning Objectives:</w:t>
      </w:r>
    </w:p>
    <w:p w14:paraId="2B8CCA90"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Recognize the implications of a proposed business decision from a variety of diverse, internal and external, stakeholder perspectives.</w:t>
      </w:r>
    </w:p>
    <w:p w14:paraId="5343B434"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Evaluate the integrity of the supporting evidence and data for a given decision based on business principles.</w:t>
      </w:r>
    </w:p>
    <w:p w14:paraId="67650A14" w14:textId="77777777" w:rsidR="004233F0" w:rsidRDefault="004233F0" w:rsidP="004233F0">
      <w:pPr>
        <w:pStyle w:val="ListParagraph"/>
        <w:numPr>
          <w:ilvl w:val="1"/>
          <w:numId w:val="12"/>
        </w:numPr>
        <w:bidi w:val="0"/>
        <w:spacing w:after="0"/>
        <w:ind w:left="450" w:hanging="450"/>
        <w:jc w:val="both"/>
        <w:rPr>
          <w:lang w:bidi="ar-KW"/>
        </w:rPr>
      </w:pPr>
      <w:r w:rsidRPr="007C5872">
        <w:rPr>
          <w:lang w:bidi="ar-KW"/>
        </w:rPr>
        <w:t>Analyze a given business decision using integrative techniques, structures, and frameworks.</w:t>
      </w:r>
    </w:p>
    <w:p w14:paraId="2A407D47" w14:textId="77777777" w:rsidR="004233F0" w:rsidRPr="0053343E" w:rsidRDefault="004233F0" w:rsidP="004233F0">
      <w:pPr>
        <w:bidi w:val="0"/>
        <w:spacing w:after="0"/>
        <w:rPr>
          <w:sz w:val="16"/>
          <w:szCs w:val="16"/>
          <w:lang w:bidi="ar-KW"/>
        </w:rPr>
      </w:pPr>
    </w:p>
    <w:p w14:paraId="0712E8BC" w14:textId="77777777" w:rsidR="004233F0" w:rsidRPr="007C5872" w:rsidRDefault="004233F0" w:rsidP="004233F0">
      <w:pPr>
        <w:pStyle w:val="ListParagraph"/>
        <w:numPr>
          <w:ilvl w:val="0"/>
          <w:numId w:val="12"/>
        </w:numPr>
        <w:tabs>
          <w:tab w:val="left" w:pos="450"/>
          <w:tab w:val="left" w:pos="2250"/>
        </w:tabs>
        <w:bidi w:val="0"/>
        <w:spacing w:after="0"/>
        <w:ind w:left="0" w:firstLine="0"/>
        <w:jc w:val="both"/>
        <w:rPr>
          <w:lang w:bidi="ar-KW"/>
        </w:rPr>
      </w:pPr>
      <w:r w:rsidRPr="007C5872">
        <w:rPr>
          <w:b/>
          <w:bCs/>
          <w:u w:val="single"/>
          <w:lang w:bidi="ar-KW"/>
        </w:rPr>
        <w:t>IT and Computer Skills:</w:t>
      </w:r>
      <w:r w:rsidRPr="007C5872">
        <w:rPr>
          <w:b/>
          <w:bCs/>
          <w:lang w:bidi="ar-KW"/>
        </w:rPr>
        <w:t xml:space="preserve"> </w:t>
      </w:r>
      <w:r w:rsidRPr="007C5872">
        <w:rPr>
          <w:lang w:bidi="ar-KW"/>
        </w:rPr>
        <w:t>A CBA graduate shall demonstrate capabilities in using general-purpose computer applications</w:t>
      </w:r>
    </w:p>
    <w:p w14:paraId="7B7722E6" w14:textId="77777777" w:rsidR="004233F0" w:rsidRPr="007C5872" w:rsidRDefault="004233F0" w:rsidP="004233F0">
      <w:pPr>
        <w:pStyle w:val="ListParagraph"/>
        <w:bidi w:val="0"/>
        <w:spacing w:after="0"/>
        <w:ind w:left="0"/>
        <w:jc w:val="both"/>
        <w:rPr>
          <w:b/>
          <w:bCs/>
          <w:lang w:bidi="ar-KW"/>
        </w:rPr>
      </w:pPr>
      <w:r w:rsidRPr="007C5872">
        <w:rPr>
          <w:b/>
          <w:bCs/>
          <w:lang w:bidi="ar-KW"/>
        </w:rPr>
        <w:t>Student Learning Objectives:</w:t>
      </w:r>
    </w:p>
    <w:p w14:paraId="2482D102"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Use a word-processing application to type and format a business document.</w:t>
      </w:r>
    </w:p>
    <w:p w14:paraId="49991284"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Use a data-processing application to analyze or solve a business problem.</w:t>
      </w:r>
    </w:p>
    <w:p w14:paraId="10683529"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Use a presentation-making application to prepare a slideshow for a business issue.</w:t>
      </w:r>
    </w:p>
    <w:p w14:paraId="08CC2C42" w14:textId="77777777" w:rsidR="004233F0" w:rsidRPr="0053343E" w:rsidRDefault="004233F0" w:rsidP="004233F0">
      <w:pPr>
        <w:bidi w:val="0"/>
        <w:spacing w:after="0"/>
        <w:rPr>
          <w:sz w:val="16"/>
          <w:szCs w:val="16"/>
          <w:lang w:bidi="ar-KW"/>
        </w:rPr>
      </w:pPr>
    </w:p>
    <w:p w14:paraId="1BCA8299" w14:textId="77777777" w:rsidR="004233F0" w:rsidRPr="007C5872" w:rsidRDefault="004233F0" w:rsidP="004233F0">
      <w:pPr>
        <w:pStyle w:val="ListParagraph"/>
        <w:numPr>
          <w:ilvl w:val="0"/>
          <w:numId w:val="12"/>
        </w:numPr>
        <w:tabs>
          <w:tab w:val="left" w:pos="450"/>
          <w:tab w:val="left" w:pos="2250"/>
        </w:tabs>
        <w:bidi w:val="0"/>
        <w:spacing w:after="0"/>
        <w:ind w:left="0" w:firstLine="0"/>
        <w:jc w:val="both"/>
        <w:rPr>
          <w:lang w:bidi="ar-KW"/>
        </w:rPr>
      </w:pPr>
      <w:r w:rsidRPr="007C5872">
        <w:rPr>
          <w:b/>
          <w:bCs/>
          <w:u w:val="single"/>
          <w:lang w:bidi="ar-KW"/>
        </w:rPr>
        <w:t>Communication Skills:</w:t>
      </w:r>
      <w:r w:rsidRPr="007C5872">
        <w:rPr>
          <w:b/>
          <w:bCs/>
          <w:lang w:bidi="ar-KW"/>
        </w:rPr>
        <w:t xml:space="preserve"> </w:t>
      </w:r>
      <w:r w:rsidRPr="007C5872">
        <w:rPr>
          <w:lang w:bidi="ar-KW"/>
        </w:rPr>
        <w:t>A CBA graduate shall be able to communicate effectively in a wide variety of business settings.</w:t>
      </w:r>
    </w:p>
    <w:p w14:paraId="4300D7E9" w14:textId="77777777" w:rsidR="004233F0" w:rsidRPr="007C5872" w:rsidRDefault="004233F0" w:rsidP="004233F0">
      <w:pPr>
        <w:pStyle w:val="ListParagraph"/>
        <w:bidi w:val="0"/>
        <w:spacing w:after="0"/>
        <w:ind w:left="0"/>
        <w:jc w:val="both"/>
        <w:rPr>
          <w:b/>
          <w:bCs/>
          <w:lang w:bidi="ar-KW"/>
        </w:rPr>
      </w:pPr>
      <w:r w:rsidRPr="007C5872">
        <w:rPr>
          <w:b/>
          <w:bCs/>
          <w:lang w:bidi="ar-KW"/>
        </w:rPr>
        <w:t>Student Learning Objectives:</w:t>
      </w:r>
    </w:p>
    <w:p w14:paraId="1267E58E"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Deliver clear, concise, and audience-centered presentations.</w:t>
      </w:r>
    </w:p>
    <w:p w14:paraId="36DE3F3F"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Write clear, concise, and audience-centered business documents.</w:t>
      </w:r>
    </w:p>
    <w:p w14:paraId="072D1261" w14:textId="77777777" w:rsidR="004233F0" w:rsidRPr="0053343E" w:rsidRDefault="004233F0" w:rsidP="004233F0">
      <w:pPr>
        <w:bidi w:val="0"/>
        <w:spacing w:after="0"/>
        <w:rPr>
          <w:sz w:val="16"/>
          <w:szCs w:val="16"/>
          <w:lang w:bidi="ar-KW"/>
        </w:rPr>
      </w:pPr>
    </w:p>
    <w:p w14:paraId="6726D972" w14:textId="77777777" w:rsidR="004233F0" w:rsidRPr="007C5872" w:rsidRDefault="004233F0" w:rsidP="004233F0">
      <w:pPr>
        <w:pStyle w:val="ListParagraph"/>
        <w:numPr>
          <w:ilvl w:val="0"/>
          <w:numId w:val="12"/>
        </w:numPr>
        <w:tabs>
          <w:tab w:val="left" w:pos="450"/>
          <w:tab w:val="left" w:pos="2250"/>
        </w:tabs>
        <w:bidi w:val="0"/>
        <w:spacing w:after="0"/>
        <w:ind w:left="0" w:firstLine="0"/>
        <w:jc w:val="both"/>
        <w:rPr>
          <w:lang w:bidi="ar-KW"/>
        </w:rPr>
      </w:pPr>
      <w:r w:rsidRPr="007C5872">
        <w:rPr>
          <w:b/>
          <w:bCs/>
          <w:u w:val="single"/>
          <w:lang w:bidi="ar-KW"/>
        </w:rPr>
        <w:t>Analytical Skills:</w:t>
      </w:r>
      <w:r w:rsidRPr="007C5872">
        <w:rPr>
          <w:b/>
          <w:bCs/>
          <w:lang w:bidi="ar-KW"/>
        </w:rPr>
        <w:t xml:space="preserve"> </w:t>
      </w:r>
      <w:r w:rsidRPr="007C5872">
        <w:rPr>
          <w:lang w:bidi="ar-KW"/>
        </w:rPr>
        <w:t>A CBA graduate shall be able to apply quantitative and qualitative methods to solve business problems.</w:t>
      </w:r>
    </w:p>
    <w:p w14:paraId="5870CBD2" w14:textId="77777777" w:rsidR="004233F0" w:rsidRPr="007C5872" w:rsidRDefault="004233F0" w:rsidP="004233F0">
      <w:pPr>
        <w:pStyle w:val="ListParagraph"/>
        <w:bidi w:val="0"/>
        <w:spacing w:after="0"/>
        <w:ind w:left="0"/>
        <w:jc w:val="both"/>
        <w:rPr>
          <w:b/>
          <w:bCs/>
          <w:lang w:bidi="ar-KW"/>
        </w:rPr>
      </w:pPr>
      <w:r w:rsidRPr="007C5872">
        <w:rPr>
          <w:b/>
          <w:bCs/>
          <w:lang w:bidi="ar-KW"/>
        </w:rPr>
        <w:t>Student Learning Objectives:</w:t>
      </w:r>
    </w:p>
    <w:p w14:paraId="7A481638"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Use appropriate tools to solve a given business problem.</w:t>
      </w:r>
    </w:p>
    <w:p w14:paraId="3A8967DE" w14:textId="77777777" w:rsidR="004233F0" w:rsidRPr="007C5872" w:rsidRDefault="004233F0" w:rsidP="004233F0">
      <w:pPr>
        <w:pStyle w:val="ListParagraph"/>
        <w:numPr>
          <w:ilvl w:val="1"/>
          <w:numId w:val="12"/>
        </w:numPr>
        <w:bidi w:val="0"/>
        <w:spacing w:after="0"/>
        <w:ind w:left="450" w:hanging="450"/>
        <w:jc w:val="both"/>
        <w:rPr>
          <w:lang w:bidi="ar-KW"/>
        </w:rPr>
      </w:pPr>
      <w:r w:rsidRPr="007C5872">
        <w:rPr>
          <w:lang w:bidi="ar-KW"/>
        </w:rPr>
        <w:t>Analyze business problems using suitable business theories and techniques.</w:t>
      </w:r>
    </w:p>
    <w:p w14:paraId="44627D80" w14:textId="0F57F5A1" w:rsidR="004233F0" w:rsidRDefault="004233F0" w:rsidP="004233F0">
      <w:pPr>
        <w:pStyle w:val="ListParagraph"/>
        <w:numPr>
          <w:ilvl w:val="1"/>
          <w:numId w:val="12"/>
        </w:numPr>
        <w:bidi w:val="0"/>
        <w:spacing w:after="0"/>
        <w:ind w:left="450" w:hanging="450"/>
        <w:jc w:val="both"/>
        <w:rPr>
          <w:lang w:bidi="ar-KW"/>
        </w:rPr>
      </w:pPr>
      <w:r w:rsidRPr="007C5872">
        <w:rPr>
          <w:lang w:bidi="ar-KW"/>
        </w:rPr>
        <w:t>Structure logic and frame quantitative analysis to solve business problems.</w:t>
      </w:r>
    </w:p>
    <w:p w14:paraId="3C76E1B4" w14:textId="098894A6" w:rsidR="004233F0" w:rsidRDefault="004233F0" w:rsidP="0070117B">
      <w:pPr>
        <w:bidi w:val="0"/>
        <w:rPr>
          <w:lang w:bidi="ar-KW"/>
        </w:rPr>
      </w:pPr>
    </w:p>
    <w:sectPr w:rsidR="004233F0" w:rsidSect="004233F0">
      <w:headerReference w:type="default" r:id="rId7"/>
      <w:footerReference w:type="default" r:id="rId8"/>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C1C7" w14:textId="77777777" w:rsidR="00140A04" w:rsidRDefault="00140A04" w:rsidP="00A731D4">
      <w:pPr>
        <w:spacing w:after="0" w:line="240" w:lineRule="auto"/>
      </w:pPr>
      <w:r>
        <w:separator/>
      </w:r>
    </w:p>
  </w:endnote>
  <w:endnote w:type="continuationSeparator" w:id="0">
    <w:p w14:paraId="1AE12B17" w14:textId="77777777" w:rsidR="00140A04" w:rsidRDefault="00140A04"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F30C" w14:textId="77777777" w:rsidR="00140A04" w:rsidRDefault="00140A04" w:rsidP="00A731D4">
      <w:pPr>
        <w:spacing w:after="0" w:line="240" w:lineRule="auto"/>
      </w:pPr>
      <w:r>
        <w:separator/>
      </w:r>
    </w:p>
  </w:footnote>
  <w:footnote w:type="continuationSeparator" w:id="0">
    <w:p w14:paraId="7A31D0AD" w14:textId="77777777" w:rsidR="00140A04" w:rsidRDefault="00140A04"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3BC4" w14:textId="0A1639AD" w:rsidR="004233F0" w:rsidRDefault="004233F0" w:rsidP="004233F0">
    <w:pPr>
      <w:pStyle w:val="Header"/>
      <w:jc w:val="right"/>
    </w:pPr>
    <w:r>
      <w:rPr>
        <w:noProof/>
      </w:rPr>
      <w:drawing>
        <wp:anchor distT="0" distB="0" distL="114300" distR="114300" simplePos="0" relativeHeight="251659264" behindDoc="0" locked="0" layoutInCell="1" allowOverlap="1" wp14:anchorId="5DC4AC73" wp14:editId="123D15E9">
          <wp:simplePos x="0" y="0"/>
          <wp:positionH relativeFrom="margin">
            <wp:posOffset>4912360</wp:posOffset>
          </wp:positionH>
          <wp:positionV relativeFrom="margin">
            <wp:posOffset>-1221105</wp:posOffset>
          </wp:positionV>
          <wp:extent cx="914400" cy="914400"/>
          <wp:effectExtent l="0" t="0" r="0" b="0"/>
          <wp:wrapSquare wrapText="bothSides"/>
          <wp:docPr id="2" name="Picture 2"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E5CED1C" wp14:editId="2D8E770B">
          <wp:simplePos x="0" y="0"/>
          <wp:positionH relativeFrom="margin">
            <wp:posOffset>0</wp:posOffset>
          </wp:positionH>
          <wp:positionV relativeFrom="margin">
            <wp:posOffset>-1215390</wp:posOffset>
          </wp:positionV>
          <wp:extent cx="914400" cy="907161"/>
          <wp:effectExtent l="0" t="0" r="0" b="7620"/>
          <wp:wrapSquare wrapText="bothSides"/>
          <wp:docPr id="1" name="Picture 1" descr="https://upload.wikimedia.org/wikipedia/commons/thumb/b/bd/Kuwait_University_Logo.jpg/220px-Kuwait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d/Kuwait_University_Logo.jpg/220px-Kuwait_University_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071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A9CF4" w14:textId="77777777" w:rsidR="004233F0" w:rsidRPr="00A731D4" w:rsidRDefault="004233F0" w:rsidP="004233F0">
    <w:pPr>
      <w:pStyle w:val="Header"/>
      <w:jc w:val="center"/>
      <w:rPr>
        <w:b/>
        <w:bCs/>
        <w:sz w:val="28"/>
        <w:szCs w:val="28"/>
      </w:rPr>
    </w:pPr>
    <w:r w:rsidRPr="00A731D4">
      <w:rPr>
        <w:b/>
        <w:bCs/>
        <w:sz w:val="28"/>
        <w:szCs w:val="28"/>
      </w:rPr>
      <w:t>Kuwait University</w:t>
    </w:r>
  </w:p>
  <w:p w14:paraId="409412CF" w14:textId="77777777" w:rsidR="004233F0" w:rsidRPr="00A731D4" w:rsidRDefault="004233F0" w:rsidP="004233F0">
    <w:pPr>
      <w:pStyle w:val="Header"/>
      <w:jc w:val="center"/>
      <w:rPr>
        <w:b/>
        <w:bCs/>
        <w:sz w:val="28"/>
        <w:szCs w:val="28"/>
      </w:rPr>
    </w:pPr>
    <w:r w:rsidRPr="00A731D4">
      <w:rPr>
        <w:b/>
        <w:bCs/>
        <w:sz w:val="28"/>
        <w:szCs w:val="28"/>
      </w:rPr>
      <w:t>College of Business Administration</w:t>
    </w:r>
  </w:p>
  <w:p w14:paraId="0BA264B2" w14:textId="5B31AAD1" w:rsidR="004233F0" w:rsidRDefault="004233F0" w:rsidP="004233F0">
    <w:pPr>
      <w:pStyle w:val="Header"/>
      <w:pBdr>
        <w:bottom w:val="single" w:sz="6" w:space="1" w:color="auto"/>
      </w:pBdr>
      <w:jc w:val="center"/>
      <w:rPr>
        <w:b/>
        <w:bCs/>
        <w:sz w:val="28"/>
        <w:szCs w:val="28"/>
      </w:rPr>
    </w:pPr>
    <w:r>
      <w:rPr>
        <w:b/>
        <w:bCs/>
        <w:sz w:val="28"/>
        <w:szCs w:val="28"/>
      </w:rPr>
      <w:t>Management and Marketing Department</w:t>
    </w:r>
  </w:p>
  <w:p w14:paraId="6F4B9013" w14:textId="77777777" w:rsidR="004756DD" w:rsidRPr="00A731D4" w:rsidRDefault="004756DD" w:rsidP="00C32653">
    <w:pPr>
      <w:pStyle w:val="Header"/>
      <w:rPr>
        <w:b/>
        <w:bCs/>
        <w:sz w:val="28"/>
        <w:szCs w:val="28"/>
        <w:lang w:bidi="ar-K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95E7D"/>
    <w:multiLevelType w:val="hybridMultilevel"/>
    <w:tmpl w:val="507C1800"/>
    <w:lvl w:ilvl="0" w:tplc="64FE0520">
      <w:start w:val="1"/>
      <w:numFmt w:val="bullet"/>
      <w:lvlText w:val="–"/>
      <w:lvlJc w:val="left"/>
      <w:pPr>
        <w:ind w:left="720" w:hanging="360"/>
      </w:pPr>
      <w:rPr>
        <w:rFonts w:ascii="Galliard-Roman" w:eastAsia="SimSun" w:hAnsi="Galliard-Roman" w:cs="Galliar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5AF1E46"/>
    <w:multiLevelType w:val="hybridMultilevel"/>
    <w:tmpl w:val="4908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472B6"/>
    <w:multiLevelType w:val="multilevel"/>
    <w:tmpl w:val="CB0C38F6"/>
    <w:lvl w:ilvl="0">
      <w:start w:val="1"/>
      <w:numFmt w:val="decimal"/>
      <w:lvlText w:val="LG%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10"/>
  </w:num>
  <w:num w:numId="4">
    <w:abstractNumId w:val="5"/>
  </w:num>
  <w:num w:numId="5">
    <w:abstractNumId w:val="3"/>
  </w:num>
  <w:num w:numId="6">
    <w:abstractNumId w:val="6"/>
  </w:num>
  <w:num w:numId="7">
    <w:abstractNumId w:val="12"/>
  </w:num>
  <w:num w:numId="8">
    <w:abstractNumId w:val="9"/>
  </w:num>
  <w:num w:numId="9">
    <w:abstractNumId w:val="11"/>
  </w:num>
  <w:num w:numId="10">
    <w:abstractNumId w:val="2"/>
  </w:num>
  <w:num w:numId="11">
    <w:abstractNumId w:val="4"/>
  </w:num>
  <w:num w:numId="12">
    <w:abstractNumId w:val="14"/>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DS3MDUFInMjYyUdpeDU4uLM/DyQAvNaABT5D0ssAAAA"/>
  </w:docVars>
  <w:rsids>
    <w:rsidRoot w:val="001C675E"/>
    <w:rsid w:val="000214A9"/>
    <w:rsid w:val="00030A60"/>
    <w:rsid w:val="00031978"/>
    <w:rsid w:val="00046E4B"/>
    <w:rsid w:val="00072EBC"/>
    <w:rsid w:val="00076D38"/>
    <w:rsid w:val="000863BF"/>
    <w:rsid w:val="000D6F0B"/>
    <w:rsid w:val="001008AA"/>
    <w:rsid w:val="00123BB8"/>
    <w:rsid w:val="00140A04"/>
    <w:rsid w:val="00142A90"/>
    <w:rsid w:val="001557F5"/>
    <w:rsid w:val="0018566C"/>
    <w:rsid w:val="001918F2"/>
    <w:rsid w:val="001C675E"/>
    <w:rsid w:val="001C73AE"/>
    <w:rsid w:val="001E16FE"/>
    <w:rsid w:val="00225548"/>
    <w:rsid w:val="00233EFB"/>
    <w:rsid w:val="00261BA9"/>
    <w:rsid w:val="00263F8D"/>
    <w:rsid w:val="00265BFD"/>
    <w:rsid w:val="00287895"/>
    <w:rsid w:val="00293DA7"/>
    <w:rsid w:val="0029425E"/>
    <w:rsid w:val="002A01DD"/>
    <w:rsid w:val="002B2554"/>
    <w:rsid w:val="002B7A29"/>
    <w:rsid w:val="002C3E5E"/>
    <w:rsid w:val="002C6A86"/>
    <w:rsid w:val="002D1B6B"/>
    <w:rsid w:val="002F5D9C"/>
    <w:rsid w:val="0031583E"/>
    <w:rsid w:val="00333E46"/>
    <w:rsid w:val="00362E70"/>
    <w:rsid w:val="003D1CB4"/>
    <w:rsid w:val="003D7F92"/>
    <w:rsid w:val="003F210E"/>
    <w:rsid w:val="00406363"/>
    <w:rsid w:val="0041100C"/>
    <w:rsid w:val="004166BB"/>
    <w:rsid w:val="004233F0"/>
    <w:rsid w:val="0042511F"/>
    <w:rsid w:val="00430BFB"/>
    <w:rsid w:val="004756DD"/>
    <w:rsid w:val="004777B0"/>
    <w:rsid w:val="00487A92"/>
    <w:rsid w:val="00493B17"/>
    <w:rsid w:val="004A3873"/>
    <w:rsid w:val="004F6DED"/>
    <w:rsid w:val="005165F7"/>
    <w:rsid w:val="00517ADE"/>
    <w:rsid w:val="005239C4"/>
    <w:rsid w:val="0052580C"/>
    <w:rsid w:val="00555D48"/>
    <w:rsid w:val="00593671"/>
    <w:rsid w:val="005D45B2"/>
    <w:rsid w:val="005E7BB3"/>
    <w:rsid w:val="006517D3"/>
    <w:rsid w:val="00675084"/>
    <w:rsid w:val="006845B1"/>
    <w:rsid w:val="006879D6"/>
    <w:rsid w:val="00687B05"/>
    <w:rsid w:val="006906EE"/>
    <w:rsid w:val="006B4146"/>
    <w:rsid w:val="006B4B3B"/>
    <w:rsid w:val="0070117B"/>
    <w:rsid w:val="007313E6"/>
    <w:rsid w:val="0073269C"/>
    <w:rsid w:val="00760A66"/>
    <w:rsid w:val="00766560"/>
    <w:rsid w:val="00776A50"/>
    <w:rsid w:val="00792F23"/>
    <w:rsid w:val="007B7BC3"/>
    <w:rsid w:val="007C412C"/>
    <w:rsid w:val="007F1D74"/>
    <w:rsid w:val="00805C75"/>
    <w:rsid w:val="00810AC5"/>
    <w:rsid w:val="008140B9"/>
    <w:rsid w:val="0082169C"/>
    <w:rsid w:val="00822183"/>
    <w:rsid w:val="00831D5A"/>
    <w:rsid w:val="008A371B"/>
    <w:rsid w:val="008C1DC9"/>
    <w:rsid w:val="008D175A"/>
    <w:rsid w:val="008D3AD3"/>
    <w:rsid w:val="00916D44"/>
    <w:rsid w:val="00946458"/>
    <w:rsid w:val="00963EB3"/>
    <w:rsid w:val="009662E9"/>
    <w:rsid w:val="00980E5D"/>
    <w:rsid w:val="009969EF"/>
    <w:rsid w:val="009C397E"/>
    <w:rsid w:val="009F6825"/>
    <w:rsid w:val="00A17FD5"/>
    <w:rsid w:val="00A61914"/>
    <w:rsid w:val="00A731D4"/>
    <w:rsid w:val="00A75BCF"/>
    <w:rsid w:val="00A7607B"/>
    <w:rsid w:val="00A76B25"/>
    <w:rsid w:val="00A85BD4"/>
    <w:rsid w:val="00AA3A28"/>
    <w:rsid w:val="00AB1A71"/>
    <w:rsid w:val="00AB771A"/>
    <w:rsid w:val="00AC2796"/>
    <w:rsid w:val="00AD2B7C"/>
    <w:rsid w:val="00AE22A2"/>
    <w:rsid w:val="00B430F3"/>
    <w:rsid w:val="00B47BC9"/>
    <w:rsid w:val="00B85AAC"/>
    <w:rsid w:val="00B9029B"/>
    <w:rsid w:val="00BA2756"/>
    <w:rsid w:val="00BB24ED"/>
    <w:rsid w:val="00BB665D"/>
    <w:rsid w:val="00BC4ECD"/>
    <w:rsid w:val="00BC56C0"/>
    <w:rsid w:val="00C00430"/>
    <w:rsid w:val="00C223DC"/>
    <w:rsid w:val="00C228A7"/>
    <w:rsid w:val="00C31985"/>
    <w:rsid w:val="00C32653"/>
    <w:rsid w:val="00C41A61"/>
    <w:rsid w:val="00C708A9"/>
    <w:rsid w:val="00C70D5D"/>
    <w:rsid w:val="00C84515"/>
    <w:rsid w:val="00C903B9"/>
    <w:rsid w:val="00CA53B3"/>
    <w:rsid w:val="00CA54FE"/>
    <w:rsid w:val="00CB1B36"/>
    <w:rsid w:val="00CB3EF6"/>
    <w:rsid w:val="00CC6C74"/>
    <w:rsid w:val="00CD2207"/>
    <w:rsid w:val="00CF0489"/>
    <w:rsid w:val="00CF178B"/>
    <w:rsid w:val="00D03466"/>
    <w:rsid w:val="00D0371E"/>
    <w:rsid w:val="00D07525"/>
    <w:rsid w:val="00D07A24"/>
    <w:rsid w:val="00D14E67"/>
    <w:rsid w:val="00D24532"/>
    <w:rsid w:val="00D36E1E"/>
    <w:rsid w:val="00D4447A"/>
    <w:rsid w:val="00D47A72"/>
    <w:rsid w:val="00D5079C"/>
    <w:rsid w:val="00DF033F"/>
    <w:rsid w:val="00DF6F89"/>
    <w:rsid w:val="00E32C50"/>
    <w:rsid w:val="00E53018"/>
    <w:rsid w:val="00E73237"/>
    <w:rsid w:val="00E76185"/>
    <w:rsid w:val="00E76AD3"/>
    <w:rsid w:val="00E82969"/>
    <w:rsid w:val="00EA7668"/>
    <w:rsid w:val="00EB2696"/>
    <w:rsid w:val="00EC0C11"/>
    <w:rsid w:val="00EE42D4"/>
    <w:rsid w:val="00F032AC"/>
    <w:rsid w:val="00F13207"/>
    <w:rsid w:val="00F1775D"/>
    <w:rsid w:val="00F23EB3"/>
    <w:rsid w:val="00F31407"/>
    <w:rsid w:val="00F615A6"/>
    <w:rsid w:val="00F7262A"/>
    <w:rsid w:val="00F735AA"/>
    <w:rsid w:val="00F8330B"/>
    <w:rsid w:val="00F870F0"/>
    <w:rsid w:val="00F9063E"/>
    <w:rsid w:val="00FA13CB"/>
    <w:rsid w:val="00FA1978"/>
    <w:rsid w:val="00FB0C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D683C8"/>
  <w15:docId w15:val="{77460B99-CF4C-47F1-A8E5-59E5841D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0863BF"/>
    <w:pPr>
      <w:keepNext/>
      <w:bidi w:val="0"/>
      <w:spacing w:after="0" w:line="240" w:lineRule="auto"/>
      <w:outlineLvl w:val="0"/>
    </w:pPr>
    <w:rPr>
      <w:rFonts w:ascii="Times New Roman" w:eastAsia="Times New Roman" w:hAnsi="Times New Roman"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customStyle="1" w:styleId="Heading1Char">
    <w:name w:val="Heading 1 Char"/>
    <w:basedOn w:val="DefaultParagraphFont"/>
    <w:link w:val="Heading1"/>
    <w:rsid w:val="000863BF"/>
    <w:rPr>
      <w:rFonts w:ascii="Times New Roman" w:eastAsia="Times New Roman"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b/bd/Kuwait_University_Logo.jpg/220px-Kuwait_University_Logo.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FE14C1F74F9448E1298047A5BADEB" ma:contentTypeVersion="8" ma:contentTypeDescription="Create a new document." ma:contentTypeScope="" ma:versionID="5618bb1bb762bdbc2ef42f7ae8d1c010">
  <xsd:schema xmlns:xsd="http://www.w3.org/2001/XMLSchema" xmlns:xs="http://www.w3.org/2001/XMLSchema" xmlns:p="http://schemas.microsoft.com/office/2006/metadata/properties" xmlns:ns2="7c412ec5-51a3-4747-9f80-768deabdbc2a" targetNamespace="http://schemas.microsoft.com/office/2006/metadata/properties" ma:root="true" ma:fieldsID="6c981f859d0041fe937292c62b84ae46" ns2:_="">
    <xsd:import namespace="7c412ec5-51a3-4747-9f80-768deabdb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12ec5-51a3-4747-9f80-768deabdb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DD820-454D-4BD1-BFCF-0C8F690E98A6}"/>
</file>

<file path=customXml/itemProps2.xml><?xml version="1.0" encoding="utf-8"?>
<ds:datastoreItem xmlns:ds="http://schemas.openxmlformats.org/officeDocument/2006/customXml" ds:itemID="{002D09E0-7B7C-44D7-A01B-2235F5487641}"/>
</file>

<file path=customXml/itemProps3.xml><?xml version="1.0" encoding="utf-8"?>
<ds:datastoreItem xmlns:ds="http://schemas.openxmlformats.org/officeDocument/2006/customXml" ds:itemID="{C481830D-03F5-41B2-8BEC-F9643DE8C13F}"/>
</file>

<file path=docProps/app.xml><?xml version="1.0" encoding="utf-8"?>
<Properties xmlns="http://schemas.openxmlformats.org/officeDocument/2006/extended-properties" xmlns:vt="http://schemas.openxmlformats.org/officeDocument/2006/docPropsVTypes">
  <Template>Normal</Template>
  <TotalTime>8</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Husain Ali</cp:lastModifiedBy>
  <cp:revision>3</cp:revision>
  <cp:lastPrinted>2020-12-05T19:54:00Z</cp:lastPrinted>
  <dcterms:created xsi:type="dcterms:W3CDTF">2021-06-15T15:58:00Z</dcterms:created>
  <dcterms:modified xsi:type="dcterms:W3CDTF">2021-07-05T13:51:00Z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0x0101007B1FE14C1F74F9448E1298047A5BADEB</vt:lpwstr>
  </property>
</Properties>
</file>