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DF35C9" w:rsidRDefault="001F5540" w:rsidP="00636639">
      <w:pPr>
        <w:pStyle w:val="Header"/>
        <w:jc w:val="center"/>
        <w:rPr>
          <w:rFonts w:asciiTheme="majorHAnsi" w:hAnsiTheme="majorHAnsi" w:cstheme="majorHAnsi"/>
          <w:b/>
          <w:bCs/>
          <w:sz w:val="28"/>
          <w:szCs w:val="28"/>
        </w:rPr>
      </w:pPr>
      <w:r w:rsidRPr="00DF35C9">
        <w:rPr>
          <w:rFonts w:asciiTheme="majorHAnsi" w:eastAsia="MS Mincho" w:hAnsiTheme="majorHAnsi" w:cstheme="majorHAnsi"/>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5C9">
        <w:rPr>
          <w:rFonts w:asciiTheme="majorHAnsi" w:hAnsiTheme="majorHAnsi" w:cstheme="majorHAnsi"/>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DF35C9">
        <w:rPr>
          <w:rFonts w:asciiTheme="majorHAnsi" w:hAnsiTheme="majorHAnsi" w:cstheme="majorHAnsi"/>
          <w:b/>
          <w:bCs/>
          <w:sz w:val="28"/>
          <w:szCs w:val="28"/>
        </w:rPr>
        <w:t>Kuwait University</w:t>
      </w:r>
    </w:p>
    <w:p w14:paraId="19F74936" w14:textId="1FD63146" w:rsidR="001F5540" w:rsidRPr="00DF35C9" w:rsidRDefault="001F5540" w:rsidP="00636639">
      <w:pPr>
        <w:pStyle w:val="Header"/>
        <w:jc w:val="center"/>
        <w:rPr>
          <w:rFonts w:asciiTheme="majorHAnsi" w:hAnsiTheme="majorHAnsi" w:cstheme="majorHAnsi"/>
          <w:b/>
          <w:bCs/>
          <w:sz w:val="28"/>
          <w:szCs w:val="28"/>
        </w:rPr>
      </w:pPr>
      <w:r w:rsidRPr="00DF35C9">
        <w:rPr>
          <w:rFonts w:asciiTheme="majorHAnsi" w:hAnsiTheme="majorHAnsi" w:cstheme="majorHAnsi"/>
          <w:b/>
          <w:bCs/>
          <w:sz w:val="28"/>
          <w:szCs w:val="28"/>
        </w:rPr>
        <w:t>College of Business Administration</w:t>
      </w:r>
    </w:p>
    <w:p w14:paraId="3EC05C75" w14:textId="01E2E178" w:rsidR="001F5540" w:rsidRPr="00DF35C9" w:rsidRDefault="00BB3CFB" w:rsidP="00636639">
      <w:pPr>
        <w:pStyle w:val="Header"/>
        <w:jc w:val="center"/>
        <w:rPr>
          <w:rFonts w:asciiTheme="majorHAnsi" w:hAnsiTheme="majorHAnsi" w:cstheme="majorHAnsi"/>
          <w:b/>
          <w:bCs/>
          <w:sz w:val="28"/>
          <w:szCs w:val="28"/>
          <w:rtl/>
        </w:rPr>
      </w:pPr>
      <w:r w:rsidRPr="00DF35C9">
        <w:rPr>
          <w:rFonts w:asciiTheme="majorHAnsi" w:hAnsiTheme="majorHAnsi" w:cstheme="majorHAnsi"/>
          <w:b/>
          <w:bCs/>
          <w:sz w:val="28"/>
          <w:szCs w:val="28"/>
        </w:rPr>
        <w:t xml:space="preserve">Master of </w:t>
      </w:r>
      <w:r w:rsidR="00A6541E" w:rsidRPr="00DF35C9">
        <w:rPr>
          <w:rFonts w:asciiTheme="majorHAnsi" w:hAnsiTheme="majorHAnsi" w:cstheme="majorHAnsi"/>
          <w:b/>
          <w:bCs/>
          <w:sz w:val="28"/>
          <w:szCs w:val="28"/>
        </w:rPr>
        <w:t>Economics</w:t>
      </w:r>
      <w:r w:rsidRPr="00DF35C9">
        <w:rPr>
          <w:rFonts w:asciiTheme="majorHAnsi" w:hAnsiTheme="majorHAnsi" w:cstheme="majorHAnsi"/>
          <w:b/>
          <w:bCs/>
          <w:sz w:val="28"/>
          <w:szCs w:val="28"/>
        </w:rPr>
        <w:t xml:space="preserve"> Program</w:t>
      </w:r>
    </w:p>
    <w:p w14:paraId="46FDDF87" w14:textId="77777777" w:rsidR="001F5540" w:rsidRPr="00DF35C9" w:rsidRDefault="001F5540" w:rsidP="004F26AA">
      <w:pPr>
        <w:rPr>
          <w:rFonts w:asciiTheme="majorHAnsi" w:hAnsiTheme="majorHAnsi" w:cstheme="majorHAnsi"/>
          <w:lang w:bidi="ar-KW"/>
        </w:rPr>
      </w:pPr>
    </w:p>
    <w:p w14:paraId="37C559DD" w14:textId="57D950CE" w:rsidR="00B85AAC" w:rsidRPr="00DF35C9" w:rsidRDefault="00B85AAC" w:rsidP="005C6592">
      <w:pPr>
        <w:pStyle w:val="Title"/>
        <w:rPr>
          <w:rFonts w:asciiTheme="majorHAnsi" w:hAnsiTheme="majorHAnsi" w:cstheme="majorHAnsi"/>
        </w:rPr>
      </w:pPr>
      <w:r w:rsidRPr="00DF35C9">
        <w:rPr>
          <w:rFonts w:asciiTheme="majorHAnsi" w:hAnsiTheme="majorHAnsi" w:cstheme="majorHAnsi"/>
        </w:rPr>
        <w:t>Course Syllabus</w:t>
      </w:r>
    </w:p>
    <w:p w14:paraId="083CA445" w14:textId="7F07FE3C" w:rsidR="00CF081A" w:rsidRPr="00DF35C9" w:rsidRDefault="00DF35C9" w:rsidP="00DF35C9">
      <w:pPr>
        <w:pStyle w:val="Title"/>
        <w:rPr>
          <w:rFonts w:asciiTheme="majorHAnsi" w:hAnsiTheme="majorHAnsi" w:cstheme="majorHAnsi"/>
        </w:rPr>
      </w:pPr>
      <w:r w:rsidRPr="00DF35C9">
        <w:rPr>
          <w:rFonts w:asciiTheme="majorHAnsi" w:hAnsiTheme="majorHAnsi" w:cstheme="majorHAnsi"/>
        </w:rPr>
        <w:t>1030-501: MACROECONOMIC</w:t>
      </w:r>
      <w:r w:rsidR="005804E6">
        <w:rPr>
          <w:rFonts w:asciiTheme="majorHAnsi" w:hAnsiTheme="majorHAnsi" w:cstheme="majorHAnsi"/>
        </w:rPr>
        <w:t>S</w:t>
      </w:r>
      <w:r w:rsidRPr="00DF35C9">
        <w:rPr>
          <w:rFonts w:asciiTheme="majorHAnsi" w:hAnsiTheme="majorHAnsi" w:cstheme="majorHAnsi"/>
        </w:rPr>
        <w:t xml:space="preserve"> THEORY </w:t>
      </w:r>
    </w:p>
    <w:p w14:paraId="291531C7" w14:textId="7A8A982F" w:rsidR="00B85AAC" w:rsidRPr="00DF35C9" w:rsidRDefault="00B85AAC" w:rsidP="005C6592">
      <w:pPr>
        <w:pStyle w:val="Title"/>
        <w:rPr>
          <w:rFonts w:asciiTheme="majorHAnsi" w:hAnsiTheme="majorHAnsi" w:cstheme="majorHAnsi"/>
        </w:rPr>
      </w:pPr>
    </w:p>
    <w:p w14:paraId="2D236581" w14:textId="4414C328" w:rsidR="00A731D4" w:rsidRPr="00DF35C9" w:rsidRDefault="00DF35C9" w:rsidP="005C6592">
      <w:pPr>
        <w:pStyle w:val="Title"/>
        <w:rPr>
          <w:rFonts w:asciiTheme="majorHAnsi" w:hAnsiTheme="majorHAnsi" w:cstheme="majorHAnsi"/>
        </w:rPr>
      </w:pPr>
      <w:r>
        <w:rPr>
          <w:rFonts w:asciiTheme="majorHAnsi" w:hAnsiTheme="majorHAnsi" w:cstheme="majorHAnsi"/>
        </w:rPr>
        <w:t>Prof. Michail Skourtos</w:t>
      </w:r>
    </w:p>
    <w:p w14:paraId="256A6338" w14:textId="7AFE0FA5" w:rsidR="00A731D4" w:rsidRPr="00DF35C9" w:rsidRDefault="00A731D4" w:rsidP="00DF35C9">
      <w:pPr>
        <w:jc w:val="both"/>
        <w:rPr>
          <w:rFonts w:asciiTheme="majorHAnsi" w:hAnsiTheme="majorHAnsi" w:cstheme="majorHAnsi"/>
          <w:lang w:bidi="ar-KW"/>
        </w:rPr>
      </w:pPr>
    </w:p>
    <w:p w14:paraId="7D6D1423" w14:textId="3760B650" w:rsidR="00A731D4" w:rsidRPr="005C5DD6" w:rsidRDefault="00517ADE" w:rsidP="00DF35C9">
      <w:pPr>
        <w:pStyle w:val="Heading1"/>
        <w:jc w:val="both"/>
        <w:rPr>
          <w:rFonts w:asciiTheme="majorHAnsi" w:hAnsiTheme="majorHAnsi" w:cstheme="majorHAnsi"/>
          <w:sz w:val="24"/>
          <w:szCs w:val="24"/>
        </w:rPr>
      </w:pPr>
      <w:r w:rsidRPr="005C5DD6">
        <w:rPr>
          <w:rFonts w:asciiTheme="majorHAnsi" w:hAnsiTheme="majorHAnsi" w:cstheme="majorHAnsi"/>
          <w:sz w:val="24"/>
          <w:szCs w:val="24"/>
        </w:rPr>
        <w:t>Lecture Time and Location</w:t>
      </w:r>
    </w:p>
    <w:p w14:paraId="5CAA76C7" w14:textId="721A5F9A" w:rsidR="00D03466" w:rsidRPr="00DF35C9" w:rsidRDefault="00F90821" w:rsidP="00DF35C9">
      <w:pPr>
        <w:jc w:val="both"/>
        <w:rPr>
          <w:rFonts w:asciiTheme="majorHAnsi" w:hAnsiTheme="majorHAnsi" w:cstheme="majorHAnsi"/>
          <w:b/>
          <w:bCs/>
          <w:sz w:val="20"/>
          <w:szCs w:val="20"/>
          <w:lang w:bidi="ar-KW"/>
        </w:rPr>
      </w:pPr>
      <w:r>
        <w:rPr>
          <w:rFonts w:asciiTheme="majorHAnsi" w:hAnsiTheme="majorHAnsi" w:cstheme="majorHAnsi"/>
          <w:sz w:val="20"/>
          <w:szCs w:val="20"/>
          <w:lang w:bidi="ar-KW"/>
        </w:rPr>
        <w:t>Mon</w:t>
      </w:r>
      <w:r w:rsidR="001F5540" w:rsidRPr="00DF35C9">
        <w:rPr>
          <w:rFonts w:asciiTheme="majorHAnsi" w:hAnsiTheme="majorHAnsi" w:cstheme="majorHAnsi"/>
          <w:sz w:val="20"/>
          <w:szCs w:val="20"/>
          <w:lang w:bidi="ar-KW"/>
        </w:rPr>
        <w:t xml:space="preserve">, </w:t>
      </w:r>
      <w:r w:rsidR="00DF35C9">
        <w:rPr>
          <w:rFonts w:asciiTheme="majorHAnsi" w:hAnsiTheme="majorHAnsi" w:cstheme="majorHAnsi"/>
          <w:sz w:val="20"/>
          <w:szCs w:val="20"/>
          <w:lang w:bidi="ar-KW"/>
        </w:rPr>
        <w:t>5</w:t>
      </w:r>
      <w:r w:rsidR="001C675E" w:rsidRPr="00DF35C9">
        <w:rPr>
          <w:rFonts w:asciiTheme="majorHAnsi" w:hAnsiTheme="majorHAnsi" w:cstheme="majorHAnsi"/>
          <w:sz w:val="20"/>
          <w:szCs w:val="20"/>
          <w:lang w:bidi="ar-KW"/>
        </w:rPr>
        <w:t>:00</w:t>
      </w:r>
      <w:r w:rsidR="00687B05" w:rsidRPr="00DF35C9">
        <w:rPr>
          <w:rFonts w:asciiTheme="majorHAnsi" w:hAnsiTheme="majorHAnsi" w:cstheme="majorHAnsi"/>
          <w:sz w:val="20"/>
          <w:szCs w:val="20"/>
          <w:lang w:bidi="ar-KW"/>
        </w:rPr>
        <w:t xml:space="preserve"> </w:t>
      </w:r>
      <w:r w:rsidR="00CB1B36" w:rsidRPr="00DF35C9">
        <w:rPr>
          <w:rFonts w:asciiTheme="majorHAnsi" w:hAnsiTheme="majorHAnsi" w:cstheme="majorHAnsi"/>
          <w:sz w:val="20"/>
          <w:szCs w:val="20"/>
          <w:lang w:bidi="ar-KW"/>
        </w:rPr>
        <w:t>PM</w:t>
      </w:r>
      <w:r w:rsidR="001C675E" w:rsidRPr="00DF35C9">
        <w:rPr>
          <w:rFonts w:asciiTheme="majorHAnsi" w:hAnsiTheme="majorHAnsi" w:cstheme="majorHAnsi"/>
          <w:sz w:val="20"/>
          <w:szCs w:val="20"/>
          <w:lang w:bidi="ar-KW"/>
        </w:rPr>
        <w:t xml:space="preserve"> – </w:t>
      </w:r>
      <w:r w:rsidR="00DF35C9">
        <w:rPr>
          <w:rFonts w:asciiTheme="majorHAnsi" w:hAnsiTheme="majorHAnsi" w:cstheme="majorHAnsi"/>
          <w:sz w:val="20"/>
          <w:szCs w:val="20"/>
          <w:lang w:bidi="ar-KW"/>
        </w:rPr>
        <w:t>7</w:t>
      </w:r>
      <w:r w:rsidR="001C675E" w:rsidRPr="00DF35C9">
        <w:rPr>
          <w:rFonts w:asciiTheme="majorHAnsi" w:hAnsiTheme="majorHAnsi" w:cstheme="majorHAnsi"/>
          <w:sz w:val="20"/>
          <w:szCs w:val="20"/>
          <w:lang w:bidi="ar-KW"/>
        </w:rPr>
        <w:t>:50</w:t>
      </w:r>
      <w:r w:rsidR="00687B05" w:rsidRPr="00DF35C9">
        <w:rPr>
          <w:rFonts w:asciiTheme="majorHAnsi" w:hAnsiTheme="majorHAnsi" w:cstheme="majorHAnsi"/>
          <w:sz w:val="20"/>
          <w:szCs w:val="20"/>
          <w:lang w:bidi="ar-KW"/>
        </w:rPr>
        <w:t xml:space="preserve"> </w:t>
      </w:r>
      <w:r w:rsidR="00CB1B36" w:rsidRPr="00DF35C9">
        <w:rPr>
          <w:rFonts w:asciiTheme="majorHAnsi" w:hAnsiTheme="majorHAnsi" w:cstheme="majorHAnsi"/>
          <w:sz w:val="20"/>
          <w:szCs w:val="20"/>
          <w:lang w:bidi="ar-KW"/>
        </w:rPr>
        <w:t>PM</w:t>
      </w:r>
      <w:r w:rsidR="001F5540" w:rsidRPr="00DF35C9">
        <w:rPr>
          <w:rFonts w:asciiTheme="majorHAnsi" w:hAnsiTheme="majorHAnsi" w:cstheme="majorHAnsi"/>
          <w:sz w:val="20"/>
          <w:szCs w:val="20"/>
          <w:lang w:bidi="ar-KW"/>
        </w:rPr>
        <w:t xml:space="preserve">, </w:t>
      </w:r>
      <w:r w:rsidR="00B7202D">
        <w:rPr>
          <w:rFonts w:asciiTheme="majorHAnsi" w:hAnsiTheme="majorHAnsi" w:cstheme="majorHAnsi"/>
          <w:sz w:val="20"/>
          <w:szCs w:val="20"/>
          <w:lang w:bidi="ar-KW"/>
        </w:rPr>
        <w:t xml:space="preserve">Building BUA-S, </w:t>
      </w:r>
      <w:r w:rsidR="00D477DA">
        <w:rPr>
          <w:rFonts w:asciiTheme="majorHAnsi" w:hAnsiTheme="majorHAnsi" w:cstheme="majorHAnsi"/>
          <w:sz w:val="20"/>
          <w:szCs w:val="20"/>
          <w:lang w:bidi="ar-KW"/>
        </w:rPr>
        <w:t xml:space="preserve">Floor 1, Area C1, </w:t>
      </w:r>
      <w:r w:rsidR="00517ADE" w:rsidRPr="00DF35C9">
        <w:rPr>
          <w:rFonts w:asciiTheme="majorHAnsi" w:hAnsiTheme="majorHAnsi" w:cstheme="majorHAnsi"/>
          <w:sz w:val="20"/>
          <w:szCs w:val="20"/>
          <w:lang w:bidi="ar-KW"/>
        </w:rPr>
        <w:t xml:space="preserve">Room </w:t>
      </w:r>
      <w:r w:rsidR="00B7202D">
        <w:rPr>
          <w:rFonts w:asciiTheme="majorHAnsi" w:hAnsiTheme="majorHAnsi" w:cstheme="majorHAnsi"/>
          <w:sz w:val="20"/>
          <w:szCs w:val="20"/>
          <w:lang w:bidi="ar-KW"/>
        </w:rPr>
        <w:t>1020</w:t>
      </w:r>
    </w:p>
    <w:p w14:paraId="7625B3F7" w14:textId="288E95BD" w:rsidR="00406363" w:rsidRPr="00DF35C9" w:rsidRDefault="00406363" w:rsidP="00DF35C9">
      <w:pPr>
        <w:jc w:val="both"/>
        <w:rPr>
          <w:rFonts w:asciiTheme="majorHAnsi" w:hAnsiTheme="majorHAnsi" w:cstheme="majorHAnsi"/>
          <w:sz w:val="20"/>
          <w:szCs w:val="20"/>
          <w:lang w:bidi="ar-KW"/>
        </w:rPr>
      </w:pPr>
    </w:p>
    <w:p w14:paraId="1F760B3C" w14:textId="52FBC4C6" w:rsidR="00A731D4" w:rsidRPr="005C5DD6" w:rsidRDefault="002F5D9C" w:rsidP="00DF35C9">
      <w:pPr>
        <w:pStyle w:val="Heading1"/>
        <w:jc w:val="both"/>
        <w:rPr>
          <w:rFonts w:asciiTheme="majorHAnsi" w:hAnsiTheme="majorHAnsi" w:cstheme="majorHAnsi"/>
          <w:sz w:val="24"/>
          <w:szCs w:val="24"/>
        </w:rPr>
      </w:pPr>
      <w:r w:rsidRPr="005C5DD6">
        <w:rPr>
          <w:rFonts w:asciiTheme="majorHAnsi" w:hAnsiTheme="majorHAnsi" w:cstheme="majorHAnsi"/>
          <w:sz w:val="24"/>
          <w:szCs w:val="24"/>
        </w:rPr>
        <w:t>Contact Information</w:t>
      </w:r>
    </w:p>
    <w:p w14:paraId="0E99C40F" w14:textId="140644ED" w:rsidR="00A731D4" w:rsidRPr="00DF35C9" w:rsidRDefault="00DF35C9" w:rsidP="00DF35C9">
      <w:pPr>
        <w:jc w:val="both"/>
        <w:rPr>
          <w:rFonts w:asciiTheme="majorHAnsi" w:hAnsiTheme="majorHAnsi" w:cstheme="majorHAnsi"/>
          <w:sz w:val="20"/>
          <w:szCs w:val="20"/>
          <w:lang w:bidi="ar-KW"/>
        </w:rPr>
      </w:pPr>
      <w:r>
        <w:rPr>
          <w:rFonts w:asciiTheme="majorHAnsi" w:hAnsiTheme="majorHAnsi" w:cstheme="majorHAnsi"/>
          <w:b/>
          <w:bCs/>
          <w:sz w:val="20"/>
          <w:szCs w:val="20"/>
          <w:lang w:bidi="ar-KW"/>
        </w:rPr>
        <w:t>Office</w:t>
      </w:r>
      <w:r w:rsidR="00A731D4" w:rsidRPr="00DF35C9">
        <w:rPr>
          <w:rFonts w:asciiTheme="majorHAnsi" w:hAnsiTheme="majorHAnsi" w:cstheme="majorHAnsi"/>
          <w:sz w:val="20"/>
          <w:szCs w:val="20"/>
          <w:lang w:bidi="ar-KW"/>
        </w:rPr>
        <w:t>:</w:t>
      </w:r>
      <w:r w:rsidR="00A731D4" w:rsidRPr="00DF35C9">
        <w:rPr>
          <w:rFonts w:asciiTheme="majorHAnsi" w:hAnsiTheme="majorHAnsi" w:cstheme="majorHAnsi"/>
          <w:b/>
          <w:bCs/>
          <w:sz w:val="20"/>
          <w:szCs w:val="20"/>
          <w:lang w:bidi="ar-KW"/>
        </w:rPr>
        <w:t xml:space="preserve"> </w:t>
      </w:r>
      <w:r w:rsidRPr="00DF35C9">
        <w:rPr>
          <w:rFonts w:asciiTheme="majorHAnsi" w:hAnsiTheme="majorHAnsi" w:cstheme="majorHAnsi"/>
          <w:sz w:val="20"/>
          <w:szCs w:val="20"/>
          <w:lang w:bidi="ar-KW"/>
        </w:rPr>
        <w:t>Economics Department – 3</w:t>
      </w:r>
      <w:r w:rsidRPr="00DF35C9">
        <w:rPr>
          <w:rFonts w:asciiTheme="majorHAnsi" w:hAnsiTheme="majorHAnsi" w:cstheme="majorHAnsi"/>
          <w:sz w:val="20"/>
          <w:szCs w:val="20"/>
          <w:vertAlign w:val="superscript"/>
          <w:lang w:bidi="ar-KW"/>
        </w:rPr>
        <w:t>rd</w:t>
      </w:r>
      <w:r w:rsidRPr="00DF35C9">
        <w:rPr>
          <w:rFonts w:asciiTheme="majorHAnsi" w:hAnsiTheme="majorHAnsi" w:cstheme="majorHAnsi"/>
          <w:sz w:val="20"/>
          <w:szCs w:val="20"/>
          <w:lang w:bidi="ar-KW"/>
        </w:rPr>
        <w:t xml:space="preserve"> Floor – Zone A – Office No. A3 1020</w:t>
      </w:r>
    </w:p>
    <w:p w14:paraId="5E7AD4F8" w14:textId="609F832E" w:rsidR="001C675E" w:rsidRPr="00DF35C9" w:rsidRDefault="00A731D4" w:rsidP="00DF35C9">
      <w:pPr>
        <w:jc w:val="both"/>
        <w:rPr>
          <w:rFonts w:asciiTheme="majorHAnsi" w:hAnsiTheme="majorHAnsi" w:cstheme="majorHAnsi"/>
          <w:sz w:val="20"/>
          <w:szCs w:val="20"/>
          <w:lang w:bidi="ar-KW"/>
        </w:rPr>
      </w:pPr>
      <w:r w:rsidRPr="00DF35C9">
        <w:rPr>
          <w:rFonts w:asciiTheme="majorHAnsi" w:hAnsiTheme="majorHAnsi" w:cstheme="majorHAnsi"/>
          <w:b/>
          <w:bCs/>
          <w:sz w:val="20"/>
          <w:szCs w:val="20"/>
          <w:lang w:bidi="ar-KW"/>
        </w:rPr>
        <w:t>Email</w:t>
      </w:r>
      <w:r w:rsidRPr="00DF35C9">
        <w:rPr>
          <w:rFonts w:asciiTheme="majorHAnsi" w:hAnsiTheme="majorHAnsi" w:cstheme="majorHAnsi"/>
          <w:sz w:val="20"/>
          <w:szCs w:val="20"/>
          <w:lang w:bidi="ar-KW"/>
        </w:rPr>
        <w:t xml:space="preserve">: </w:t>
      </w:r>
      <w:r w:rsidR="005C5DD6">
        <w:rPr>
          <w:rFonts w:asciiTheme="majorHAnsi" w:hAnsiTheme="majorHAnsi" w:cstheme="majorHAnsi"/>
          <w:sz w:val="20"/>
          <w:szCs w:val="20"/>
          <w:lang w:bidi="ar-KW"/>
        </w:rPr>
        <w:t>m</w:t>
      </w:r>
      <w:r w:rsidR="00DF35C9">
        <w:rPr>
          <w:rFonts w:asciiTheme="majorHAnsi" w:hAnsiTheme="majorHAnsi" w:cstheme="majorHAnsi"/>
          <w:sz w:val="20"/>
          <w:szCs w:val="20"/>
          <w:lang w:bidi="ar-KW"/>
        </w:rPr>
        <w:t>ichail.skourtos</w:t>
      </w:r>
      <w:r w:rsidRPr="00DF35C9">
        <w:rPr>
          <w:rFonts w:asciiTheme="majorHAnsi" w:hAnsiTheme="majorHAnsi" w:cstheme="majorHAnsi"/>
          <w:sz w:val="20"/>
          <w:szCs w:val="20"/>
          <w:lang w:bidi="ar-KW"/>
        </w:rPr>
        <w:t>@</w:t>
      </w:r>
      <w:r w:rsidR="00DF35C9">
        <w:rPr>
          <w:rFonts w:asciiTheme="majorHAnsi" w:hAnsiTheme="majorHAnsi" w:cstheme="majorHAnsi"/>
          <w:sz w:val="20"/>
          <w:szCs w:val="20"/>
          <w:lang w:bidi="ar-KW"/>
        </w:rPr>
        <w:t>ku</w:t>
      </w:r>
      <w:r w:rsidRPr="00DF35C9">
        <w:rPr>
          <w:rFonts w:asciiTheme="majorHAnsi" w:hAnsiTheme="majorHAnsi" w:cstheme="majorHAnsi"/>
          <w:sz w:val="20"/>
          <w:szCs w:val="20"/>
          <w:lang w:bidi="ar-KW"/>
        </w:rPr>
        <w:t>.edu.kw</w:t>
      </w:r>
    </w:p>
    <w:p w14:paraId="29491280" w14:textId="05806267" w:rsidR="00A731D4" w:rsidRPr="00DF35C9" w:rsidRDefault="001C675E" w:rsidP="00DF35C9">
      <w:pPr>
        <w:jc w:val="both"/>
        <w:rPr>
          <w:rFonts w:asciiTheme="majorHAnsi" w:hAnsiTheme="majorHAnsi" w:cstheme="majorHAnsi"/>
          <w:sz w:val="20"/>
          <w:szCs w:val="20"/>
          <w:lang w:bidi="ar-KW"/>
        </w:rPr>
      </w:pPr>
      <w:r w:rsidRPr="00DF35C9">
        <w:rPr>
          <w:rFonts w:asciiTheme="majorHAnsi" w:hAnsiTheme="majorHAnsi" w:cstheme="majorHAnsi"/>
          <w:b/>
          <w:bCs/>
          <w:sz w:val="20"/>
          <w:szCs w:val="20"/>
          <w:lang w:bidi="ar-KW"/>
        </w:rPr>
        <w:t>Office Hours</w:t>
      </w:r>
      <w:r w:rsidRPr="00DF35C9">
        <w:rPr>
          <w:rFonts w:asciiTheme="majorHAnsi" w:hAnsiTheme="majorHAnsi" w:cstheme="majorHAnsi"/>
          <w:sz w:val="20"/>
          <w:szCs w:val="20"/>
          <w:lang w:bidi="ar-KW"/>
        </w:rPr>
        <w:t xml:space="preserve">: </w:t>
      </w:r>
      <w:r w:rsidR="005C5DD6">
        <w:rPr>
          <w:rFonts w:asciiTheme="majorHAnsi" w:hAnsiTheme="majorHAnsi" w:cstheme="majorHAnsi"/>
          <w:sz w:val="20"/>
          <w:szCs w:val="20"/>
          <w:lang w:bidi="ar-KW"/>
        </w:rPr>
        <w:t>Mon</w:t>
      </w:r>
      <w:r w:rsidR="00A731D4" w:rsidRPr="00DF35C9">
        <w:rPr>
          <w:rFonts w:asciiTheme="majorHAnsi" w:hAnsiTheme="majorHAnsi" w:cstheme="majorHAnsi"/>
          <w:sz w:val="20"/>
          <w:szCs w:val="20"/>
          <w:lang w:bidi="ar-KW"/>
        </w:rPr>
        <w:t xml:space="preserve"> </w:t>
      </w:r>
      <w:r w:rsidR="00DF6F89" w:rsidRPr="00DF35C9">
        <w:rPr>
          <w:rFonts w:asciiTheme="majorHAnsi" w:hAnsiTheme="majorHAnsi" w:cstheme="majorHAnsi"/>
          <w:sz w:val="20"/>
          <w:szCs w:val="20"/>
          <w:lang w:bidi="ar-KW"/>
        </w:rPr>
        <w:t>Wed</w:t>
      </w:r>
      <w:r w:rsidR="001F5540" w:rsidRPr="00DF35C9">
        <w:rPr>
          <w:rFonts w:asciiTheme="majorHAnsi" w:hAnsiTheme="majorHAnsi" w:cstheme="majorHAnsi"/>
          <w:sz w:val="20"/>
          <w:szCs w:val="20"/>
          <w:lang w:bidi="ar-KW"/>
        </w:rPr>
        <w:t xml:space="preserve">, </w:t>
      </w:r>
      <w:r w:rsidR="005C5DD6">
        <w:rPr>
          <w:rFonts w:asciiTheme="majorHAnsi" w:hAnsiTheme="majorHAnsi" w:cstheme="majorHAnsi"/>
          <w:sz w:val="20"/>
          <w:szCs w:val="20"/>
          <w:lang w:bidi="ar-KW"/>
        </w:rPr>
        <w:t>2</w:t>
      </w:r>
      <w:r w:rsidRPr="00DF35C9">
        <w:rPr>
          <w:rFonts w:asciiTheme="majorHAnsi" w:hAnsiTheme="majorHAnsi" w:cstheme="majorHAnsi"/>
          <w:sz w:val="20"/>
          <w:szCs w:val="20"/>
          <w:lang w:bidi="ar-KW"/>
        </w:rPr>
        <w:t>:00</w:t>
      </w:r>
      <w:r w:rsidR="00F735AA" w:rsidRPr="00DF35C9">
        <w:rPr>
          <w:rFonts w:asciiTheme="majorHAnsi" w:hAnsiTheme="majorHAnsi" w:cstheme="majorHAnsi"/>
          <w:sz w:val="20"/>
          <w:szCs w:val="20"/>
          <w:lang w:bidi="ar-KW"/>
        </w:rPr>
        <w:t xml:space="preserve"> </w:t>
      </w:r>
      <w:r w:rsidR="00CB1B36" w:rsidRPr="00DF35C9">
        <w:rPr>
          <w:rFonts w:asciiTheme="majorHAnsi" w:hAnsiTheme="majorHAnsi" w:cstheme="majorHAnsi"/>
          <w:sz w:val="20"/>
          <w:szCs w:val="20"/>
          <w:lang w:bidi="ar-KW"/>
        </w:rPr>
        <w:t>PM</w:t>
      </w:r>
      <w:r w:rsidR="00A731D4" w:rsidRPr="00DF35C9">
        <w:rPr>
          <w:rFonts w:asciiTheme="majorHAnsi" w:hAnsiTheme="majorHAnsi" w:cstheme="majorHAnsi"/>
          <w:sz w:val="20"/>
          <w:szCs w:val="20"/>
          <w:lang w:bidi="ar-KW"/>
        </w:rPr>
        <w:t xml:space="preserve"> – </w:t>
      </w:r>
      <w:r w:rsidR="005C5DD6">
        <w:rPr>
          <w:rFonts w:asciiTheme="majorHAnsi" w:hAnsiTheme="majorHAnsi" w:cstheme="majorHAnsi"/>
          <w:sz w:val="20"/>
          <w:szCs w:val="20"/>
          <w:lang w:bidi="ar-KW"/>
        </w:rPr>
        <w:t>3</w:t>
      </w:r>
      <w:r w:rsidRPr="00DF35C9">
        <w:rPr>
          <w:rFonts w:asciiTheme="majorHAnsi" w:hAnsiTheme="majorHAnsi" w:cstheme="majorHAnsi"/>
          <w:sz w:val="20"/>
          <w:szCs w:val="20"/>
          <w:lang w:bidi="ar-KW"/>
        </w:rPr>
        <w:t>:</w:t>
      </w:r>
      <w:r w:rsidR="005C5DD6">
        <w:rPr>
          <w:rFonts w:asciiTheme="majorHAnsi" w:hAnsiTheme="majorHAnsi" w:cstheme="majorHAnsi"/>
          <w:sz w:val="20"/>
          <w:szCs w:val="20"/>
          <w:lang w:bidi="ar-KW"/>
        </w:rPr>
        <w:t>0</w:t>
      </w:r>
      <w:r w:rsidR="00E53018" w:rsidRPr="00DF35C9">
        <w:rPr>
          <w:rFonts w:asciiTheme="majorHAnsi" w:hAnsiTheme="majorHAnsi" w:cstheme="majorHAnsi"/>
          <w:sz w:val="20"/>
          <w:szCs w:val="20"/>
          <w:lang w:bidi="ar-KW"/>
        </w:rPr>
        <w:t>0</w:t>
      </w:r>
      <w:r w:rsidR="00F735AA" w:rsidRPr="00DF35C9">
        <w:rPr>
          <w:rFonts w:asciiTheme="majorHAnsi" w:hAnsiTheme="majorHAnsi" w:cstheme="majorHAnsi"/>
          <w:sz w:val="20"/>
          <w:szCs w:val="20"/>
          <w:lang w:bidi="ar-KW"/>
        </w:rPr>
        <w:t xml:space="preserve"> </w:t>
      </w:r>
      <w:r w:rsidR="00CB1B36" w:rsidRPr="00DF35C9">
        <w:rPr>
          <w:rFonts w:asciiTheme="majorHAnsi" w:hAnsiTheme="majorHAnsi" w:cstheme="majorHAnsi"/>
          <w:sz w:val="20"/>
          <w:szCs w:val="20"/>
          <w:lang w:bidi="ar-KW"/>
        </w:rPr>
        <w:t>PM</w:t>
      </w:r>
      <w:r w:rsidRPr="00DF35C9">
        <w:rPr>
          <w:rFonts w:asciiTheme="majorHAnsi" w:hAnsiTheme="majorHAnsi" w:cstheme="majorHAnsi"/>
          <w:sz w:val="20"/>
          <w:szCs w:val="20"/>
          <w:lang w:bidi="ar-KW"/>
        </w:rPr>
        <w:t xml:space="preserve"> or by appointment</w:t>
      </w:r>
    </w:p>
    <w:p w14:paraId="2067B20A" w14:textId="294BBC60" w:rsidR="001C675E" w:rsidRPr="00DF35C9" w:rsidRDefault="001C675E" w:rsidP="00DF35C9">
      <w:pPr>
        <w:jc w:val="both"/>
        <w:rPr>
          <w:rFonts w:asciiTheme="majorHAnsi" w:hAnsiTheme="majorHAnsi" w:cstheme="majorHAnsi"/>
          <w:sz w:val="20"/>
          <w:szCs w:val="20"/>
          <w:lang w:bidi="ar-KW"/>
        </w:rPr>
      </w:pPr>
    </w:p>
    <w:p w14:paraId="4525F828" w14:textId="082840B7" w:rsidR="001C675E" w:rsidRPr="005C5DD6" w:rsidRDefault="001C675E" w:rsidP="00DF35C9">
      <w:pPr>
        <w:pStyle w:val="Heading1"/>
        <w:jc w:val="both"/>
        <w:rPr>
          <w:rFonts w:asciiTheme="majorHAnsi" w:hAnsiTheme="majorHAnsi" w:cstheme="majorHAnsi"/>
          <w:sz w:val="24"/>
          <w:szCs w:val="24"/>
        </w:rPr>
      </w:pPr>
      <w:r w:rsidRPr="005C5DD6">
        <w:rPr>
          <w:rFonts w:asciiTheme="majorHAnsi" w:hAnsiTheme="majorHAnsi" w:cstheme="majorHAnsi"/>
          <w:sz w:val="24"/>
          <w:szCs w:val="24"/>
        </w:rPr>
        <w:t>Course Description</w:t>
      </w:r>
    </w:p>
    <w:p w14:paraId="5CADFE28" w14:textId="41394E15" w:rsidR="00C903B9" w:rsidRPr="005C5DB1" w:rsidRDefault="005C5DD6" w:rsidP="00F173B2">
      <w:pPr>
        <w:tabs>
          <w:tab w:val="left" w:pos="1980"/>
        </w:tabs>
        <w:jc w:val="both"/>
        <w:rPr>
          <w:rFonts w:asciiTheme="majorHAnsi" w:hAnsiTheme="majorHAnsi" w:cstheme="majorHAnsi"/>
          <w:sz w:val="20"/>
          <w:szCs w:val="20"/>
        </w:rPr>
      </w:pPr>
      <w:r w:rsidRPr="00F173B2">
        <w:rPr>
          <w:rFonts w:asciiTheme="majorHAnsi" w:hAnsiTheme="majorHAnsi" w:cstheme="majorHAnsi"/>
          <w:sz w:val="20"/>
          <w:szCs w:val="20"/>
          <w:lang w:bidi="ar-KW"/>
        </w:rPr>
        <w:t xml:space="preserve">The 2008 world financial crisis has boosted interest in macroeconomic analysis and inflated a lively discussion on its tools and models. In this context, we use macroeconomic modeling to understand the functioning of national economies in aggregate and highlight important deficiencies of the globalized </w:t>
      </w:r>
      <w:r w:rsidR="00F173B2" w:rsidRPr="00F173B2">
        <w:rPr>
          <w:rFonts w:asciiTheme="majorHAnsi" w:hAnsiTheme="majorHAnsi" w:cstheme="majorHAnsi"/>
          <w:sz w:val="20"/>
          <w:szCs w:val="20"/>
          <w:lang w:bidi="ar-KW"/>
        </w:rPr>
        <w:t>markets</w:t>
      </w:r>
      <w:r w:rsidRPr="00F173B2">
        <w:rPr>
          <w:rFonts w:asciiTheme="majorHAnsi" w:hAnsiTheme="majorHAnsi" w:cstheme="majorHAnsi"/>
          <w:sz w:val="20"/>
          <w:szCs w:val="20"/>
          <w:lang w:bidi="ar-KW"/>
        </w:rPr>
        <w:t xml:space="preserve">. </w:t>
      </w:r>
      <w:r w:rsidR="00F173B2" w:rsidRPr="00F173B2">
        <w:rPr>
          <w:rFonts w:asciiTheme="majorHAnsi" w:hAnsiTheme="majorHAnsi" w:cstheme="majorHAnsi"/>
          <w:sz w:val="20"/>
          <w:szCs w:val="20"/>
          <w:lang w:bidi="ar-KW"/>
        </w:rPr>
        <w:t xml:space="preserve">The aim of this course is not to cover macroeconomics in depth but rather to provide the basics necessary to </w:t>
      </w:r>
      <w:r w:rsidR="00F173B2">
        <w:rPr>
          <w:rFonts w:asciiTheme="majorHAnsi" w:hAnsiTheme="majorHAnsi" w:cstheme="majorHAnsi"/>
          <w:sz w:val="20"/>
          <w:szCs w:val="20"/>
          <w:lang w:bidi="ar-KW"/>
        </w:rPr>
        <w:t>address specific applied macroeconomic problems</w:t>
      </w:r>
      <w:r w:rsidR="00F173B2" w:rsidRPr="00F173B2">
        <w:rPr>
          <w:rFonts w:asciiTheme="majorHAnsi" w:hAnsiTheme="majorHAnsi" w:cstheme="majorHAnsi"/>
          <w:sz w:val="20"/>
          <w:szCs w:val="20"/>
          <w:lang w:bidi="ar-KW"/>
        </w:rPr>
        <w:t>.</w:t>
      </w:r>
      <w:r w:rsidR="00F173B2">
        <w:rPr>
          <w:rFonts w:asciiTheme="majorHAnsi" w:hAnsiTheme="majorHAnsi" w:cstheme="majorHAnsi"/>
          <w:sz w:val="20"/>
          <w:szCs w:val="20"/>
          <w:lang w:bidi="ar-KW"/>
        </w:rPr>
        <w:t xml:space="preserve"> We start with</w:t>
      </w:r>
      <w:r w:rsidRPr="00F173B2">
        <w:rPr>
          <w:rFonts w:asciiTheme="majorHAnsi" w:hAnsiTheme="majorHAnsi" w:cstheme="majorHAnsi"/>
          <w:sz w:val="20"/>
          <w:szCs w:val="20"/>
          <w:lang w:bidi="ar-KW"/>
        </w:rPr>
        <w:t xml:space="preserve"> a reminder on </w:t>
      </w:r>
      <w:r w:rsidR="00F173B2">
        <w:rPr>
          <w:rFonts w:asciiTheme="majorHAnsi" w:hAnsiTheme="majorHAnsi" w:cstheme="majorHAnsi"/>
          <w:sz w:val="20"/>
          <w:szCs w:val="20"/>
          <w:lang w:bidi="ar-KW"/>
        </w:rPr>
        <w:t xml:space="preserve">the </w:t>
      </w:r>
      <w:r w:rsidR="00F173B2">
        <w:rPr>
          <w:rFonts w:asciiTheme="majorHAnsi" w:hAnsiTheme="majorHAnsi" w:cstheme="majorHAnsi"/>
          <w:sz w:val="20"/>
          <w:szCs w:val="20"/>
        </w:rPr>
        <w:t>m</w:t>
      </w:r>
      <w:r w:rsidR="00F173B2" w:rsidRPr="00F173B2">
        <w:rPr>
          <w:rFonts w:asciiTheme="majorHAnsi" w:hAnsiTheme="majorHAnsi" w:cstheme="majorHAnsi"/>
          <w:sz w:val="20"/>
          <w:szCs w:val="20"/>
        </w:rPr>
        <w:t>icroeconomic foundations of macroeconomics</w:t>
      </w:r>
      <w:r w:rsidR="00F173B2">
        <w:rPr>
          <w:rFonts w:asciiTheme="majorHAnsi" w:hAnsiTheme="majorHAnsi" w:cstheme="majorHAnsi"/>
          <w:sz w:val="20"/>
          <w:szCs w:val="20"/>
        </w:rPr>
        <w:t xml:space="preserve"> (</w:t>
      </w:r>
      <w:r w:rsidR="00F173B2" w:rsidRPr="00F173B2">
        <w:rPr>
          <w:rFonts w:asciiTheme="majorHAnsi" w:hAnsiTheme="majorHAnsi" w:cstheme="majorHAnsi"/>
          <w:sz w:val="20"/>
          <w:szCs w:val="20"/>
        </w:rPr>
        <w:t>Firms and households</w:t>
      </w:r>
      <w:r w:rsidR="00F173B2">
        <w:rPr>
          <w:rFonts w:asciiTheme="majorHAnsi" w:hAnsiTheme="majorHAnsi" w:cstheme="majorHAnsi"/>
          <w:sz w:val="20"/>
          <w:szCs w:val="20"/>
        </w:rPr>
        <w:t xml:space="preserve">) and </w:t>
      </w:r>
      <w:r w:rsidR="00F173B2">
        <w:rPr>
          <w:rFonts w:asciiTheme="majorHAnsi" w:hAnsiTheme="majorHAnsi" w:cstheme="majorHAnsi"/>
          <w:sz w:val="20"/>
          <w:szCs w:val="20"/>
          <w:lang w:bidi="ar-KW"/>
        </w:rPr>
        <w:t xml:space="preserve">important </w:t>
      </w:r>
      <w:r w:rsidRPr="00F173B2">
        <w:rPr>
          <w:rFonts w:asciiTheme="majorHAnsi" w:hAnsiTheme="majorHAnsi" w:cstheme="majorHAnsi"/>
          <w:sz w:val="20"/>
          <w:szCs w:val="20"/>
          <w:lang w:bidi="ar-KW"/>
        </w:rPr>
        <w:t>macroeconomic concepts and measurement issues</w:t>
      </w:r>
      <w:r w:rsidR="00F173B2">
        <w:rPr>
          <w:rFonts w:asciiTheme="majorHAnsi" w:hAnsiTheme="majorHAnsi" w:cstheme="majorHAnsi"/>
          <w:sz w:val="20"/>
          <w:szCs w:val="20"/>
          <w:lang w:bidi="ar-KW"/>
        </w:rPr>
        <w:t>.</w:t>
      </w:r>
      <w:r w:rsidRPr="00F173B2">
        <w:rPr>
          <w:rFonts w:asciiTheme="majorHAnsi" w:hAnsiTheme="majorHAnsi" w:cstheme="majorHAnsi"/>
          <w:sz w:val="20"/>
          <w:szCs w:val="20"/>
          <w:lang w:bidi="ar-KW"/>
        </w:rPr>
        <w:t xml:space="preserve"> </w:t>
      </w:r>
      <w:r w:rsidR="00F173B2">
        <w:rPr>
          <w:rFonts w:asciiTheme="majorHAnsi" w:hAnsiTheme="majorHAnsi" w:cstheme="majorHAnsi"/>
          <w:sz w:val="20"/>
          <w:szCs w:val="20"/>
          <w:lang w:bidi="ar-KW"/>
        </w:rPr>
        <w:t>W</w:t>
      </w:r>
      <w:r w:rsidRPr="00F173B2">
        <w:rPr>
          <w:rFonts w:asciiTheme="majorHAnsi" w:hAnsiTheme="majorHAnsi" w:cstheme="majorHAnsi"/>
          <w:sz w:val="20"/>
          <w:szCs w:val="20"/>
          <w:lang w:bidi="ar-KW"/>
        </w:rPr>
        <w:t xml:space="preserve">e use the IS-LM Model and Aggregate Demand/Aggregate Supply analysis to </w:t>
      </w:r>
      <w:r w:rsidR="00EE7670">
        <w:rPr>
          <w:rFonts w:asciiTheme="majorHAnsi" w:hAnsiTheme="majorHAnsi" w:cstheme="majorHAnsi"/>
          <w:sz w:val="20"/>
          <w:szCs w:val="20"/>
          <w:lang w:bidi="ar-KW"/>
        </w:rPr>
        <w:t>understand goods and financial markets</w:t>
      </w:r>
      <w:r w:rsidR="00CD732D">
        <w:rPr>
          <w:rFonts w:asciiTheme="majorHAnsi" w:hAnsiTheme="majorHAnsi" w:cstheme="majorHAnsi"/>
          <w:sz w:val="20"/>
          <w:szCs w:val="20"/>
          <w:lang w:bidi="ar-KW"/>
        </w:rPr>
        <w:t xml:space="preserve">. </w:t>
      </w:r>
      <w:r w:rsidR="00F173B2">
        <w:rPr>
          <w:rFonts w:asciiTheme="majorHAnsi" w:hAnsiTheme="majorHAnsi" w:cstheme="majorHAnsi"/>
          <w:sz w:val="20"/>
          <w:szCs w:val="20"/>
          <w:lang w:bidi="ar-KW"/>
        </w:rPr>
        <w:t xml:space="preserve">We proceed to examine </w:t>
      </w:r>
      <w:r w:rsidR="00F173B2">
        <w:rPr>
          <w:rFonts w:asciiTheme="majorHAnsi" w:hAnsiTheme="majorHAnsi" w:cstheme="majorHAnsi"/>
          <w:sz w:val="20"/>
          <w:szCs w:val="20"/>
        </w:rPr>
        <w:t>l</w:t>
      </w:r>
      <w:r w:rsidR="00F173B2" w:rsidRPr="00F173B2">
        <w:rPr>
          <w:rFonts w:asciiTheme="majorHAnsi" w:hAnsiTheme="majorHAnsi" w:cstheme="majorHAnsi"/>
          <w:sz w:val="20"/>
          <w:szCs w:val="20"/>
        </w:rPr>
        <w:t>abor markets</w:t>
      </w:r>
      <w:r w:rsidR="00F173B2">
        <w:rPr>
          <w:rFonts w:asciiTheme="majorHAnsi" w:hAnsiTheme="majorHAnsi" w:cstheme="majorHAnsi"/>
          <w:sz w:val="20"/>
          <w:szCs w:val="20"/>
        </w:rPr>
        <w:t>,</w:t>
      </w:r>
      <w:r w:rsidR="00F173B2" w:rsidRPr="00F173B2">
        <w:rPr>
          <w:rFonts w:asciiTheme="majorHAnsi" w:hAnsiTheme="majorHAnsi" w:cstheme="majorHAnsi"/>
          <w:sz w:val="20"/>
          <w:szCs w:val="20"/>
        </w:rPr>
        <w:t xml:space="preserve"> </w:t>
      </w:r>
      <w:r w:rsidR="00323BB0">
        <w:rPr>
          <w:rFonts w:asciiTheme="majorHAnsi" w:hAnsiTheme="majorHAnsi" w:cstheme="majorHAnsi"/>
          <w:sz w:val="20"/>
          <w:szCs w:val="20"/>
        </w:rPr>
        <w:t xml:space="preserve">inflation and the </w:t>
      </w:r>
      <w:r w:rsidR="00323BB0" w:rsidRPr="00EE7670">
        <w:rPr>
          <w:rFonts w:asciiTheme="majorHAnsi" w:hAnsiTheme="majorHAnsi" w:cstheme="majorHAnsi"/>
          <w:sz w:val="20"/>
          <w:szCs w:val="20"/>
          <w:lang w:bidi="ar-KW"/>
        </w:rPr>
        <w:t>Philips Curve</w:t>
      </w:r>
      <w:r w:rsidR="00323BB0">
        <w:rPr>
          <w:rFonts w:asciiTheme="majorHAnsi" w:hAnsiTheme="majorHAnsi" w:cstheme="majorHAnsi"/>
          <w:sz w:val="20"/>
          <w:szCs w:val="20"/>
          <w:lang w:bidi="ar-KW"/>
        </w:rPr>
        <w:t xml:space="preserve">. </w:t>
      </w:r>
      <w:r w:rsidR="00F173B2">
        <w:rPr>
          <w:rFonts w:asciiTheme="majorHAnsi" w:hAnsiTheme="majorHAnsi" w:cstheme="majorHAnsi"/>
          <w:sz w:val="20"/>
          <w:szCs w:val="20"/>
        </w:rPr>
        <w:t>We examine t</w:t>
      </w:r>
      <w:r w:rsidR="00F173B2" w:rsidRPr="00F173B2">
        <w:rPr>
          <w:rFonts w:asciiTheme="majorHAnsi" w:hAnsiTheme="majorHAnsi" w:cstheme="majorHAnsi"/>
          <w:sz w:val="20"/>
          <w:szCs w:val="20"/>
        </w:rPr>
        <w:t xml:space="preserve">he </w:t>
      </w:r>
      <w:r w:rsidR="00F9766A">
        <w:rPr>
          <w:rFonts w:asciiTheme="majorHAnsi" w:hAnsiTheme="majorHAnsi" w:cstheme="majorHAnsi"/>
          <w:sz w:val="20"/>
          <w:szCs w:val="20"/>
        </w:rPr>
        <w:t xml:space="preserve">long-run aspects of the macroeconomy, the role of savings and technological progress. We introduce the concept of ‘rational expectations’ </w:t>
      </w:r>
      <w:r w:rsidR="005C5DB1">
        <w:rPr>
          <w:rFonts w:asciiTheme="majorHAnsi" w:hAnsiTheme="majorHAnsi" w:cstheme="majorHAnsi"/>
          <w:sz w:val="20"/>
          <w:szCs w:val="20"/>
          <w:lang w:bidi="ar-KW"/>
        </w:rPr>
        <w:t>to</w:t>
      </w:r>
      <w:r w:rsidRPr="00F173B2">
        <w:rPr>
          <w:rFonts w:asciiTheme="majorHAnsi" w:hAnsiTheme="majorHAnsi" w:cstheme="majorHAnsi"/>
          <w:sz w:val="20"/>
          <w:szCs w:val="20"/>
          <w:lang w:bidi="ar-KW"/>
        </w:rPr>
        <w:t xml:space="preserve"> study inflation and the potential of stabilization policy. </w:t>
      </w:r>
      <w:r w:rsidR="00F173B2">
        <w:rPr>
          <w:rFonts w:asciiTheme="majorHAnsi" w:hAnsiTheme="majorHAnsi" w:cstheme="majorHAnsi"/>
          <w:sz w:val="20"/>
          <w:szCs w:val="20"/>
          <w:lang w:bidi="ar-KW"/>
        </w:rPr>
        <w:t xml:space="preserve">We address </w:t>
      </w:r>
      <w:r w:rsidR="00F173B2">
        <w:rPr>
          <w:rFonts w:asciiTheme="majorHAnsi" w:hAnsiTheme="majorHAnsi" w:cstheme="majorHAnsi"/>
          <w:sz w:val="20"/>
          <w:szCs w:val="20"/>
        </w:rPr>
        <w:t>t</w:t>
      </w:r>
      <w:r w:rsidR="00F173B2" w:rsidRPr="00F173B2">
        <w:rPr>
          <w:rFonts w:asciiTheme="majorHAnsi" w:hAnsiTheme="majorHAnsi" w:cstheme="majorHAnsi"/>
          <w:sz w:val="20"/>
          <w:szCs w:val="20"/>
        </w:rPr>
        <w:t>opics on open-economy macroeconomics</w:t>
      </w:r>
      <w:r w:rsidR="00F173B2">
        <w:rPr>
          <w:rFonts w:asciiTheme="majorHAnsi" w:hAnsiTheme="majorHAnsi" w:cstheme="majorHAnsi"/>
          <w:sz w:val="20"/>
          <w:szCs w:val="20"/>
        </w:rPr>
        <w:t xml:space="preserve"> and</w:t>
      </w:r>
      <w:r w:rsidR="005C5DB1">
        <w:rPr>
          <w:rFonts w:asciiTheme="majorHAnsi" w:hAnsiTheme="majorHAnsi" w:cstheme="majorHAnsi"/>
          <w:sz w:val="20"/>
          <w:szCs w:val="20"/>
        </w:rPr>
        <w:t xml:space="preserve"> we conclude with </w:t>
      </w:r>
      <w:r w:rsidR="00324110">
        <w:rPr>
          <w:rFonts w:asciiTheme="majorHAnsi" w:hAnsiTheme="majorHAnsi" w:cstheme="majorHAnsi"/>
          <w:sz w:val="20"/>
          <w:szCs w:val="20"/>
        </w:rPr>
        <w:t>summing up the pros and cons of fiscal and monetary policies.</w:t>
      </w:r>
    </w:p>
    <w:p w14:paraId="19903BA7" w14:textId="2AD495FB" w:rsidR="00F173B2" w:rsidRDefault="00F173B2" w:rsidP="00DF35C9">
      <w:pPr>
        <w:jc w:val="both"/>
        <w:rPr>
          <w:rFonts w:asciiTheme="majorHAnsi" w:hAnsiTheme="majorHAnsi" w:cstheme="majorHAnsi"/>
          <w:sz w:val="20"/>
          <w:szCs w:val="20"/>
          <w:lang w:bidi="ar-KW"/>
        </w:rPr>
      </w:pPr>
    </w:p>
    <w:p w14:paraId="696CEA17" w14:textId="6A1E80C6" w:rsidR="00293DA7" w:rsidRPr="00DF35C9" w:rsidRDefault="00430BFB" w:rsidP="00DF35C9">
      <w:pPr>
        <w:pStyle w:val="Heading1"/>
        <w:jc w:val="both"/>
        <w:rPr>
          <w:rFonts w:asciiTheme="majorHAnsi" w:hAnsiTheme="majorHAnsi" w:cstheme="majorHAnsi"/>
          <w:sz w:val="20"/>
          <w:szCs w:val="20"/>
        </w:rPr>
      </w:pPr>
      <w:r w:rsidRPr="00DF35C9">
        <w:rPr>
          <w:rFonts w:asciiTheme="majorHAnsi" w:hAnsiTheme="majorHAnsi" w:cstheme="majorHAnsi"/>
          <w:sz w:val="20"/>
          <w:szCs w:val="20"/>
        </w:rPr>
        <w:t xml:space="preserve">Course Learning </w:t>
      </w:r>
      <w:r w:rsidR="00297492" w:rsidRPr="00DF35C9">
        <w:rPr>
          <w:rFonts w:asciiTheme="majorHAnsi" w:hAnsiTheme="majorHAnsi" w:cstheme="majorHAnsi"/>
          <w:sz w:val="20"/>
          <w:szCs w:val="20"/>
        </w:rPr>
        <w:t>Objectives</w:t>
      </w:r>
      <w:r w:rsidR="0078367C" w:rsidRPr="00DF35C9">
        <w:rPr>
          <w:rFonts w:asciiTheme="majorHAnsi" w:hAnsiTheme="majorHAnsi" w:cstheme="majorHAnsi"/>
          <w:sz w:val="20"/>
          <w:szCs w:val="20"/>
        </w:rPr>
        <w:t xml:space="preserve"> (CLOs)</w:t>
      </w:r>
    </w:p>
    <w:p w14:paraId="125D52EB" w14:textId="77777777" w:rsidR="00293DA7" w:rsidRPr="00DF35C9" w:rsidRDefault="00293DA7"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Upon successful completion of the course, students will be able to:</w:t>
      </w:r>
    </w:p>
    <w:p w14:paraId="678071C6" w14:textId="5ABA83B2" w:rsidR="00B7202D" w:rsidRPr="00B7202D" w:rsidRDefault="00B7202D" w:rsidP="00B7202D">
      <w:pPr>
        <w:pStyle w:val="ListParagraph"/>
        <w:numPr>
          <w:ilvl w:val="0"/>
          <w:numId w:val="2"/>
        </w:numPr>
        <w:jc w:val="both"/>
        <w:rPr>
          <w:rFonts w:asciiTheme="majorHAnsi" w:hAnsiTheme="majorHAnsi" w:cstheme="majorHAnsi"/>
          <w:sz w:val="20"/>
          <w:szCs w:val="20"/>
          <w:lang w:bidi="ar-KW"/>
        </w:rPr>
      </w:pPr>
      <w:r w:rsidRPr="00B7202D">
        <w:rPr>
          <w:rFonts w:asciiTheme="majorHAnsi" w:hAnsiTheme="majorHAnsi" w:cstheme="majorHAnsi"/>
          <w:sz w:val="20"/>
          <w:szCs w:val="20"/>
          <w:lang w:bidi="ar-KW"/>
        </w:rPr>
        <w:t xml:space="preserve">Understand the functional operations underlying macroeconomic performance </w:t>
      </w:r>
    </w:p>
    <w:p w14:paraId="2142BDB1" w14:textId="49CD1E09" w:rsidR="00293DA7" w:rsidRPr="00B7202D" w:rsidRDefault="00B7202D" w:rsidP="00DF35C9">
      <w:pPr>
        <w:pStyle w:val="ListParagraph"/>
        <w:numPr>
          <w:ilvl w:val="0"/>
          <w:numId w:val="2"/>
        </w:numPr>
        <w:jc w:val="both"/>
        <w:rPr>
          <w:rFonts w:asciiTheme="majorHAnsi" w:hAnsiTheme="majorHAnsi" w:cstheme="majorHAnsi"/>
          <w:sz w:val="20"/>
          <w:szCs w:val="20"/>
          <w:lang w:bidi="ar-KW"/>
        </w:rPr>
      </w:pPr>
      <w:r w:rsidRPr="00B7202D">
        <w:rPr>
          <w:rFonts w:asciiTheme="majorHAnsi" w:hAnsiTheme="majorHAnsi" w:cstheme="majorHAnsi"/>
          <w:sz w:val="20"/>
          <w:szCs w:val="20"/>
          <w:lang w:bidi="ar-KW"/>
        </w:rPr>
        <w:t>Identify macroeconomic issues, problems, and trends faced by policymakers nowadays</w:t>
      </w:r>
    </w:p>
    <w:p w14:paraId="32148F5A" w14:textId="47B1BEED" w:rsidR="00293DA7" w:rsidRPr="00B7202D" w:rsidRDefault="00B7202D" w:rsidP="00DF35C9">
      <w:pPr>
        <w:pStyle w:val="ListParagraph"/>
        <w:numPr>
          <w:ilvl w:val="0"/>
          <w:numId w:val="2"/>
        </w:numPr>
        <w:jc w:val="both"/>
        <w:rPr>
          <w:rFonts w:asciiTheme="majorHAnsi" w:hAnsiTheme="majorHAnsi" w:cstheme="majorHAnsi"/>
          <w:sz w:val="20"/>
          <w:szCs w:val="20"/>
          <w:lang w:bidi="ar-KW"/>
        </w:rPr>
      </w:pPr>
      <w:r w:rsidRPr="00B7202D">
        <w:rPr>
          <w:rFonts w:asciiTheme="majorHAnsi" w:hAnsiTheme="majorHAnsi" w:cstheme="majorHAnsi"/>
          <w:sz w:val="20"/>
          <w:szCs w:val="20"/>
          <w:lang w:bidi="ar-KW"/>
        </w:rPr>
        <w:t>Acquire a set of quantitative and qualitative tools to enhance macroeconomic decision making</w:t>
      </w:r>
    </w:p>
    <w:p w14:paraId="0C508867" w14:textId="449EEF2C" w:rsidR="009969EF" w:rsidRPr="00B7202D" w:rsidRDefault="00B7202D" w:rsidP="00DF35C9">
      <w:pPr>
        <w:pStyle w:val="ListParagraph"/>
        <w:numPr>
          <w:ilvl w:val="0"/>
          <w:numId w:val="2"/>
        </w:numPr>
        <w:jc w:val="both"/>
        <w:rPr>
          <w:rFonts w:asciiTheme="majorHAnsi" w:hAnsiTheme="majorHAnsi" w:cstheme="majorHAnsi"/>
          <w:sz w:val="20"/>
          <w:szCs w:val="20"/>
          <w:lang w:bidi="ar-KW"/>
        </w:rPr>
      </w:pPr>
      <w:r w:rsidRPr="00B7202D">
        <w:rPr>
          <w:rFonts w:asciiTheme="majorHAnsi" w:hAnsiTheme="majorHAnsi" w:cstheme="majorHAnsi"/>
          <w:sz w:val="20"/>
          <w:szCs w:val="20"/>
        </w:rPr>
        <w:t>Formulate an applied research question</w:t>
      </w:r>
      <w:r w:rsidR="005804E6">
        <w:rPr>
          <w:rFonts w:asciiTheme="majorHAnsi" w:hAnsiTheme="majorHAnsi" w:cstheme="majorHAnsi"/>
          <w:sz w:val="20"/>
          <w:szCs w:val="20"/>
        </w:rPr>
        <w:t>;</w:t>
      </w:r>
      <w:r w:rsidRPr="00B7202D">
        <w:rPr>
          <w:rFonts w:asciiTheme="majorHAnsi" w:hAnsiTheme="majorHAnsi" w:cstheme="majorHAnsi"/>
          <w:sz w:val="20"/>
          <w:szCs w:val="20"/>
        </w:rPr>
        <w:t xml:space="preserve"> extract relevant information </w:t>
      </w:r>
      <w:r w:rsidR="005804E6">
        <w:rPr>
          <w:rFonts w:asciiTheme="majorHAnsi" w:hAnsiTheme="majorHAnsi" w:cstheme="majorHAnsi"/>
          <w:sz w:val="20"/>
          <w:szCs w:val="20"/>
        </w:rPr>
        <w:t>and</w:t>
      </w:r>
      <w:r w:rsidRPr="00B7202D">
        <w:rPr>
          <w:rFonts w:asciiTheme="majorHAnsi" w:hAnsiTheme="majorHAnsi" w:cstheme="majorHAnsi"/>
          <w:sz w:val="20"/>
          <w:szCs w:val="20"/>
        </w:rPr>
        <w:t xml:space="preserve"> apply m</w:t>
      </w:r>
      <w:r w:rsidR="005804E6">
        <w:rPr>
          <w:rFonts w:asciiTheme="majorHAnsi" w:hAnsiTheme="majorHAnsi" w:cstheme="majorHAnsi"/>
          <w:sz w:val="20"/>
          <w:szCs w:val="20"/>
        </w:rPr>
        <w:t>a</w:t>
      </w:r>
      <w:r w:rsidRPr="00B7202D">
        <w:rPr>
          <w:rFonts w:asciiTheme="majorHAnsi" w:hAnsiTheme="majorHAnsi" w:cstheme="majorHAnsi"/>
          <w:sz w:val="20"/>
          <w:szCs w:val="20"/>
        </w:rPr>
        <w:t>cro theory</w:t>
      </w:r>
    </w:p>
    <w:p w14:paraId="1D52B38A" w14:textId="7984C27B" w:rsidR="00F173B2" w:rsidRPr="00B7202D" w:rsidRDefault="00B7202D" w:rsidP="00DF35C9">
      <w:pPr>
        <w:pStyle w:val="ListParagraph"/>
        <w:numPr>
          <w:ilvl w:val="0"/>
          <w:numId w:val="2"/>
        </w:numPr>
        <w:jc w:val="both"/>
        <w:rPr>
          <w:rFonts w:asciiTheme="majorHAnsi" w:hAnsiTheme="majorHAnsi" w:cstheme="majorHAnsi"/>
          <w:sz w:val="20"/>
          <w:szCs w:val="20"/>
          <w:lang w:bidi="ar-KW"/>
        </w:rPr>
      </w:pPr>
      <w:r w:rsidRPr="00B7202D">
        <w:rPr>
          <w:rFonts w:asciiTheme="majorHAnsi" w:hAnsiTheme="majorHAnsi" w:cstheme="majorHAnsi"/>
          <w:sz w:val="20"/>
          <w:szCs w:val="20"/>
        </w:rPr>
        <w:t xml:space="preserve">Make an effective oral presentation, incorporate constructive feedback into </w:t>
      </w:r>
      <w:r w:rsidR="005804E6">
        <w:rPr>
          <w:rFonts w:asciiTheme="majorHAnsi" w:hAnsiTheme="majorHAnsi" w:cstheme="majorHAnsi"/>
          <w:sz w:val="20"/>
          <w:szCs w:val="20"/>
        </w:rPr>
        <w:t>their</w:t>
      </w:r>
      <w:r w:rsidRPr="00B7202D">
        <w:rPr>
          <w:rFonts w:asciiTheme="majorHAnsi" w:hAnsiTheme="majorHAnsi" w:cstheme="majorHAnsi"/>
          <w:sz w:val="20"/>
          <w:szCs w:val="20"/>
        </w:rPr>
        <w:t xml:space="preserve"> own work, and conduct a critical review of fellow students’ research</w:t>
      </w:r>
    </w:p>
    <w:p w14:paraId="0EFBD51A" w14:textId="77777777" w:rsidR="00F173B2" w:rsidRPr="00DF35C9" w:rsidRDefault="00F173B2" w:rsidP="00DF35C9">
      <w:pPr>
        <w:jc w:val="both"/>
        <w:rPr>
          <w:rFonts w:asciiTheme="majorHAnsi" w:hAnsiTheme="majorHAnsi" w:cstheme="majorHAnsi"/>
          <w:sz w:val="20"/>
          <w:szCs w:val="20"/>
          <w:lang w:bidi="ar-KW"/>
        </w:rPr>
      </w:pPr>
    </w:p>
    <w:p w14:paraId="6F930FD4" w14:textId="2F3F1B6D" w:rsidR="0078367C" w:rsidRPr="00DF35C9" w:rsidRDefault="0078367C" w:rsidP="00DF35C9">
      <w:pPr>
        <w:pStyle w:val="Heading1"/>
        <w:jc w:val="both"/>
        <w:rPr>
          <w:rFonts w:asciiTheme="majorHAnsi" w:hAnsiTheme="majorHAnsi" w:cstheme="majorHAnsi"/>
          <w:sz w:val="20"/>
          <w:szCs w:val="20"/>
        </w:rPr>
      </w:pPr>
      <w:r w:rsidRPr="00DF35C9">
        <w:rPr>
          <w:rFonts w:asciiTheme="majorHAnsi" w:hAnsiTheme="majorHAnsi" w:cstheme="majorHAnsi"/>
          <w:sz w:val="20"/>
          <w:szCs w:val="20"/>
        </w:rPr>
        <w:t>CLO Mapping to CBA Skill Based Competency Goals</w:t>
      </w:r>
      <w:r w:rsidR="00126072" w:rsidRPr="00DF35C9">
        <w:rPr>
          <w:rStyle w:val="FootnoteReference"/>
          <w:rFonts w:asciiTheme="majorHAnsi" w:hAnsiTheme="majorHAnsi" w:cstheme="majorHAnsi"/>
          <w:sz w:val="20"/>
          <w:szCs w:val="20"/>
        </w:rPr>
        <w:footnoteReference w:id="2"/>
      </w:r>
    </w:p>
    <w:p w14:paraId="164BBE95" w14:textId="77777777" w:rsidR="0078367C" w:rsidRPr="00DF35C9" w:rsidRDefault="0078367C" w:rsidP="00DF35C9">
      <w:pPr>
        <w:jc w:val="both"/>
        <w:rPr>
          <w:rFonts w:asciiTheme="majorHAnsi" w:hAnsiTheme="majorHAnsi" w:cstheme="majorHAnsi"/>
          <w:sz w:val="20"/>
          <w:szCs w:val="20"/>
          <w:lang w:bidi="ar-KW"/>
        </w:rPr>
      </w:pPr>
    </w:p>
    <w:tbl>
      <w:tblPr>
        <w:tblStyle w:val="TableGrid"/>
        <w:tblW w:w="0" w:type="auto"/>
        <w:jc w:val="center"/>
        <w:tblLook w:val="04A0" w:firstRow="1" w:lastRow="0" w:firstColumn="1" w:lastColumn="0" w:noHBand="0" w:noVBand="1"/>
      </w:tblPr>
      <w:tblGrid>
        <w:gridCol w:w="538"/>
        <w:gridCol w:w="851"/>
        <w:gridCol w:w="851"/>
        <w:gridCol w:w="851"/>
        <w:gridCol w:w="851"/>
        <w:gridCol w:w="7"/>
      </w:tblGrid>
      <w:tr w:rsidR="0078367C" w:rsidRPr="00DF35C9" w14:paraId="31F4A736" w14:textId="5CF32B19" w:rsidTr="00F173B2">
        <w:trPr>
          <w:jc w:val="center"/>
        </w:trPr>
        <w:tc>
          <w:tcPr>
            <w:tcW w:w="0" w:type="auto"/>
            <w:vMerge w:val="restart"/>
            <w:shd w:val="clear" w:color="auto" w:fill="D9D9D9" w:themeFill="background1" w:themeFillShade="D9"/>
            <w:vAlign w:val="center"/>
          </w:tcPr>
          <w:p w14:paraId="3BB005ED" w14:textId="3E9EC01D" w:rsidR="0078367C" w:rsidRPr="00DF35C9" w:rsidRDefault="0078367C" w:rsidP="00F173B2">
            <w:pPr>
              <w:jc w:val="center"/>
              <w:rPr>
                <w:rFonts w:asciiTheme="majorHAnsi" w:hAnsiTheme="majorHAnsi" w:cstheme="majorHAnsi"/>
                <w:sz w:val="20"/>
                <w:szCs w:val="20"/>
                <w:lang w:bidi="ar-KW"/>
              </w:rPr>
            </w:pPr>
            <w:r w:rsidRPr="00DF35C9">
              <w:rPr>
                <w:rFonts w:asciiTheme="majorHAnsi" w:hAnsiTheme="majorHAnsi" w:cstheme="majorHAnsi"/>
                <w:sz w:val="20"/>
                <w:szCs w:val="20"/>
                <w:lang w:bidi="ar-KW"/>
              </w:rPr>
              <w:t>CLO</w:t>
            </w:r>
          </w:p>
        </w:tc>
        <w:tc>
          <w:tcPr>
            <w:tcW w:w="1985" w:type="dxa"/>
            <w:gridSpan w:val="5"/>
            <w:shd w:val="clear" w:color="auto" w:fill="D9D9D9" w:themeFill="background1" w:themeFillShade="D9"/>
            <w:vAlign w:val="center"/>
          </w:tcPr>
          <w:p w14:paraId="77C956A4" w14:textId="770FC17C" w:rsidR="0078367C" w:rsidRPr="00DF35C9" w:rsidRDefault="0078367C" w:rsidP="00F173B2">
            <w:pPr>
              <w:jc w:val="center"/>
              <w:rPr>
                <w:rFonts w:asciiTheme="majorHAnsi" w:hAnsiTheme="majorHAnsi" w:cstheme="majorHAnsi"/>
                <w:sz w:val="20"/>
                <w:szCs w:val="20"/>
                <w:lang w:bidi="ar-KW"/>
              </w:rPr>
            </w:pPr>
            <w:r w:rsidRPr="00DF35C9">
              <w:rPr>
                <w:rFonts w:asciiTheme="majorHAnsi" w:hAnsiTheme="majorHAnsi" w:cstheme="majorHAnsi"/>
                <w:sz w:val="20"/>
                <w:szCs w:val="20"/>
                <w:lang w:bidi="ar-KW"/>
              </w:rPr>
              <w:t>Competency Goal</w:t>
            </w:r>
          </w:p>
        </w:tc>
      </w:tr>
      <w:tr w:rsidR="0078367C" w:rsidRPr="00DF35C9" w14:paraId="5E58B02A" w14:textId="020DC0DA" w:rsidTr="00F173B2">
        <w:trPr>
          <w:gridAfter w:val="1"/>
          <w:wAfter w:w="7" w:type="dxa"/>
          <w:cantSplit/>
          <w:trHeight w:val="1134"/>
          <w:jc w:val="center"/>
        </w:trPr>
        <w:tc>
          <w:tcPr>
            <w:tcW w:w="0" w:type="auto"/>
            <w:vMerge/>
            <w:shd w:val="clear" w:color="auto" w:fill="D9D9D9" w:themeFill="background1" w:themeFillShade="D9"/>
            <w:vAlign w:val="center"/>
          </w:tcPr>
          <w:p w14:paraId="678EA77C" w14:textId="77777777" w:rsidR="0078367C" w:rsidRPr="00DF35C9" w:rsidRDefault="0078367C" w:rsidP="00F173B2">
            <w:pPr>
              <w:jc w:val="center"/>
              <w:rPr>
                <w:rFonts w:asciiTheme="majorHAnsi" w:hAnsiTheme="majorHAnsi" w:cstheme="majorHAnsi"/>
                <w:sz w:val="20"/>
                <w:szCs w:val="20"/>
                <w:lang w:bidi="ar-KW"/>
              </w:rPr>
            </w:pPr>
          </w:p>
        </w:tc>
        <w:tc>
          <w:tcPr>
            <w:tcW w:w="851" w:type="dxa"/>
            <w:shd w:val="clear" w:color="auto" w:fill="D9D9D9" w:themeFill="background1" w:themeFillShade="D9"/>
            <w:textDirection w:val="tbRl"/>
            <w:vAlign w:val="center"/>
          </w:tcPr>
          <w:p w14:paraId="66BC3C0D" w14:textId="2B500A2D" w:rsidR="0078367C" w:rsidRPr="00DF35C9" w:rsidRDefault="00F173B2" w:rsidP="00F173B2">
            <w:pPr>
              <w:jc w:val="center"/>
              <w:rPr>
                <w:rFonts w:asciiTheme="majorHAnsi" w:hAnsiTheme="majorHAnsi" w:cstheme="majorHAnsi"/>
                <w:sz w:val="20"/>
                <w:szCs w:val="20"/>
                <w:lang w:bidi="ar-KW"/>
              </w:rPr>
            </w:pPr>
            <w:r>
              <w:rPr>
                <w:rFonts w:asciiTheme="majorHAnsi" w:hAnsiTheme="majorHAnsi" w:cstheme="majorHAnsi"/>
                <w:sz w:val="20"/>
                <w:szCs w:val="20"/>
                <w:lang w:bidi="ar-KW"/>
              </w:rPr>
              <w:t xml:space="preserve">Economic </w:t>
            </w:r>
            <w:r w:rsidR="00B12039">
              <w:rPr>
                <w:rFonts w:asciiTheme="majorHAnsi" w:hAnsiTheme="majorHAnsi" w:cstheme="majorHAnsi"/>
                <w:sz w:val="20"/>
                <w:szCs w:val="20"/>
                <w:lang w:bidi="ar-KW"/>
              </w:rPr>
              <w:t>Theory</w:t>
            </w:r>
          </w:p>
        </w:tc>
        <w:tc>
          <w:tcPr>
            <w:tcW w:w="851" w:type="dxa"/>
            <w:shd w:val="clear" w:color="auto" w:fill="D9D9D9" w:themeFill="background1" w:themeFillShade="D9"/>
            <w:textDirection w:val="tbRl"/>
            <w:vAlign w:val="center"/>
          </w:tcPr>
          <w:p w14:paraId="622B55AF" w14:textId="5D6AD4FF" w:rsidR="0078367C" w:rsidRPr="00DF35C9" w:rsidRDefault="00F173B2" w:rsidP="00F173B2">
            <w:pPr>
              <w:jc w:val="center"/>
              <w:rPr>
                <w:rFonts w:asciiTheme="majorHAnsi" w:hAnsiTheme="majorHAnsi" w:cstheme="majorHAnsi"/>
                <w:sz w:val="20"/>
                <w:szCs w:val="20"/>
                <w:lang w:bidi="ar-KW"/>
              </w:rPr>
            </w:pPr>
            <w:r>
              <w:rPr>
                <w:rFonts w:asciiTheme="majorHAnsi" w:hAnsiTheme="majorHAnsi" w:cstheme="majorHAnsi"/>
                <w:sz w:val="20"/>
                <w:szCs w:val="20"/>
                <w:lang w:bidi="ar-KW"/>
              </w:rPr>
              <w:t>Quantitative Reasoning Skills</w:t>
            </w:r>
          </w:p>
        </w:tc>
        <w:tc>
          <w:tcPr>
            <w:tcW w:w="851" w:type="dxa"/>
            <w:shd w:val="clear" w:color="auto" w:fill="D9D9D9" w:themeFill="background1" w:themeFillShade="D9"/>
            <w:textDirection w:val="tbRl"/>
            <w:vAlign w:val="center"/>
          </w:tcPr>
          <w:p w14:paraId="65C8D839" w14:textId="0F13A369" w:rsidR="0078367C" w:rsidRPr="00DF35C9" w:rsidRDefault="00B12039" w:rsidP="00F173B2">
            <w:pPr>
              <w:jc w:val="center"/>
              <w:rPr>
                <w:rFonts w:asciiTheme="majorHAnsi" w:hAnsiTheme="majorHAnsi" w:cstheme="majorHAnsi"/>
                <w:sz w:val="20"/>
                <w:szCs w:val="20"/>
                <w:lang w:bidi="ar-KW"/>
              </w:rPr>
            </w:pPr>
            <w:r>
              <w:rPr>
                <w:rFonts w:asciiTheme="majorHAnsi" w:hAnsiTheme="majorHAnsi" w:cstheme="majorHAnsi"/>
                <w:sz w:val="20"/>
                <w:szCs w:val="20"/>
                <w:lang w:bidi="ar-KW"/>
              </w:rPr>
              <w:t xml:space="preserve">Critical Thinking </w:t>
            </w:r>
            <w:r w:rsidR="00F173B2">
              <w:rPr>
                <w:rFonts w:asciiTheme="majorHAnsi" w:hAnsiTheme="majorHAnsi" w:cstheme="majorHAnsi"/>
                <w:sz w:val="20"/>
                <w:szCs w:val="20"/>
                <w:lang w:bidi="ar-KW"/>
              </w:rPr>
              <w:t xml:space="preserve"> Skills</w:t>
            </w:r>
          </w:p>
        </w:tc>
        <w:tc>
          <w:tcPr>
            <w:tcW w:w="851" w:type="dxa"/>
            <w:shd w:val="clear" w:color="auto" w:fill="D9D9D9" w:themeFill="background1" w:themeFillShade="D9"/>
            <w:textDirection w:val="tbRl"/>
            <w:vAlign w:val="center"/>
          </w:tcPr>
          <w:p w14:paraId="64AC14A1" w14:textId="23CF040D" w:rsidR="0078367C" w:rsidRPr="00DF35C9" w:rsidRDefault="00F173B2" w:rsidP="00F173B2">
            <w:pPr>
              <w:jc w:val="center"/>
              <w:rPr>
                <w:rFonts w:asciiTheme="majorHAnsi" w:hAnsiTheme="majorHAnsi" w:cstheme="majorHAnsi"/>
                <w:sz w:val="20"/>
                <w:szCs w:val="20"/>
                <w:lang w:bidi="ar-KW"/>
              </w:rPr>
            </w:pPr>
            <w:r>
              <w:rPr>
                <w:rFonts w:asciiTheme="majorHAnsi" w:hAnsiTheme="majorHAnsi" w:cstheme="majorHAnsi"/>
                <w:sz w:val="20"/>
                <w:szCs w:val="20"/>
                <w:lang w:bidi="ar-KW"/>
              </w:rPr>
              <w:t>Communication Skills</w:t>
            </w:r>
          </w:p>
        </w:tc>
      </w:tr>
      <w:tr w:rsidR="0078367C" w:rsidRPr="00DF35C9" w14:paraId="32C3894B" w14:textId="38A04F7D" w:rsidTr="00F173B2">
        <w:trPr>
          <w:gridAfter w:val="1"/>
          <w:wAfter w:w="7" w:type="dxa"/>
          <w:jc w:val="center"/>
        </w:trPr>
        <w:tc>
          <w:tcPr>
            <w:tcW w:w="0" w:type="auto"/>
            <w:vAlign w:val="center"/>
          </w:tcPr>
          <w:p w14:paraId="11BF8994" w14:textId="54CF9A9C" w:rsidR="0078367C" w:rsidRPr="00DF35C9" w:rsidRDefault="0078367C" w:rsidP="00F173B2">
            <w:pPr>
              <w:jc w:val="center"/>
              <w:rPr>
                <w:rFonts w:asciiTheme="majorHAnsi" w:hAnsiTheme="majorHAnsi" w:cstheme="majorHAnsi"/>
                <w:sz w:val="20"/>
                <w:szCs w:val="20"/>
                <w:lang w:bidi="ar-KW"/>
              </w:rPr>
            </w:pPr>
            <w:r w:rsidRPr="00DF35C9">
              <w:rPr>
                <w:rFonts w:asciiTheme="majorHAnsi" w:hAnsiTheme="majorHAnsi" w:cstheme="majorHAnsi"/>
                <w:sz w:val="20"/>
                <w:szCs w:val="20"/>
                <w:lang w:bidi="ar-KW"/>
              </w:rPr>
              <w:t>1</w:t>
            </w:r>
          </w:p>
        </w:tc>
        <w:tc>
          <w:tcPr>
            <w:tcW w:w="851" w:type="dxa"/>
            <w:vAlign w:val="center"/>
          </w:tcPr>
          <w:p w14:paraId="7C0DA6C3" w14:textId="134A22D7" w:rsidR="0078367C" w:rsidRPr="00DF35C9" w:rsidRDefault="005804E6" w:rsidP="00F173B2">
            <w:pPr>
              <w:jc w:val="center"/>
              <w:rPr>
                <w:rFonts w:asciiTheme="majorHAnsi" w:hAnsiTheme="majorHAnsi" w:cstheme="majorHAnsi"/>
                <w:sz w:val="20"/>
                <w:szCs w:val="20"/>
                <w:lang w:bidi="ar-KW"/>
              </w:rPr>
            </w:pPr>
            <w:r>
              <w:rPr>
                <w:rFonts w:asciiTheme="majorHAnsi" w:hAnsiTheme="majorHAnsi" w:cstheme="majorHAnsi"/>
                <w:sz w:val="20"/>
                <w:szCs w:val="20"/>
                <w:lang w:bidi="ar-KW"/>
              </w:rPr>
              <w:t>R</w:t>
            </w:r>
          </w:p>
        </w:tc>
        <w:tc>
          <w:tcPr>
            <w:tcW w:w="851" w:type="dxa"/>
            <w:vAlign w:val="center"/>
          </w:tcPr>
          <w:p w14:paraId="456DEF92" w14:textId="77777777" w:rsidR="0078367C" w:rsidRPr="00DF35C9" w:rsidRDefault="0078367C" w:rsidP="00F173B2">
            <w:pPr>
              <w:jc w:val="center"/>
              <w:rPr>
                <w:rFonts w:asciiTheme="majorHAnsi" w:hAnsiTheme="majorHAnsi" w:cstheme="majorHAnsi"/>
                <w:sz w:val="20"/>
                <w:szCs w:val="20"/>
                <w:lang w:bidi="ar-KW"/>
              </w:rPr>
            </w:pPr>
          </w:p>
        </w:tc>
        <w:tc>
          <w:tcPr>
            <w:tcW w:w="851" w:type="dxa"/>
            <w:vAlign w:val="center"/>
          </w:tcPr>
          <w:p w14:paraId="79D18E0D" w14:textId="33830BF1" w:rsidR="0078367C" w:rsidRPr="00DF35C9" w:rsidRDefault="0078367C" w:rsidP="00F173B2">
            <w:pPr>
              <w:jc w:val="center"/>
              <w:rPr>
                <w:rFonts w:asciiTheme="majorHAnsi" w:hAnsiTheme="majorHAnsi" w:cstheme="majorHAnsi"/>
                <w:sz w:val="20"/>
                <w:szCs w:val="20"/>
                <w:lang w:bidi="ar-KW"/>
              </w:rPr>
            </w:pPr>
          </w:p>
        </w:tc>
        <w:tc>
          <w:tcPr>
            <w:tcW w:w="851" w:type="dxa"/>
            <w:vAlign w:val="center"/>
          </w:tcPr>
          <w:p w14:paraId="79164792" w14:textId="651BE29D" w:rsidR="0078367C" w:rsidRPr="00DF35C9" w:rsidRDefault="0078367C" w:rsidP="00F173B2">
            <w:pPr>
              <w:jc w:val="center"/>
              <w:rPr>
                <w:rFonts w:asciiTheme="majorHAnsi" w:hAnsiTheme="majorHAnsi" w:cstheme="majorHAnsi"/>
                <w:sz w:val="20"/>
                <w:szCs w:val="20"/>
                <w:lang w:bidi="ar-KW"/>
              </w:rPr>
            </w:pPr>
          </w:p>
        </w:tc>
      </w:tr>
      <w:tr w:rsidR="0078367C" w:rsidRPr="00DF35C9" w14:paraId="38C846CA" w14:textId="66C4B215" w:rsidTr="00F173B2">
        <w:trPr>
          <w:gridAfter w:val="1"/>
          <w:wAfter w:w="7" w:type="dxa"/>
          <w:jc w:val="center"/>
        </w:trPr>
        <w:tc>
          <w:tcPr>
            <w:tcW w:w="0" w:type="auto"/>
            <w:vAlign w:val="center"/>
          </w:tcPr>
          <w:p w14:paraId="1276BEDE" w14:textId="1D1C96C2" w:rsidR="0078367C" w:rsidRPr="00DF35C9" w:rsidRDefault="0078367C" w:rsidP="00F173B2">
            <w:pPr>
              <w:jc w:val="center"/>
              <w:rPr>
                <w:rFonts w:asciiTheme="majorHAnsi" w:hAnsiTheme="majorHAnsi" w:cstheme="majorHAnsi"/>
                <w:sz w:val="20"/>
                <w:szCs w:val="20"/>
                <w:lang w:bidi="ar-KW"/>
              </w:rPr>
            </w:pPr>
            <w:r w:rsidRPr="00DF35C9">
              <w:rPr>
                <w:rFonts w:asciiTheme="majorHAnsi" w:hAnsiTheme="majorHAnsi" w:cstheme="majorHAnsi"/>
                <w:sz w:val="20"/>
                <w:szCs w:val="20"/>
                <w:lang w:bidi="ar-KW"/>
              </w:rPr>
              <w:t>2</w:t>
            </w:r>
          </w:p>
        </w:tc>
        <w:tc>
          <w:tcPr>
            <w:tcW w:w="851" w:type="dxa"/>
            <w:vAlign w:val="center"/>
          </w:tcPr>
          <w:p w14:paraId="7084FC19" w14:textId="2985D263" w:rsidR="0078367C" w:rsidRPr="00DF35C9" w:rsidRDefault="005804E6" w:rsidP="00F173B2">
            <w:pPr>
              <w:jc w:val="center"/>
              <w:rPr>
                <w:rFonts w:asciiTheme="majorHAnsi" w:hAnsiTheme="majorHAnsi" w:cstheme="majorHAnsi"/>
                <w:sz w:val="20"/>
                <w:szCs w:val="20"/>
                <w:lang w:bidi="ar-KW"/>
              </w:rPr>
            </w:pPr>
            <w:r>
              <w:rPr>
                <w:rFonts w:asciiTheme="majorHAnsi" w:hAnsiTheme="majorHAnsi" w:cstheme="majorHAnsi"/>
                <w:sz w:val="20"/>
                <w:szCs w:val="20"/>
                <w:lang w:bidi="ar-KW"/>
              </w:rPr>
              <w:t>I</w:t>
            </w:r>
          </w:p>
        </w:tc>
        <w:tc>
          <w:tcPr>
            <w:tcW w:w="851" w:type="dxa"/>
            <w:vAlign w:val="center"/>
          </w:tcPr>
          <w:p w14:paraId="1DA73157" w14:textId="77777777" w:rsidR="0078367C" w:rsidRPr="00DF35C9" w:rsidRDefault="0078367C" w:rsidP="00F173B2">
            <w:pPr>
              <w:jc w:val="center"/>
              <w:rPr>
                <w:rFonts w:asciiTheme="majorHAnsi" w:hAnsiTheme="majorHAnsi" w:cstheme="majorHAnsi"/>
                <w:sz w:val="20"/>
                <w:szCs w:val="20"/>
                <w:lang w:bidi="ar-KW"/>
              </w:rPr>
            </w:pPr>
          </w:p>
        </w:tc>
        <w:tc>
          <w:tcPr>
            <w:tcW w:w="851" w:type="dxa"/>
            <w:vAlign w:val="center"/>
          </w:tcPr>
          <w:p w14:paraId="768F4AE8" w14:textId="258C97C5" w:rsidR="0078367C" w:rsidRPr="00DF35C9" w:rsidRDefault="0078367C" w:rsidP="00F173B2">
            <w:pPr>
              <w:jc w:val="center"/>
              <w:rPr>
                <w:rFonts w:asciiTheme="majorHAnsi" w:hAnsiTheme="majorHAnsi" w:cstheme="majorHAnsi"/>
                <w:sz w:val="20"/>
                <w:szCs w:val="20"/>
                <w:lang w:bidi="ar-KW"/>
              </w:rPr>
            </w:pPr>
          </w:p>
        </w:tc>
        <w:tc>
          <w:tcPr>
            <w:tcW w:w="851" w:type="dxa"/>
            <w:vAlign w:val="center"/>
          </w:tcPr>
          <w:p w14:paraId="22F0CE2F" w14:textId="774393F0" w:rsidR="0078367C" w:rsidRPr="00DF35C9" w:rsidRDefault="0078367C" w:rsidP="00F173B2">
            <w:pPr>
              <w:jc w:val="center"/>
              <w:rPr>
                <w:rFonts w:asciiTheme="majorHAnsi" w:hAnsiTheme="majorHAnsi" w:cstheme="majorHAnsi"/>
                <w:sz w:val="20"/>
                <w:szCs w:val="20"/>
                <w:lang w:bidi="ar-KW"/>
              </w:rPr>
            </w:pPr>
          </w:p>
        </w:tc>
      </w:tr>
      <w:tr w:rsidR="0078367C" w:rsidRPr="00DF35C9" w14:paraId="0E7659E7" w14:textId="0B22B2E6" w:rsidTr="00F173B2">
        <w:trPr>
          <w:gridAfter w:val="1"/>
          <w:wAfter w:w="7" w:type="dxa"/>
          <w:jc w:val="center"/>
        </w:trPr>
        <w:tc>
          <w:tcPr>
            <w:tcW w:w="0" w:type="auto"/>
            <w:vAlign w:val="center"/>
          </w:tcPr>
          <w:p w14:paraId="76508906" w14:textId="0F1BDEAD" w:rsidR="0078367C" w:rsidRPr="00DF35C9" w:rsidRDefault="0078367C" w:rsidP="00F173B2">
            <w:pPr>
              <w:jc w:val="center"/>
              <w:rPr>
                <w:rFonts w:asciiTheme="majorHAnsi" w:hAnsiTheme="majorHAnsi" w:cstheme="majorHAnsi"/>
                <w:sz w:val="20"/>
                <w:szCs w:val="20"/>
                <w:lang w:bidi="ar-KW"/>
              </w:rPr>
            </w:pPr>
            <w:r w:rsidRPr="00DF35C9">
              <w:rPr>
                <w:rFonts w:asciiTheme="majorHAnsi" w:hAnsiTheme="majorHAnsi" w:cstheme="majorHAnsi"/>
                <w:sz w:val="20"/>
                <w:szCs w:val="20"/>
                <w:lang w:bidi="ar-KW"/>
              </w:rPr>
              <w:t>3</w:t>
            </w:r>
          </w:p>
        </w:tc>
        <w:tc>
          <w:tcPr>
            <w:tcW w:w="851" w:type="dxa"/>
            <w:vAlign w:val="center"/>
          </w:tcPr>
          <w:p w14:paraId="0AA59CA0" w14:textId="204A4D5E" w:rsidR="0078367C" w:rsidRPr="00DF35C9" w:rsidRDefault="0078367C" w:rsidP="00F173B2">
            <w:pPr>
              <w:jc w:val="center"/>
              <w:rPr>
                <w:rFonts w:asciiTheme="majorHAnsi" w:hAnsiTheme="majorHAnsi" w:cstheme="majorHAnsi"/>
                <w:sz w:val="20"/>
                <w:szCs w:val="20"/>
                <w:lang w:bidi="ar-KW"/>
              </w:rPr>
            </w:pPr>
          </w:p>
        </w:tc>
        <w:tc>
          <w:tcPr>
            <w:tcW w:w="851" w:type="dxa"/>
            <w:vAlign w:val="center"/>
          </w:tcPr>
          <w:p w14:paraId="109023C3" w14:textId="6BED3496" w:rsidR="0078367C" w:rsidRPr="00DF35C9" w:rsidRDefault="005804E6" w:rsidP="00F173B2">
            <w:pPr>
              <w:jc w:val="center"/>
              <w:rPr>
                <w:rFonts w:asciiTheme="majorHAnsi" w:hAnsiTheme="majorHAnsi" w:cstheme="majorHAnsi"/>
                <w:sz w:val="20"/>
                <w:szCs w:val="20"/>
                <w:lang w:bidi="ar-KW"/>
              </w:rPr>
            </w:pPr>
            <w:r>
              <w:rPr>
                <w:rFonts w:asciiTheme="majorHAnsi" w:hAnsiTheme="majorHAnsi" w:cstheme="majorHAnsi"/>
                <w:sz w:val="20"/>
                <w:szCs w:val="20"/>
                <w:lang w:bidi="ar-KW"/>
              </w:rPr>
              <w:t>A</w:t>
            </w:r>
          </w:p>
        </w:tc>
        <w:tc>
          <w:tcPr>
            <w:tcW w:w="851" w:type="dxa"/>
            <w:vAlign w:val="center"/>
          </w:tcPr>
          <w:p w14:paraId="2630D1C4" w14:textId="321CA91A" w:rsidR="0078367C" w:rsidRPr="00DF35C9" w:rsidRDefault="0078367C" w:rsidP="00F173B2">
            <w:pPr>
              <w:jc w:val="center"/>
              <w:rPr>
                <w:rFonts w:asciiTheme="majorHAnsi" w:hAnsiTheme="majorHAnsi" w:cstheme="majorHAnsi"/>
                <w:sz w:val="20"/>
                <w:szCs w:val="20"/>
                <w:lang w:bidi="ar-KW"/>
              </w:rPr>
            </w:pPr>
          </w:p>
        </w:tc>
        <w:tc>
          <w:tcPr>
            <w:tcW w:w="851" w:type="dxa"/>
            <w:vAlign w:val="center"/>
          </w:tcPr>
          <w:p w14:paraId="4D35E284" w14:textId="723995B2" w:rsidR="0078367C" w:rsidRPr="00DF35C9" w:rsidRDefault="0078367C" w:rsidP="00F173B2">
            <w:pPr>
              <w:jc w:val="center"/>
              <w:rPr>
                <w:rFonts w:asciiTheme="majorHAnsi" w:hAnsiTheme="majorHAnsi" w:cstheme="majorHAnsi"/>
                <w:sz w:val="20"/>
                <w:szCs w:val="20"/>
                <w:lang w:bidi="ar-KW"/>
              </w:rPr>
            </w:pPr>
          </w:p>
        </w:tc>
      </w:tr>
      <w:tr w:rsidR="0078367C" w:rsidRPr="00DF35C9" w14:paraId="339C8C7F" w14:textId="273FCE4D" w:rsidTr="00F173B2">
        <w:trPr>
          <w:gridAfter w:val="1"/>
          <w:wAfter w:w="7" w:type="dxa"/>
          <w:jc w:val="center"/>
        </w:trPr>
        <w:tc>
          <w:tcPr>
            <w:tcW w:w="0" w:type="auto"/>
            <w:vAlign w:val="center"/>
          </w:tcPr>
          <w:p w14:paraId="6D63BA19" w14:textId="44D9B923" w:rsidR="0078367C" w:rsidRPr="00DF35C9" w:rsidRDefault="0078367C" w:rsidP="00F173B2">
            <w:pPr>
              <w:jc w:val="center"/>
              <w:rPr>
                <w:rFonts w:asciiTheme="majorHAnsi" w:hAnsiTheme="majorHAnsi" w:cstheme="majorHAnsi"/>
                <w:sz w:val="20"/>
                <w:szCs w:val="20"/>
                <w:lang w:bidi="ar-KW"/>
              </w:rPr>
            </w:pPr>
            <w:r w:rsidRPr="00DF35C9">
              <w:rPr>
                <w:rFonts w:asciiTheme="majorHAnsi" w:hAnsiTheme="majorHAnsi" w:cstheme="majorHAnsi"/>
                <w:sz w:val="20"/>
                <w:szCs w:val="20"/>
                <w:lang w:bidi="ar-KW"/>
              </w:rPr>
              <w:t>4</w:t>
            </w:r>
          </w:p>
        </w:tc>
        <w:tc>
          <w:tcPr>
            <w:tcW w:w="851" w:type="dxa"/>
            <w:vAlign w:val="center"/>
          </w:tcPr>
          <w:p w14:paraId="25E7405A" w14:textId="0FBDB94D" w:rsidR="0078367C" w:rsidRPr="00DF35C9" w:rsidRDefault="0078367C" w:rsidP="00F173B2">
            <w:pPr>
              <w:jc w:val="center"/>
              <w:rPr>
                <w:rFonts w:asciiTheme="majorHAnsi" w:hAnsiTheme="majorHAnsi" w:cstheme="majorHAnsi"/>
                <w:sz w:val="20"/>
                <w:szCs w:val="20"/>
                <w:lang w:bidi="ar-KW"/>
              </w:rPr>
            </w:pPr>
          </w:p>
        </w:tc>
        <w:tc>
          <w:tcPr>
            <w:tcW w:w="851" w:type="dxa"/>
            <w:vAlign w:val="center"/>
          </w:tcPr>
          <w:p w14:paraId="3D5509F5" w14:textId="06075914" w:rsidR="0078367C" w:rsidRPr="00DF35C9" w:rsidRDefault="005804E6" w:rsidP="00F173B2">
            <w:pPr>
              <w:jc w:val="center"/>
              <w:rPr>
                <w:rFonts w:asciiTheme="majorHAnsi" w:hAnsiTheme="majorHAnsi" w:cstheme="majorHAnsi"/>
                <w:sz w:val="20"/>
                <w:szCs w:val="20"/>
                <w:lang w:bidi="ar-KW"/>
              </w:rPr>
            </w:pPr>
            <w:r>
              <w:rPr>
                <w:rFonts w:asciiTheme="majorHAnsi" w:hAnsiTheme="majorHAnsi" w:cstheme="majorHAnsi"/>
                <w:sz w:val="20"/>
                <w:szCs w:val="20"/>
                <w:lang w:bidi="ar-KW"/>
              </w:rPr>
              <w:t>R</w:t>
            </w:r>
          </w:p>
        </w:tc>
        <w:tc>
          <w:tcPr>
            <w:tcW w:w="851" w:type="dxa"/>
            <w:vAlign w:val="center"/>
          </w:tcPr>
          <w:p w14:paraId="2F15785D" w14:textId="18BC8515" w:rsidR="0078367C" w:rsidRPr="00DF35C9" w:rsidRDefault="0078367C" w:rsidP="00F173B2">
            <w:pPr>
              <w:jc w:val="center"/>
              <w:rPr>
                <w:rFonts w:asciiTheme="majorHAnsi" w:hAnsiTheme="majorHAnsi" w:cstheme="majorHAnsi"/>
                <w:sz w:val="20"/>
                <w:szCs w:val="20"/>
                <w:lang w:bidi="ar-KW"/>
              </w:rPr>
            </w:pPr>
          </w:p>
        </w:tc>
        <w:tc>
          <w:tcPr>
            <w:tcW w:w="851" w:type="dxa"/>
            <w:vAlign w:val="center"/>
          </w:tcPr>
          <w:p w14:paraId="55DA2C79" w14:textId="39EC08AC" w:rsidR="0078367C" w:rsidRPr="00DF35C9" w:rsidRDefault="0078367C" w:rsidP="00F173B2">
            <w:pPr>
              <w:jc w:val="center"/>
              <w:rPr>
                <w:rFonts w:asciiTheme="majorHAnsi" w:hAnsiTheme="majorHAnsi" w:cstheme="majorHAnsi"/>
                <w:sz w:val="20"/>
                <w:szCs w:val="20"/>
                <w:lang w:bidi="ar-KW"/>
              </w:rPr>
            </w:pPr>
          </w:p>
        </w:tc>
      </w:tr>
      <w:tr w:rsidR="005804E6" w:rsidRPr="00DF35C9" w14:paraId="00832A7B" w14:textId="77777777" w:rsidTr="00F173B2">
        <w:trPr>
          <w:gridAfter w:val="1"/>
          <w:wAfter w:w="7" w:type="dxa"/>
          <w:jc w:val="center"/>
        </w:trPr>
        <w:tc>
          <w:tcPr>
            <w:tcW w:w="0" w:type="auto"/>
            <w:vAlign w:val="center"/>
          </w:tcPr>
          <w:p w14:paraId="117145E7" w14:textId="4301722C" w:rsidR="005804E6" w:rsidRPr="00DF35C9" w:rsidRDefault="005804E6" w:rsidP="00F173B2">
            <w:pPr>
              <w:jc w:val="center"/>
              <w:rPr>
                <w:rFonts w:asciiTheme="majorHAnsi" w:hAnsiTheme="majorHAnsi" w:cstheme="majorHAnsi"/>
                <w:sz w:val="20"/>
                <w:szCs w:val="20"/>
                <w:lang w:bidi="ar-KW"/>
              </w:rPr>
            </w:pPr>
            <w:r>
              <w:rPr>
                <w:rFonts w:asciiTheme="majorHAnsi" w:hAnsiTheme="majorHAnsi" w:cstheme="majorHAnsi"/>
                <w:sz w:val="20"/>
                <w:szCs w:val="20"/>
                <w:lang w:bidi="ar-KW"/>
              </w:rPr>
              <w:t>5</w:t>
            </w:r>
          </w:p>
        </w:tc>
        <w:tc>
          <w:tcPr>
            <w:tcW w:w="851" w:type="dxa"/>
            <w:vAlign w:val="center"/>
          </w:tcPr>
          <w:p w14:paraId="41937114" w14:textId="77777777" w:rsidR="005804E6" w:rsidRPr="00DF35C9" w:rsidRDefault="005804E6" w:rsidP="00F173B2">
            <w:pPr>
              <w:jc w:val="center"/>
              <w:rPr>
                <w:rFonts w:asciiTheme="majorHAnsi" w:hAnsiTheme="majorHAnsi" w:cstheme="majorHAnsi"/>
                <w:sz w:val="20"/>
                <w:szCs w:val="20"/>
                <w:lang w:bidi="ar-KW"/>
              </w:rPr>
            </w:pPr>
          </w:p>
        </w:tc>
        <w:tc>
          <w:tcPr>
            <w:tcW w:w="851" w:type="dxa"/>
            <w:vAlign w:val="center"/>
          </w:tcPr>
          <w:p w14:paraId="5065F504" w14:textId="77777777" w:rsidR="005804E6" w:rsidRPr="00DF35C9" w:rsidRDefault="005804E6" w:rsidP="00F173B2">
            <w:pPr>
              <w:jc w:val="center"/>
              <w:rPr>
                <w:rFonts w:asciiTheme="majorHAnsi" w:hAnsiTheme="majorHAnsi" w:cstheme="majorHAnsi"/>
                <w:sz w:val="20"/>
                <w:szCs w:val="20"/>
                <w:lang w:bidi="ar-KW"/>
              </w:rPr>
            </w:pPr>
          </w:p>
        </w:tc>
        <w:tc>
          <w:tcPr>
            <w:tcW w:w="851" w:type="dxa"/>
            <w:vAlign w:val="center"/>
          </w:tcPr>
          <w:p w14:paraId="727571BE" w14:textId="77777777" w:rsidR="005804E6" w:rsidRPr="00DF35C9" w:rsidRDefault="005804E6" w:rsidP="00F173B2">
            <w:pPr>
              <w:jc w:val="center"/>
              <w:rPr>
                <w:rFonts w:asciiTheme="majorHAnsi" w:hAnsiTheme="majorHAnsi" w:cstheme="majorHAnsi"/>
                <w:sz w:val="20"/>
                <w:szCs w:val="20"/>
                <w:lang w:bidi="ar-KW"/>
              </w:rPr>
            </w:pPr>
          </w:p>
        </w:tc>
        <w:tc>
          <w:tcPr>
            <w:tcW w:w="851" w:type="dxa"/>
            <w:vAlign w:val="center"/>
          </w:tcPr>
          <w:p w14:paraId="1E997751" w14:textId="1AF42E98" w:rsidR="005804E6" w:rsidRPr="00DF35C9" w:rsidRDefault="009E7CE6" w:rsidP="00F173B2">
            <w:pPr>
              <w:jc w:val="center"/>
              <w:rPr>
                <w:rFonts w:asciiTheme="majorHAnsi" w:hAnsiTheme="majorHAnsi" w:cstheme="majorHAnsi"/>
                <w:sz w:val="20"/>
                <w:szCs w:val="20"/>
                <w:lang w:bidi="ar-KW"/>
              </w:rPr>
            </w:pPr>
            <w:r>
              <w:rPr>
                <w:rFonts w:asciiTheme="majorHAnsi" w:hAnsiTheme="majorHAnsi" w:cstheme="majorHAnsi"/>
                <w:sz w:val="20"/>
                <w:szCs w:val="20"/>
                <w:lang w:bidi="ar-KW"/>
              </w:rPr>
              <w:t>A</w:t>
            </w:r>
          </w:p>
        </w:tc>
      </w:tr>
    </w:tbl>
    <w:p w14:paraId="1C5B79B9" w14:textId="028E894A" w:rsidR="0078367C" w:rsidRPr="00DF35C9" w:rsidRDefault="0078367C" w:rsidP="00DF35C9">
      <w:pPr>
        <w:pStyle w:val="Heading1"/>
        <w:jc w:val="both"/>
        <w:rPr>
          <w:rFonts w:asciiTheme="majorHAnsi" w:hAnsiTheme="majorHAnsi" w:cstheme="majorHAnsi"/>
          <w:sz w:val="20"/>
          <w:szCs w:val="20"/>
        </w:rPr>
      </w:pPr>
      <w:r w:rsidRPr="00DF35C9">
        <w:rPr>
          <w:rFonts w:asciiTheme="majorHAnsi" w:hAnsiTheme="majorHAnsi" w:cstheme="majorHAnsi"/>
          <w:sz w:val="20"/>
          <w:szCs w:val="20"/>
        </w:rPr>
        <w:t>Type of Emphases:</w:t>
      </w:r>
    </w:p>
    <w:p w14:paraId="6C17AD22" w14:textId="5134DDDD" w:rsidR="0078367C" w:rsidRPr="00DF35C9" w:rsidRDefault="0078367C" w:rsidP="00DF35C9">
      <w:pPr>
        <w:numPr>
          <w:ilvl w:val="0"/>
          <w:numId w:val="5"/>
        </w:numPr>
        <w:ind w:left="0" w:firstLine="0"/>
        <w:jc w:val="both"/>
        <w:rPr>
          <w:rFonts w:asciiTheme="majorHAnsi" w:hAnsiTheme="majorHAnsi" w:cstheme="majorHAnsi"/>
          <w:sz w:val="20"/>
          <w:szCs w:val="20"/>
          <w:lang w:bidi="ar-KW"/>
        </w:rPr>
      </w:pPr>
      <w:r w:rsidRPr="00DF35C9">
        <w:rPr>
          <w:rFonts w:asciiTheme="majorHAnsi" w:hAnsiTheme="majorHAnsi" w:cstheme="majorHAnsi"/>
          <w:b/>
          <w:bCs/>
          <w:sz w:val="20"/>
          <w:szCs w:val="20"/>
          <w:lang w:bidi="ar-KW"/>
        </w:rPr>
        <w:t>(I)ntroduce:</w:t>
      </w:r>
      <w:r w:rsidRPr="00DF35C9">
        <w:rPr>
          <w:rFonts w:asciiTheme="majorHAnsi" w:hAnsiTheme="majorHAnsi" w:cstheme="majorHAnsi"/>
          <w:sz w:val="20"/>
          <w:szCs w:val="20"/>
          <w:lang w:bidi="ar-KW"/>
        </w:rPr>
        <w:t xml:space="preserve"> </w:t>
      </w:r>
      <w:r w:rsidR="006929F1" w:rsidRPr="00DF35C9">
        <w:rPr>
          <w:rFonts w:asciiTheme="majorHAnsi" w:hAnsiTheme="majorHAnsi" w:cstheme="majorHAnsi"/>
          <w:sz w:val="20"/>
          <w:szCs w:val="20"/>
          <w:lang w:bidi="ar-KW"/>
        </w:rPr>
        <w:t>S</w:t>
      </w:r>
      <w:r w:rsidRPr="00DF35C9">
        <w:rPr>
          <w:rFonts w:asciiTheme="majorHAnsi" w:hAnsiTheme="majorHAnsi" w:cstheme="majorHAnsi"/>
          <w:sz w:val="20"/>
          <w:szCs w:val="20"/>
          <w:lang w:bidi="ar-KW"/>
        </w:rPr>
        <w:t>tudent</w:t>
      </w:r>
      <w:r w:rsidR="00D42F3F" w:rsidRPr="00DF35C9">
        <w:rPr>
          <w:rFonts w:asciiTheme="majorHAnsi" w:hAnsiTheme="majorHAnsi" w:cstheme="majorHAnsi"/>
          <w:sz w:val="20"/>
          <w:szCs w:val="20"/>
          <w:lang w:bidi="ar-KW"/>
        </w:rPr>
        <w:t>s</w:t>
      </w:r>
      <w:r w:rsidRPr="00DF35C9">
        <w:rPr>
          <w:rFonts w:asciiTheme="majorHAnsi" w:hAnsiTheme="majorHAnsi" w:cstheme="majorHAnsi"/>
          <w:sz w:val="20"/>
          <w:szCs w:val="20"/>
          <w:lang w:bidi="ar-KW"/>
        </w:rPr>
        <w:t xml:space="preserve"> </w:t>
      </w:r>
      <w:r w:rsidR="006929F1" w:rsidRPr="00DF35C9">
        <w:rPr>
          <w:rFonts w:asciiTheme="majorHAnsi" w:hAnsiTheme="majorHAnsi" w:cstheme="majorHAnsi"/>
          <w:sz w:val="20"/>
          <w:szCs w:val="20"/>
          <w:lang w:bidi="ar-KW"/>
        </w:rPr>
        <w:t xml:space="preserve">will be introduced to </w:t>
      </w:r>
      <w:r w:rsidRPr="00DF35C9">
        <w:rPr>
          <w:rFonts w:asciiTheme="majorHAnsi" w:hAnsiTheme="majorHAnsi" w:cstheme="majorHAnsi"/>
          <w:sz w:val="20"/>
          <w:szCs w:val="20"/>
          <w:lang w:bidi="ar-KW"/>
        </w:rPr>
        <w:t xml:space="preserve">the skill and their grasp of </w:t>
      </w:r>
      <w:r w:rsidR="006929F1" w:rsidRPr="00DF35C9">
        <w:rPr>
          <w:rFonts w:asciiTheme="majorHAnsi" w:hAnsiTheme="majorHAnsi" w:cstheme="majorHAnsi"/>
          <w:sz w:val="20"/>
          <w:szCs w:val="20"/>
          <w:lang w:bidi="ar-KW"/>
        </w:rPr>
        <w:t>it assessed in the course</w:t>
      </w:r>
      <w:r w:rsidRPr="00DF35C9">
        <w:rPr>
          <w:rFonts w:asciiTheme="majorHAnsi" w:hAnsiTheme="majorHAnsi" w:cstheme="majorHAnsi"/>
          <w:sz w:val="20"/>
          <w:szCs w:val="20"/>
          <w:lang w:bidi="ar-KW"/>
        </w:rPr>
        <w:t xml:space="preserve">. </w:t>
      </w:r>
    </w:p>
    <w:p w14:paraId="08F43009" w14:textId="7600BDEA" w:rsidR="0078367C" w:rsidRPr="00DF35C9" w:rsidRDefault="0078367C" w:rsidP="00DF35C9">
      <w:pPr>
        <w:numPr>
          <w:ilvl w:val="0"/>
          <w:numId w:val="5"/>
        </w:numPr>
        <w:ind w:left="0" w:firstLine="0"/>
        <w:jc w:val="both"/>
        <w:rPr>
          <w:rFonts w:asciiTheme="majorHAnsi" w:hAnsiTheme="majorHAnsi" w:cstheme="majorHAnsi"/>
          <w:sz w:val="20"/>
          <w:szCs w:val="20"/>
          <w:lang w:bidi="ar-KW"/>
        </w:rPr>
      </w:pPr>
      <w:r w:rsidRPr="00DF35C9">
        <w:rPr>
          <w:rFonts w:asciiTheme="majorHAnsi" w:hAnsiTheme="majorHAnsi" w:cstheme="majorHAnsi"/>
          <w:b/>
          <w:bCs/>
          <w:sz w:val="20"/>
          <w:szCs w:val="20"/>
          <w:lang w:bidi="ar-KW"/>
        </w:rPr>
        <w:lastRenderedPageBreak/>
        <w:t>(A)pply:</w:t>
      </w:r>
      <w:r w:rsidRPr="00DF35C9">
        <w:rPr>
          <w:rFonts w:asciiTheme="majorHAnsi" w:hAnsiTheme="majorHAnsi" w:cstheme="majorHAnsi"/>
          <w:sz w:val="20"/>
          <w:szCs w:val="20"/>
          <w:lang w:bidi="ar-KW"/>
        </w:rPr>
        <w:t xml:space="preserve"> </w:t>
      </w:r>
      <w:r w:rsidR="006929F1" w:rsidRPr="00DF35C9">
        <w:rPr>
          <w:rFonts w:asciiTheme="majorHAnsi" w:hAnsiTheme="majorHAnsi" w:cstheme="majorHAnsi"/>
          <w:sz w:val="20"/>
          <w:szCs w:val="20"/>
          <w:lang w:bidi="ar-KW"/>
        </w:rPr>
        <w:t>The course will not cover the skill. Students should have</w:t>
      </w:r>
      <w:r w:rsidRPr="00DF35C9">
        <w:rPr>
          <w:rFonts w:asciiTheme="majorHAnsi" w:hAnsiTheme="majorHAnsi" w:cstheme="majorHAnsi"/>
          <w:sz w:val="20"/>
          <w:szCs w:val="20"/>
          <w:lang w:bidi="ar-KW"/>
        </w:rPr>
        <w:t xml:space="preserve"> a high-level grasp of the skill and </w:t>
      </w:r>
      <w:r w:rsidR="006929F1" w:rsidRPr="00DF35C9">
        <w:rPr>
          <w:rFonts w:asciiTheme="majorHAnsi" w:hAnsiTheme="majorHAnsi" w:cstheme="majorHAnsi"/>
          <w:sz w:val="20"/>
          <w:szCs w:val="20"/>
          <w:lang w:bidi="ar-KW"/>
        </w:rPr>
        <w:t>are required to apply it in the course</w:t>
      </w:r>
      <w:r w:rsidRPr="00DF35C9">
        <w:rPr>
          <w:rFonts w:asciiTheme="majorHAnsi" w:hAnsiTheme="majorHAnsi" w:cstheme="majorHAnsi"/>
          <w:sz w:val="20"/>
          <w:szCs w:val="20"/>
          <w:lang w:bidi="ar-KW"/>
        </w:rPr>
        <w:t xml:space="preserve">. </w:t>
      </w:r>
    </w:p>
    <w:p w14:paraId="1582BDCF" w14:textId="44282A2B" w:rsidR="00D42F3F" w:rsidRPr="00DF35C9" w:rsidRDefault="00D42F3F" w:rsidP="00DF35C9">
      <w:pPr>
        <w:numPr>
          <w:ilvl w:val="0"/>
          <w:numId w:val="5"/>
        </w:numPr>
        <w:ind w:left="0" w:firstLine="0"/>
        <w:jc w:val="both"/>
        <w:rPr>
          <w:rFonts w:asciiTheme="majorHAnsi" w:hAnsiTheme="majorHAnsi" w:cstheme="majorHAnsi"/>
          <w:sz w:val="20"/>
          <w:szCs w:val="20"/>
          <w:lang w:bidi="ar-KW"/>
        </w:rPr>
      </w:pPr>
      <w:r w:rsidRPr="00DF35C9">
        <w:rPr>
          <w:rFonts w:asciiTheme="majorHAnsi" w:hAnsiTheme="majorHAnsi" w:cstheme="majorHAnsi"/>
          <w:b/>
          <w:bCs/>
          <w:sz w:val="20"/>
          <w:szCs w:val="20"/>
          <w:lang w:bidi="ar-KW"/>
        </w:rPr>
        <w:t>(R)einforce:</w:t>
      </w:r>
      <w:r w:rsidRPr="00DF35C9">
        <w:rPr>
          <w:rFonts w:asciiTheme="majorHAnsi" w:hAnsiTheme="majorHAnsi" w:cstheme="majorHAnsi"/>
          <w:sz w:val="20"/>
          <w:szCs w:val="20"/>
          <w:lang w:bidi="ar-KW"/>
        </w:rPr>
        <w:t xml:space="preserve"> Students should have an introductory-level grasp of the skill and the course will improve their mastery to a higher level.</w:t>
      </w:r>
    </w:p>
    <w:p w14:paraId="7CB0730E" w14:textId="77777777" w:rsidR="0078367C" w:rsidRPr="00DF35C9" w:rsidRDefault="0078367C" w:rsidP="00DF35C9">
      <w:pPr>
        <w:jc w:val="both"/>
        <w:rPr>
          <w:rFonts w:asciiTheme="majorHAnsi" w:hAnsiTheme="majorHAnsi" w:cstheme="majorHAnsi"/>
          <w:sz w:val="20"/>
          <w:szCs w:val="20"/>
          <w:lang w:bidi="ar-KW"/>
        </w:rPr>
      </w:pPr>
    </w:p>
    <w:p w14:paraId="088D94DD" w14:textId="23B68E4F" w:rsidR="00D24532" w:rsidRPr="00DF35C9" w:rsidRDefault="00C903B9" w:rsidP="00DF35C9">
      <w:pPr>
        <w:pStyle w:val="Heading1"/>
        <w:jc w:val="both"/>
        <w:rPr>
          <w:rFonts w:asciiTheme="majorHAnsi" w:hAnsiTheme="majorHAnsi" w:cstheme="majorHAnsi"/>
          <w:sz w:val="20"/>
          <w:szCs w:val="20"/>
        </w:rPr>
      </w:pPr>
      <w:r w:rsidRPr="00DF35C9">
        <w:rPr>
          <w:rFonts w:asciiTheme="majorHAnsi" w:hAnsiTheme="majorHAnsi" w:cstheme="majorHAnsi"/>
          <w:sz w:val="20"/>
          <w:szCs w:val="20"/>
        </w:rPr>
        <w:t>Required Material</w:t>
      </w:r>
    </w:p>
    <w:p w14:paraId="3A9493AA" w14:textId="716596D2" w:rsidR="00D24532" w:rsidRPr="00094B00" w:rsidRDefault="00D24532" w:rsidP="006E011F">
      <w:pPr>
        <w:jc w:val="both"/>
        <w:rPr>
          <w:rFonts w:asciiTheme="majorHAnsi" w:eastAsiaTheme="minorHAnsi" w:hAnsiTheme="majorHAnsi" w:cstheme="majorHAnsi"/>
          <w:sz w:val="20"/>
          <w:szCs w:val="20"/>
          <w:lang w:bidi="ar-KW"/>
        </w:rPr>
      </w:pPr>
      <w:r w:rsidRPr="00DF35C9">
        <w:rPr>
          <w:rFonts w:asciiTheme="majorHAnsi" w:hAnsiTheme="majorHAnsi" w:cstheme="majorHAnsi"/>
          <w:b/>
          <w:bCs/>
          <w:sz w:val="20"/>
          <w:szCs w:val="20"/>
          <w:lang w:bidi="ar-KW"/>
        </w:rPr>
        <w:t>Textbook</w:t>
      </w:r>
      <w:r w:rsidRPr="00DF35C9">
        <w:rPr>
          <w:rFonts w:asciiTheme="majorHAnsi" w:hAnsiTheme="majorHAnsi" w:cstheme="majorHAnsi"/>
          <w:sz w:val="20"/>
          <w:szCs w:val="20"/>
          <w:lang w:bidi="ar-KW"/>
        </w:rPr>
        <w:t xml:space="preserve">: </w:t>
      </w:r>
      <w:r w:rsidR="006E011F" w:rsidRPr="006E011F">
        <w:rPr>
          <w:rFonts w:asciiTheme="majorHAnsi" w:eastAsiaTheme="minorHAnsi" w:hAnsiTheme="majorHAnsi" w:cstheme="majorHAnsi"/>
          <w:sz w:val="20"/>
          <w:szCs w:val="20"/>
          <w:lang w:bidi="ar-KW"/>
        </w:rPr>
        <w:t>We will use several sources:</w:t>
      </w:r>
      <w:r w:rsidR="006E011F">
        <w:rPr>
          <w:rFonts w:asciiTheme="majorHAnsi" w:eastAsiaTheme="minorHAnsi" w:hAnsiTheme="majorHAnsi" w:cstheme="majorHAnsi"/>
          <w:sz w:val="20"/>
          <w:szCs w:val="20"/>
          <w:lang w:bidi="ar-KW"/>
        </w:rPr>
        <w:t xml:space="preserve"> </w:t>
      </w:r>
      <w:r w:rsidR="006E011F" w:rsidRPr="006E011F">
        <w:rPr>
          <w:rFonts w:asciiTheme="majorHAnsi" w:eastAsiaTheme="minorHAnsi" w:hAnsiTheme="majorHAnsi" w:cstheme="majorHAnsi"/>
          <w:sz w:val="20"/>
          <w:szCs w:val="20"/>
          <w:lang w:bidi="ar-KW"/>
        </w:rPr>
        <w:t>Olivier Blanchard (2017), Macroeconomics. 7</w:t>
      </w:r>
      <w:r w:rsidR="006E011F" w:rsidRPr="006E011F">
        <w:rPr>
          <w:rFonts w:asciiTheme="majorHAnsi" w:eastAsiaTheme="minorHAnsi" w:hAnsiTheme="majorHAnsi" w:cstheme="majorHAnsi"/>
          <w:sz w:val="20"/>
          <w:szCs w:val="20"/>
          <w:vertAlign w:val="superscript"/>
          <w:lang w:bidi="ar-KW"/>
        </w:rPr>
        <w:t>th</w:t>
      </w:r>
      <w:r w:rsidR="006E011F" w:rsidRPr="006E011F">
        <w:rPr>
          <w:rFonts w:asciiTheme="majorHAnsi" w:eastAsiaTheme="minorHAnsi" w:hAnsiTheme="majorHAnsi" w:cstheme="majorHAnsi"/>
          <w:sz w:val="20"/>
          <w:szCs w:val="20"/>
          <w:lang w:bidi="ar-KW"/>
        </w:rPr>
        <w:t xml:space="preserve"> Edition. PEARSON Publishing (You may consider this your ‘textbook’)</w:t>
      </w:r>
      <w:r w:rsidR="006E011F">
        <w:rPr>
          <w:rFonts w:asciiTheme="majorHAnsi" w:eastAsiaTheme="minorHAnsi" w:hAnsiTheme="majorHAnsi" w:cstheme="majorHAnsi"/>
          <w:sz w:val="20"/>
          <w:szCs w:val="20"/>
          <w:lang w:bidi="ar-KW"/>
        </w:rPr>
        <w:t xml:space="preserve">. </w:t>
      </w:r>
      <w:r w:rsidR="006E011F" w:rsidRPr="006E011F">
        <w:rPr>
          <w:rFonts w:asciiTheme="majorHAnsi" w:eastAsiaTheme="minorHAnsi" w:hAnsiTheme="majorHAnsi" w:cstheme="majorHAnsi"/>
          <w:sz w:val="20"/>
          <w:szCs w:val="20"/>
          <w:lang w:bidi="ar-KW"/>
        </w:rPr>
        <w:t>Two books for catching up on the material:</w:t>
      </w:r>
      <w:r w:rsidR="006E011F">
        <w:rPr>
          <w:rFonts w:asciiTheme="majorHAnsi" w:eastAsiaTheme="minorHAnsi" w:hAnsiTheme="majorHAnsi" w:cstheme="majorHAnsi"/>
          <w:sz w:val="20"/>
          <w:szCs w:val="20"/>
          <w:lang w:bidi="ar-KW"/>
        </w:rPr>
        <w:t xml:space="preserve"> </w:t>
      </w:r>
      <w:r w:rsidR="006E011F" w:rsidRPr="006E011F">
        <w:rPr>
          <w:rFonts w:asciiTheme="majorHAnsi" w:eastAsiaTheme="minorHAnsi" w:hAnsiTheme="majorHAnsi" w:cstheme="majorHAnsi"/>
          <w:sz w:val="20"/>
          <w:szCs w:val="20"/>
          <w:lang w:bidi="ar-KW"/>
        </w:rPr>
        <w:t>David A. Moss (2014), A Concise Guide to Macroeconomics. Second Edition, Harvard Business Review Press</w:t>
      </w:r>
      <w:r w:rsidR="006E011F">
        <w:rPr>
          <w:rFonts w:asciiTheme="majorHAnsi" w:eastAsiaTheme="minorHAnsi" w:hAnsiTheme="majorHAnsi" w:cstheme="majorHAnsi"/>
          <w:sz w:val="20"/>
          <w:szCs w:val="20"/>
          <w:lang w:bidi="ar-KW"/>
        </w:rPr>
        <w:t xml:space="preserve"> a</w:t>
      </w:r>
      <w:r w:rsidR="00094B00">
        <w:rPr>
          <w:rFonts w:asciiTheme="majorHAnsi" w:eastAsiaTheme="minorHAnsi" w:hAnsiTheme="majorHAnsi" w:cstheme="majorHAnsi"/>
          <w:sz w:val="20"/>
          <w:szCs w:val="20"/>
          <w:lang w:bidi="ar-KW"/>
        </w:rPr>
        <w:t xml:space="preserve">nd </w:t>
      </w:r>
      <w:r w:rsidR="006E011F" w:rsidRPr="006E011F">
        <w:rPr>
          <w:rFonts w:asciiTheme="majorHAnsi" w:eastAsiaTheme="minorHAnsi" w:hAnsiTheme="majorHAnsi" w:cstheme="majorHAnsi"/>
          <w:sz w:val="20"/>
          <w:szCs w:val="20"/>
          <w:lang w:bidi="ar-KW"/>
        </w:rPr>
        <w:t xml:space="preserve">Robert J. Gordon (2014). Macroeconomics. Twelfth Edition. Pearson New International Edition, Essex, UK. </w:t>
      </w:r>
    </w:p>
    <w:p w14:paraId="70F1AF21" w14:textId="450ECDDC" w:rsidR="00C903B9" w:rsidRPr="005F6ABB" w:rsidRDefault="00D24532" w:rsidP="00DF35C9">
      <w:pPr>
        <w:jc w:val="both"/>
        <w:rPr>
          <w:rFonts w:asciiTheme="majorHAnsi" w:eastAsiaTheme="minorHAnsi" w:hAnsiTheme="majorHAnsi" w:cstheme="majorHAnsi"/>
          <w:sz w:val="20"/>
          <w:szCs w:val="20"/>
          <w:lang w:bidi="ar-KW"/>
        </w:rPr>
      </w:pPr>
      <w:r w:rsidRPr="00DF35C9">
        <w:rPr>
          <w:rFonts w:asciiTheme="majorHAnsi" w:hAnsiTheme="majorHAnsi" w:cstheme="majorHAnsi"/>
          <w:b/>
          <w:bCs/>
          <w:sz w:val="20"/>
          <w:szCs w:val="20"/>
          <w:lang w:bidi="ar-KW"/>
        </w:rPr>
        <w:t>Additional Material</w:t>
      </w:r>
      <w:r w:rsidRPr="00DF35C9">
        <w:rPr>
          <w:rFonts w:asciiTheme="majorHAnsi" w:hAnsiTheme="majorHAnsi" w:cstheme="majorHAnsi"/>
          <w:sz w:val="20"/>
          <w:szCs w:val="20"/>
          <w:lang w:bidi="ar-KW"/>
        </w:rPr>
        <w:t xml:space="preserve">: </w:t>
      </w:r>
      <w:r w:rsidR="0075541B" w:rsidRPr="006E011F">
        <w:rPr>
          <w:rFonts w:asciiTheme="majorHAnsi" w:eastAsiaTheme="minorHAnsi" w:hAnsiTheme="majorHAnsi" w:cstheme="majorHAnsi"/>
          <w:sz w:val="20"/>
          <w:szCs w:val="20"/>
          <w:lang w:bidi="ar-KW"/>
        </w:rPr>
        <w:t>Supplementary material (Journal articles, videos, newspaper extracts etc.) will be made available as we go along</w:t>
      </w:r>
      <w:r w:rsidR="0075541B">
        <w:rPr>
          <w:rFonts w:asciiTheme="majorHAnsi" w:eastAsiaTheme="minorHAnsi" w:hAnsiTheme="majorHAnsi" w:cstheme="majorHAnsi"/>
          <w:sz w:val="20"/>
          <w:szCs w:val="20"/>
          <w:lang w:bidi="ar-KW"/>
        </w:rPr>
        <w:t>.</w:t>
      </w:r>
    </w:p>
    <w:p w14:paraId="02D8850B" w14:textId="14516C60" w:rsidR="00E73237" w:rsidRPr="00DF35C9" w:rsidRDefault="00D24532" w:rsidP="00DF35C9">
      <w:pPr>
        <w:jc w:val="both"/>
        <w:rPr>
          <w:rFonts w:asciiTheme="majorHAnsi" w:hAnsiTheme="majorHAnsi" w:cstheme="majorHAnsi"/>
          <w:sz w:val="20"/>
          <w:szCs w:val="20"/>
          <w:lang w:bidi="ar-KW"/>
        </w:rPr>
      </w:pPr>
      <w:r w:rsidRPr="00DF35C9">
        <w:rPr>
          <w:rFonts w:asciiTheme="majorHAnsi" w:hAnsiTheme="majorHAnsi" w:cstheme="majorHAnsi"/>
          <w:b/>
          <w:bCs/>
          <w:sz w:val="20"/>
          <w:szCs w:val="20"/>
          <w:lang w:bidi="ar-KW"/>
        </w:rPr>
        <w:t>E-Learning System</w:t>
      </w:r>
      <w:r w:rsidRPr="00DF35C9">
        <w:rPr>
          <w:rFonts w:asciiTheme="majorHAnsi" w:hAnsiTheme="majorHAnsi" w:cstheme="majorHAnsi"/>
          <w:sz w:val="20"/>
          <w:szCs w:val="20"/>
          <w:lang w:bidi="ar-KW"/>
        </w:rPr>
        <w:t>:</w:t>
      </w:r>
      <w:r w:rsidR="00E73237" w:rsidRPr="00DF35C9">
        <w:rPr>
          <w:rFonts w:asciiTheme="majorHAnsi" w:hAnsiTheme="majorHAnsi" w:cstheme="majorHAnsi"/>
          <w:sz w:val="20"/>
          <w:szCs w:val="20"/>
          <w:lang w:bidi="ar-KW"/>
        </w:rPr>
        <w:t xml:space="preserve"> </w:t>
      </w:r>
      <w:r w:rsidR="004F4693">
        <w:rPr>
          <w:rFonts w:asciiTheme="majorHAnsi" w:hAnsiTheme="majorHAnsi" w:cstheme="majorHAnsi"/>
          <w:sz w:val="20"/>
          <w:szCs w:val="20"/>
          <w:lang w:bidi="ar-KW"/>
        </w:rPr>
        <w:t>Moodle</w:t>
      </w:r>
      <w:r w:rsidR="00E73237" w:rsidRPr="00DF35C9">
        <w:rPr>
          <w:rFonts w:asciiTheme="majorHAnsi" w:hAnsiTheme="majorHAnsi" w:cstheme="majorHAnsi"/>
          <w:sz w:val="20"/>
          <w:szCs w:val="20"/>
          <w:lang w:bidi="ar-KW"/>
        </w:rPr>
        <w:t xml:space="preserve"> </w:t>
      </w:r>
      <w:r w:rsidR="00687B05" w:rsidRPr="00DF35C9">
        <w:rPr>
          <w:rFonts w:asciiTheme="majorHAnsi" w:hAnsiTheme="majorHAnsi" w:cstheme="majorHAnsi"/>
          <w:sz w:val="20"/>
          <w:szCs w:val="20"/>
          <w:lang w:bidi="ar-KW"/>
        </w:rPr>
        <w:t xml:space="preserve">Learning </w:t>
      </w:r>
      <w:r w:rsidR="00BB24ED" w:rsidRPr="00DF35C9">
        <w:rPr>
          <w:rFonts w:asciiTheme="majorHAnsi" w:hAnsiTheme="majorHAnsi" w:cstheme="majorHAnsi"/>
          <w:sz w:val="20"/>
          <w:szCs w:val="20"/>
          <w:lang w:bidi="ar-KW"/>
        </w:rPr>
        <w:t xml:space="preserve">Management </w:t>
      </w:r>
      <w:r w:rsidR="00687B05" w:rsidRPr="00DF35C9">
        <w:rPr>
          <w:rFonts w:asciiTheme="majorHAnsi" w:hAnsiTheme="majorHAnsi" w:cstheme="majorHAnsi"/>
          <w:sz w:val="20"/>
          <w:szCs w:val="20"/>
          <w:lang w:bidi="ar-KW"/>
        </w:rPr>
        <w:t>System</w:t>
      </w:r>
    </w:p>
    <w:p w14:paraId="4774BACE" w14:textId="614B0ECB" w:rsidR="00D24532" w:rsidRPr="00DF35C9" w:rsidRDefault="00E73237" w:rsidP="00DF35C9">
      <w:pPr>
        <w:jc w:val="both"/>
        <w:rPr>
          <w:rFonts w:asciiTheme="majorHAnsi" w:hAnsiTheme="majorHAnsi" w:cstheme="majorHAnsi"/>
          <w:sz w:val="20"/>
          <w:szCs w:val="20"/>
          <w:lang w:bidi="ar-KW"/>
        </w:rPr>
      </w:pPr>
      <w:r w:rsidRPr="00DF35C9">
        <w:rPr>
          <w:rFonts w:asciiTheme="majorHAnsi" w:hAnsiTheme="majorHAnsi" w:cstheme="majorHAnsi"/>
          <w:b/>
          <w:bCs/>
          <w:sz w:val="20"/>
          <w:szCs w:val="20"/>
          <w:lang w:bidi="ar-KW"/>
        </w:rPr>
        <w:t>Course Website</w:t>
      </w:r>
      <w:r w:rsidRPr="00DF35C9">
        <w:rPr>
          <w:rFonts w:asciiTheme="majorHAnsi" w:hAnsiTheme="majorHAnsi" w:cstheme="majorHAnsi"/>
          <w:b/>
          <w:bCs/>
          <w:sz w:val="20"/>
          <w:szCs w:val="20"/>
          <w:lang w:bidi="ar-KW"/>
        </w:rPr>
        <w:tab/>
      </w:r>
      <w:r w:rsidRPr="00DF35C9">
        <w:rPr>
          <w:rFonts w:asciiTheme="majorHAnsi" w:hAnsiTheme="majorHAnsi" w:cstheme="majorHAnsi"/>
          <w:sz w:val="20"/>
          <w:szCs w:val="20"/>
          <w:lang w:bidi="ar-KW"/>
        </w:rPr>
        <w:t xml:space="preserve">: </w:t>
      </w:r>
      <w:hyperlink r:id="rId13" w:history="1">
        <w:r w:rsidR="004F4693" w:rsidRPr="004F4693">
          <w:rPr>
            <w:rStyle w:val="Hyperlink"/>
            <w:rFonts w:asciiTheme="majorHAnsi" w:hAnsiTheme="majorHAnsi" w:cstheme="majorHAnsi"/>
            <w:sz w:val="20"/>
            <w:szCs w:val="20"/>
            <w:lang w:bidi="ar-KW"/>
          </w:rPr>
          <w:t>http://moodle.ku.edu.kw</w:t>
        </w:r>
      </w:hyperlink>
    </w:p>
    <w:p w14:paraId="642F5970" w14:textId="77777777" w:rsidR="00C903B9" w:rsidRPr="00DF35C9" w:rsidRDefault="00C903B9" w:rsidP="00DF35C9">
      <w:pPr>
        <w:jc w:val="both"/>
        <w:rPr>
          <w:rFonts w:asciiTheme="majorHAnsi" w:hAnsiTheme="majorHAnsi" w:cstheme="majorHAnsi"/>
          <w:sz w:val="20"/>
          <w:szCs w:val="20"/>
          <w:lang w:bidi="ar-KW"/>
        </w:rPr>
      </w:pPr>
    </w:p>
    <w:p w14:paraId="0786FE0D" w14:textId="31776EB5" w:rsidR="00263F8D" w:rsidRPr="00DF35C9" w:rsidRDefault="00263F8D" w:rsidP="00DF35C9">
      <w:pPr>
        <w:pStyle w:val="Heading1"/>
        <w:jc w:val="both"/>
        <w:rPr>
          <w:rFonts w:asciiTheme="majorHAnsi" w:hAnsiTheme="majorHAnsi" w:cstheme="majorHAnsi"/>
          <w:sz w:val="20"/>
          <w:szCs w:val="20"/>
        </w:rPr>
      </w:pPr>
      <w:r w:rsidRPr="00DF35C9">
        <w:rPr>
          <w:rFonts w:asciiTheme="majorHAnsi" w:hAnsiTheme="majorHAnsi" w:cstheme="majorHAnsi"/>
          <w:sz w:val="20"/>
          <w:szCs w:val="20"/>
        </w:rPr>
        <w:t>Course Requirements</w:t>
      </w:r>
      <w:r w:rsidR="00E76AD3" w:rsidRPr="00DF35C9">
        <w:rPr>
          <w:rFonts w:asciiTheme="majorHAnsi" w:hAnsiTheme="majorHAnsi" w:cstheme="majorHAnsi"/>
          <w:sz w:val="20"/>
          <w:szCs w:val="20"/>
        </w:rPr>
        <w:t xml:space="preserve"> and Policies</w:t>
      </w:r>
    </w:p>
    <w:p w14:paraId="3024E604" w14:textId="53EA1FD2" w:rsidR="00E76AD3" w:rsidRPr="00D31E30" w:rsidRDefault="00E76AD3" w:rsidP="00D31E30">
      <w:pPr>
        <w:pStyle w:val="ListParagraph"/>
        <w:numPr>
          <w:ilvl w:val="0"/>
          <w:numId w:val="3"/>
        </w:numPr>
        <w:ind w:left="0" w:firstLine="0"/>
        <w:jc w:val="both"/>
        <w:rPr>
          <w:rFonts w:asciiTheme="majorHAnsi" w:hAnsiTheme="majorHAnsi" w:cstheme="majorHAnsi"/>
          <w:b/>
          <w:sz w:val="20"/>
          <w:szCs w:val="20"/>
          <w:lang w:bidi="ar-KW"/>
        </w:rPr>
      </w:pPr>
      <w:r w:rsidRPr="00DF35C9">
        <w:rPr>
          <w:rFonts w:asciiTheme="majorHAnsi" w:hAnsiTheme="majorHAnsi" w:cstheme="majorHAnsi"/>
          <w:b/>
          <w:bCs/>
          <w:sz w:val="20"/>
          <w:szCs w:val="20"/>
          <w:lang w:bidi="ar-KW"/>
        </w:rPr>
        <w:t>Individual Assignments:</w:t>
      </w:r>
      <w:r w:rsidRPr="00DF35C9">
        <w:rPr>
          <w:rFonts w:asciiTheme="majorHAnsi" w:hAnsiTheme="majorHAnsi" w:cstheme="majorHAnsi"/>
          <w:sz w:val="20"/>
          <w:szCs w:val="20"/>
          <w:lang w:bidi="ar-KW"/>
        </w:rPr>
        <w:t xml:space="preserve"> There are </w:t>
      </w:r>
      <w:r w:rsidR="00DF3DDE">
        <w:rPr>
          <w:rFonts w:asciiTheme="majorHAnsi" w:hAnsiTheme="majorHAnsi" w:cstheme="majorHAnsi"/>
          <w:sz w:val="20"/>
          <w:szCs w:val="20"/>
          <w:lang w:bidi="ar-KW"/>
        </w:rPr>
        <w:t xml:space="preserve">in </w:t>
      </w:r>
      <w:r w:rsidRPr="00DF35C9">
        <w:rPr>
          <w:rFonts w:asciiTheme="majorHAnsi" w:hAnsiTheme="majorHAnsi" w:cstheme="majorHAnsi"/>
          <w:sz w:val="20"/>
          <w:szCs w:val="20"/>
          <w:lang w:bidi="ar-KW"/>
        </w:rPr>
        <w:t xml:space="preserve">total </w:t>
      </w:r>
      <w:r w:rsidR="00DF3DDE">
        <w:rPr>
          <w:rFonts w:asciiTheme="majorHAnsi" w:hAnsiTheme="majorHAnsi" w:cstheme="majorHAnsi"/>
          <w:sz w:val="20"/>
          <w:szCs w:val="20"/>
          <w:lang w:bidi="ar-KW"/>
        </w:rPr>
        <w:t>3</w:t>
      </w:r>
      <w:r w:rsidRPr="00DF35C9">
        <w:rPr>
          <w:rFonts w:asciiTheme="majorHAnsi" w:hAnsiTheme="majorHAnsi" w:cstheme="majorHAnsi"/>
          <w:sz w:val="20"/>
          <w:szCs w:val="20"/>
          <w:lang w:bidi="ar-KW"/>
        </w:rPr>
        <w:t xml:space="preserve"> individual assignments. These individual assignments need to be submitted through </w:t>
      </w:r>
      <w:r w:rsidR="004F4693">
        <w:rPr>
          <w:rFonts w:asciiTheme="majorHAnsi" w:hAnsiTheme="majorHAnsi" w:cstheme="majorHAnsi"/>
          <w:b/>
          <w:sz w:val="20"/>
          <w:szCs w:val="20"/>
          <w:lang w:bidi="ar-KW"/>
        </w:rPr>
        <w:t>Moodle</w:t>
      </w:r>
      <w:r w:rsidRPr="00DF35C9">
        <w:rPr>
          <w:rFonts w:asciiTheme="majorHAnsi" w:hAnsiTheme="majorHAnsi" w:cstheme="majorHAnsi"/>
          <w:sz w:val="20"/>
          <w:szCs w:val="20"/>
          <w:lang w:bidi="ar-KW"/>
        </w:rPr>
        <w:t xml:space="preserve"> by </w:t>
      </w:r>
      <w:r w:rsidRPr="00DF35C9">
        <w:rPr>
          <w:rFonts w:asciiTheme="majorHAnsi" w:hAnsiTheme="majorHAnsi" w:cstheme="majorHAnsi"/>
          <w:b/>
          <w:sz w:val="20"/>
          <w:szCs w:val="20"/>
          <w:lang w:bidi="ar-KW"/>
        </w:rPr>
        <w:t>9:00</w:t>
      </w:r>
      <w:r w:rsidR="00DF6F89" w:rsidRPr="00DF35C9">
        <w:rPr>
          <w:rFonts w:asciiTheme="majorHAnsi" w:hAnsiTheme="majorHAnsi" w:cstheme="majorHAnsi"/>
          <w:b/>
          <w:sz w:val="20"/>
          <w:szCs w:val="20"/>
          <w:lang w:bidi="ar-KW"/>
        </w:rPr>
        <w:t xml:space="preserve"> AM</w:t>
      </w:r>
      <w:r w:rsidRPr="00DF35C9">
        <w:rPr>
          <w:rFonts w:asciiTheme="majorHAnsi" w:hAnsiTheme="majorHAnsi" w:cstheme="majorHAnsi"/>
          <w:b/>
          <w:sz w:val="20"/>
          <w:szCs w:val="20"/>
          <w:lang w:bidi="ar-KW"/>
        </w:rPr>
        <w:t xml:space="preserve"> </w:t>
      </w:r>
      <w:r w:rsidRPr="00DF35C9">
        <w:rPr>
          <w:rFonts w:asciiTheme="majorHAnsi" w:hAnsiTheme="majorHAnsi" w:cstheme="majorHAnsi"/>
          <w:sz w:val="20"/>
          <w:szCs w:val="20"/>
          <w:lang w:bidi="ar-KW"/>
        </w:rPr>
        <w:t>on the due days. Late submission is accepted within 32 hours after the due time (5:00</w:t>
      </w:r>
      <w:r w:rsidR="00DF6F89" w:rsidRPr="00DF35C9">
        <w:rPr>
          <w:rFonts w:asciiTheme="majorHAnsi" w:hAnsiTheme="majorHAnsi" w:cstheme="majorHAnsi"/>
          <w:sz w:val="20"/>
          <w:szCs w:val="20"/>
          <w:lang w:bidi="ar-KW"/>
        </w:rPr>
        <w:t xml:space="preserve"> PM</w:t>
      </w:r>
      <w:r w:rsidRPr="00DF35C9">
        <w:rPr>
          <w:rFonts w:asciiTheme="majorHAnsi" w:hAnsiTheme="majorHAnsi" w:cstheme="majorHAnsi"/>
          <w:sz w:val="20"/>
          <w:szCs w:val="20"/>
          <w:lang w:bidi="ar-KW"/>
        </w:rPr>
        <w:t xml:space="preserve"> on the next day) with a </w:t>
      </w:r>
      <w:r w:rsidRPr="00DF35C9">
        <w:rPr>
          <w:rFonts w:asciiTheme="majorHAnsi" w:hAnsiTheme="majorHAnsi" w:cstheme="majorHAnsi"/>
          <w:b/>
          <w:sz w:val="20"/>
          <w:szCs w:val="20"/>
          <w:lang w:bidi="ar-KW"/>
        </w:rPr>
        <w:t>25% loss of points</w:t>
      </w:r>
      <w:r w:rsidRPr="00DF35C9">
        <w:rPr>
          <w:rFonts w:asciiTheme="majorHAnsi" w:hAnsiTheme="majorHAnsi" w:cstheme="majorHAnsi"/>
          <w:sz w:val="20"/>
          <w:szCs w:val="20"/>
          <w:lang w:bidi="ar-KW"/>
        </w:rPr>
        <w:t>.</w:t>
      </w:r>
    </w:p>
    <w:p w14:paraId="5E6100F0" w14:textId="5CEE75C1" w:rsidR="00DF3DDE" w:rsidRPr="00DF3DDE" w:rsidRDefault="00DF3DDE" w:rsidP="00DF3DDE">
      <w:pPr>
        <w:pStyle w:val="ListParagraph"/>
        <w:numPr>
          <w:ilvl w:val="0"/>
          <w:numId w:val="3"/>
        </w:numPr>
        <w:ind w:left="0" w:firstLine="0"/>
        <w:jc w:val="both"/>
        <w:rPr>
          <w:rFonts w:asciiTheme="majorHAnsi" w:hAnsiTheme="majorHAnsi" w:cstheme="majorHAnsi"/>
          <w:sz w:val="20"/>
          <w:szCs w:val="20"/>
          <w:lang w:bidi="ar-KW"/>
        </w:rPr>
      </w:pPr>
      <w:r w:rsidRPr="00DF3DDE">
        <w:rPr>
          <w:rFonts w:asciiTheme="majorHAnsi" w:hAnsiTheme="majorHAnsi" w:cstheme="majorHAnsi"/>
          <w:b/>
          <w:bCs/>
          <w:sz w:val="20"/>
          <w:szCs w:val="20"/>
          <w:lang w:bidi="ar-KW"/>
        </w:rPr>
        <w:t xml:space="preserve">Term Paper: </w:t>
      </w:r>
      <w:r w:rsidRPr="00DF3DDE">
        <w:rPr>
          <w:rFonts w:asciiTheme="majorHAnsi" w:hAnsiTheme="majorHAnsi" w:cstheme="majorHAnsi"/>
          <w:sz w:val="20"/>
          <w:szCs w:val="20"/>
          <w:lang w:bidi="ar-KW"/>
        </w:rPr>
        <w:t xml:space="preserve">You will write a short paper on a </w:t>
      </w:r>
      <w:r>
        <w:rPr>
          <w:rFonts w:asciiTheme="majorHAnsi" w:hAnsiTheme="majorHAnsi" w:cstheme="majorHAnsi"/>
          <w:sz w:val="20"/>
          <w:szCs w:val="20"/>
          <w:lang w:bidi="ar-KW"/>
        </w:rPr>
        <w:t>macro</w:t>
      </w:r>
      <w:r w:rsidRPr="00DF3DDE">
        <w:rPr>
          <w:rFonts w:asciiTheme="majorHAnsi" w:hAnsiTheme="majorHAnsi" w:cstheme="majorHAnsi"/>
          <w:sz w:val="20"/>
          <w:szCs w:val="20"/>
          <w:lang w:bidi="ar-KW"/>
        </w:rPr>
        <w:t xml:space="preserve">economic issue of your choice - approved by me - which can potentially be carried on into your master's thesis. The objective of writing the paper is for you to develop the writing skills needed to analyze and explain an applied, </w:t>
      </w:r>
      <w:r>
        <w:rPr>
          <w:rFonts w:asciiTheme="majorHAnsi" w:hAnsiTheme="majorHAnsi" w:cstheme="majorHAnsi"/>
          <w:sz w:val="20"/>
          <w:szCs w:val="20"/>
          <w:lang w:bidi="ar-KW"/>
        </w:rPr>
        <w:t>macro</w:t>
      </w:r>
      <w:r w:rsidRPr="00DF3DDE">
        <w:rPr>
          <w:rFonts w:asciiTheme="majorHAnsi" w:hAnsiTheme="majorHAnsi" w:cstheme="majorHAnsi"/>
          <w:sz w:val="20"/>
          <w:szCs w:val="20"/>
          <w:lang w:bidi="ar-KW"/>
        </w:rPr>
        <w:t>economic issue. The objective of the presentation is for you to develop effective oral communication skills by presenting your findings in a clear and compelling way to the class. Upon completing the paper and presentation, you will have acquired the skills to identify a research question, construct an economic hypothesis, apply the theory to the question, identify and describe the data that you would use to answer your question, and present your ideas in a way that keeps your audience engaged with you. Papers should be well written, on average 15 pages, double-spaced with normal margins and type face, excluding the title page and references. Your paper should have the following sections:</w:t>
      </w:r>
    </w:p>
    <w:p w14:paraId="4A6DE8DA" w14:textId="437B1FAF" w:rsidR="00DF3DDE" w:rsidRPr="00DF3DDE" w:rsidRDefault="00DF3DDE" w:rsidP="00DF3DDE">
      <w:pPr>
        <w:pStyle w:val="ListParagraph"/>
        <w:ind w:left="0"/>
        <w:jc w:val="both"/>
        <w:rPr>
          <w:rFonts w:asciiTheme="majorHAnsi" w:hAnsiTheme="majorHAnsi" w:cstheme="majorHAnsi"/>
          <w:sz w:val="20"/>
          <w:szCs w:val="20"/>
          <w:lang w:bidi="ar-KW"/>
        </w:rPr>
      </w:pPr>
      <w:r w:rsidRPr="00DF3DDE">
        <w:rPr>
          <w:rFonts w:asciiTheme="majorHAnsi" w:hAnsiTheme="majorHAnsi" w:cstheme="majorHAnsi"/>
          <w:sz w:val="20"/>
          <w:szCs w:val="20"/>
          <w:lang w:bidi="ar-KW"/>
        </w:rPr>
        <w:t>1.</w:t>
      </w:r>
      <w:r>
        <w:rPr>
          <w:rFonts w:asciiTheme="majorHAnsi" w:hAnsiTheme="majorHAnsi" w:cstheme="majorHAnsi"/>
          <w:sz w:val="20"/>
          <w:szCs w:val="20"/>
          <w:lang w:bidi="ar-KW"/>
        </w:rPr>
        <w:t xml:space="preserve"> </w:t>
      </w:r>
      <w:r w:rsidRPr="00DF3DDE">
        <w:rPr>
          <w:rFonts w:asciiTheme="majorHAnsi" w:hAnsiTheme="majorHAnsi" w:cstheme="majorHAnsi"/>
          <w:sz w:val="20"/>
          <w:szCs w:val="20"/>
          <w:lang w:bidi="ar-KW"/>
        </w:rPr>
        <w:t xml:space="preserve">An introduction that presents your issue and why this issue is important.  Your introduction should be explicit and be clear about the issue you are addressing/question you are answering.  </w:t>
      </w:r>
    </w:p>
    <w:p w14:paraId="758AE216" w14:textId="45CEE7C7" w:rsidR="00DF3DDE" w:rsidRPr="00DF3DDE" w:rsidRDefault="00DF3DDE" w:rsidP="00DF3DDE">
      <w:pPr>
        <w:pStyle w:val="ListParagraph"/>
        <w:ind w:left="0"/>
        <w:jc w:val="both"/>
        <w:rPr>
          <w:rFonts w:asciiTheme="majorHAnsi" w:hAnsiTheme="majorHAnsi" w:cstheme="majorHAnsi"/>
          <w:sz w:val="20"/>
          <w:szCs w:val="20"/>
          <w:lang w:bidi="ar-KW"/>
        </w:rPr>
      </w:pPr>
      <w:r w:rsidRPr="00DF3DDE">
        <w:rPr>
          <w:rFonts w:asciiTheme="majorHAnsi" w:hAnsiTheme="majorHAnsi" w:cstheme="majorHAnsi"/>
          <w:sz w:val="20"/>
          <w:szCs w:val="20"/>
          <w:lang w:bidi="ar-KW"/>
        </w:rPr>
        <w:t>2.</w:t>
      </w:r>
      <w:r>
        <w:rPr>
          <w:rFonts w:asciiTheme="majorHAnsi" w:hAnsiTheme="majorHAnsi" w:cstheme="majorHAnsi"/>
          <w:sz w:val="20"/>
          <w:szCs w:val="20"/>
          <w:lang w:bidi="ar-KW"/>
        </w:rPr>
        <w:t xml:space="preserve"> </w:t>
      </w:r>
      <w:r w:rsidRPr="00DF3DDE">
        <w:rPr>
          <w:rFonts w:asciiTheme="majorHAnsi" w:hAnsiTheme="majorHAnsi" w:cstheme="majorHAnsi"/>
          <w:sz w:val="20"/>
          <w:szCs w:val="20"/>
          <w:lang w:bidi="ar-KW"/>
        </w:rPr>
        <w:t>A brief analysis of previous literature on the topic and a discussion of how your paper summarizes, criticizes and/or extends this body of knowledge.</w:t>
      </w:r>
    </w:p>
    <w:p w14:paraId="6C105F99" w14:textId="37AE69CF" w:rsidR="00DF3DDE" w:rsidRPr="00DF3DDE" w:rsidRDefault="00DF3DDE" w:rsidP="00DF3DDE">
      <w:pPr>
        <w:pStyle w:val="ListParagraph"/>
        <w:ind w:left="0"/>
        <w:jc w:val="both"/>
        <w:rPr>
          <w:rFonts w:asciiTheme="majorHAnsi" w:hAnsiTheme="majorHAnsi" w:cstheme="majorHAnsi"/>
          <w:sz w:val="20"/>
          <w:szCs w:val="20"/>
          <w:lang w:bidi="ar-KW"/>
        </w:rPr>
      </w:pPr>
      <w:r w:rsidRPr="00DF3DDE">
        <w:rPr>
          <w:rFonts w:asciiTheme="majorHAnsi" w:hAnsiTheme="majorHAnsi" w:cstheme="majorHAnsi"/>
          <w:sz w:val="20"/>
          <w:szCs w:val="20"/>
          <w:lang w:bidi="ar-KW"/>
        </w:rPr>
        <w:t>3.</w:t>
      </w:r>
      <w:r>
        <w:rPr>
          <w:rFonts w:asciiTheme="majorHAnsi" w:hAnsiTheme="majorHAnsi" w:cstheme="majorHAnsi"/>
          <w:sz w:val="20"/>
          <w:szCs w:val="20"/>
          <w:lang w:bidi="ar-KW"/>
        </w:rPr>
        <w:t xml:space="preserve"> </w:t>
      </w:r>
      <w:r w:rsidRPr="00DF3DDE">
        <w:rPr>
          <w:rFonts w:asciiTheme="majorHAnsi" w:hAnsiTheme="majorHAnsi" w:cstheme="majorHAnsi"/>
          <w:sz w:val="20"/>
          <w:szCs w:val="20"/>
          <w:lang w:bidi="ar-KW"/>
        </w:rPr>
        <w:t>A description of the theory/model that applies to your question.</w:t>
      </w:r>
    </w:p>
    <w:p w14:paraId="4B30694B" w14:textId="4F5727C3" w:rsidR="00DF3DDE" w:rsidRPr="00DF3DDE" w:rsidRDefault="00DF3DDE" w:rsidP="00DF3DDE">
      <w:pPr>
        <w:pStyle w:val="ListParagraph"/>
        <w:ind w:left="0"/>
        <w:jc w:val="both"/>
        <w:rPr>
          <w:rFonts w:asciiTheme="majorHAnsi" w:hAnsiTheme="majorHAnsi" w:cstheme="majorHAnsi"/>
          <w:sz w:val="20"/>
          <w:szCs w:val="20"/>
          <w:u w:val="single"/>
          <w:lang w:bidi="ar-KW"/>
        </w:rPr>
      </w:pPr>
      <w:r w:rsidRPr="00DF3DDE">
        <w:rPr>
          <w:rFonts w:asciiTheme="majorHAnsi" w:hAnsiTheme="majorHAnsi" w:cstheme="majorHAnsi"/>
          <w:sz w:val="20"/>
          <w:szCs w:val="20"/>
          <w:lang w:bidi="ar-KW"/>
        </w:rPr>
        <w:t>4.</w:t>
      </w:r>
      <w:r>
        <w:rPr>
          <w:rFonts w:asciiTheme="majorHAnsi" w:hAnsiTheme="majorHAnsi" w:cstheme="majorHAnsi"/>
          <w:sz w:val="20"/>
          <w:szCs w:val="20"/>
          <w:lang w:bidi="ar-KW"/>
        </w:rPr>
        <w:t xml:space="preserve"> </w:t>
      </w:r>
      <w:r w:rsidRPr="00DF3DDE">
        <w:rPr>
          <w:rFonts w:asciiTheme="majorHAnsi" w:hAnsiTheme="majorHAnsi" w:cstheme="majorHAnsi"/>
          <w:sz w:val="20"/>
          <w:szCs w:val="20"/>
          <w:lang w:bidi="ar-KW"/>
        </w:rPr>
        <w:t xml:space="preserve">A discussion of the data that you would use in an empirical analysis and an econometric specification, including a description of variables, why they belong in your model and the impact you expect the dependent variables to have on your independent variable. </w:t>
      </w:r>
      <w:r w:rsidRPr="00DF3DDE">
        <w:rPr>
          <w:rFonts w:asciiTheme="majorHAnsi" w:hAnsiTheme="majorHAnsi" w:cstheme="majorHAnsi"/>
          <w:sz w:val="20"/>
          <w:szCs w:val="20"/>
          <w:u w:val="single"/>
          <w:lang w:bidi="ar-KW"/>
        </w:rPr>
        <w:t>An original econometric analysis of data should be included.</w:t>
      </w:r>
    </w:p>
    <w:p w14:paraId="1A38AA09" w14:textId="747F2BF1" w:rsidR="00DF3DDE" w:rsidRPr="00DF3DDE" w:rsidRDefault="00DF3DDE" w:rsidP="00DF3DDE">
      <w:pPr>
        <w:pStyle w:val="ListParagraph"/>
        <w:ind w:left="0"/>
        <w:jc w:val="both"/>
        <w:rPr>
          <w:rFonts w:asciiTheme="majorHAnsi" w:hAnsiTheme="majorHAnsi" w:cstheme="majorHAnsi"/>
          <w:sz w:val="20"/>
          <w:szCs w:val="20"/>
          <w:lang w:bidi="ar-KW"/>
        </w:rPr>
      </w:pPr>
      <w:r w:rsidRPr="00DF3DDE">
        <w:rPr>
          <w:rFonts w:asciiTheme="majorHAnsi" w:hAnsiTheme="majorHAnsi" w:cstheme="majorHAnsi"/>
          <w:sz w:val="20"/>
          <w:szCs w:val="20"/>
          <w:lang w:bidi="ar-KW"/>
        </w:rPr>
        <w:t>5.</w:t>
      </w:r>
      <w:r>
        <w:rPr>
          <w:rFonts w:asciiTheme="majorHAnsi" w:hAnsiTheme="majorHAnsi" w:cstheme="majorHAnsi"/>
          <w:sz w:val="20"/>
          <w:szCs w:val="20"/>
          <w:lang w:bidi="ar-KW"/>
        </w:rPr>
        <w:t xml:space="preserve"> </w:t>
      </w:r>
      <w:r w:rsidRPr="00DF3DDE">
        <w:rPr>
          <w:rFonts w:asciiTheme="majorHAnsi" w:hAnsiTheme="majorHAnsi" w:cstheme="majorHAnsi"/>
          <w:sz w:val="20"/>
          <w:szCs w:val="20"/>
          <w:lang w:bidi="ar-KW"/>
        </w:rPr>
        <w:t>A brief conclusion that summarizes what you learned and areas for future research.</w:t>
      </w:r>
    </w:p>
    <w:p w14:paraId="124F31DF" w14:textId="1D067D69" w:rsidR="00E76AD3" w:rsidRPr="00DF35C9" w:rsidRDefault="00E76AD3" w:rsidP="00DF35C9">
      <w:pPr>
        <w:pStyle w:val="ListParagraph"/>
        <w:numPr>
          <w:ilvl w:val="0"/>
          <w:numId w:val="3"/>
        </w:numPr>
        <w:ind w:left="0" w:firstLine="0"/>
        <w:jc w:val="both"/>
        <w:rPr>
          <w:rFonts w:asciiTheme="majorHAnsi" w:hAnsiTheme="majorHAnsi" w:cstheme="majorHAnsi"/>
          <w:sz w:val="20"/>
          <w:szCs w:val="20"/>
          <w:lang w:bidi="ar-KW"/>
        </w:rPr>
      </w:pPr>
      <w:r w:rsidRPr="00DF35C9">
        <w:rPr>
          <w:rFonts w:asciiTheme="majorHAnsi" w:hAnsiTheme="majorHAnsi" w:cstheme="majorHAnsi"/>
          <w:b/>
          <w:bCs/>
          <w:sz w:val="20"/>
          <w:szCs w:val="20"/>
          <w:lang w:bidi="ar-KW"/>
        </w:rPr>
        <w:t>Participation:</w:t>
      </w:r>
      <w:r w:rsidRPr="00DF35C9">
        <w:rPr>
          <w:rFonts w:asciiTheme="majorHAnsi" w:hAnsiTheme="majorHAnsi" w:cstheme="majorHAnsi"/>
          <w:bCs/>
          <w:sz w:val="20"/>
          <w:szCs w:val="20"/>
          <w:lang w:bidi="ar-KW"/>
        </w:rPr>
        <w:t xml:space="preserve"> </w:t>
      </w:r>
      <w:r w:rsidRPr="00DF35C9">
        <w:rPr>
          <w:rFonts w:asciiTheme="majorHAnsi" w:hAnsiTheme="majorHAnsi" w:cstheme="majorHAnsi"/>
          <w:sz w:val="20"/>
          <w:szCs w:val="20"/>
          <w:lang w:bidi="ar-KW"/>
        </w:rPr>
        <w:t>The quality of our classroom discussions in large part depends on you and your preparation for class. Participation should include, among other things, (1) presenting case facts, (2) defining the problem, (3) exploring different alternatives, (4) persuasive, thoughtful, integrated analysis supported by the data given in the case, (5) Implementation plan for proposed actions. "Air time" is not nearly as important as meaningful analysis and recommendations supported by data. Remember, for most of these cases, there is no right or wrong answer.</w:t>
      </w:r>
      <w:r w:rsidR="00963EB3" w:rsidRPr="00DF35C9">
        <w:rPr>
          <w:rFonts w:asciiTheme="majorHAnsi" w:hAnsiTheme="majorHAnsi" w:cstheme="majorHAnsi"/>
          <w:sz w:val="20"/>
          <w:szCs w:val="20"/>
          <w:lang w:bidi="ar-KW"/>
        </w:rPr>
        <w:t xml:space="preserve"> </w:t>
      </w:r>
    </w:p>
    <w:p w14:paraId="5203E13A" w14:textId="1E1F3F47" w:rsidR="00BB24ED" w:rsidRPr="00DF35C9" w:rsidRDefault="00E76AD3" w:rsidP="00DF35C9">
      <w:pPr>
        <w:pStyle w:val="ListParagraph"/>
        <w:numPr>
          <w:ilvl w:val="0"/>
          <w:numId w:val="3"/>
        </w:numPr>
        <w:ind w:left="0" w:firstLine="0"/>
        <w:jc w:val="both"/>
        <w:rPr>
          <w:rFonts w:asciiTheme="majorHAnsi" w:hAnsiTheme="majorHAnsi" w:cstheme="majorHAnsi"/>
          <w:sz w:val="20"/>
          <w:szCs w:val="20"/>
          <w:lang w:bidi="ar-KW"/>
        </w:rPr>
      </w:pPr>
      <w:r w:rsidRPr="00DF35C9">
        <w:rPr>
          <w:rFonts w:asciiTheme="majorHAnsi" w:hAnsiTheme="majorHAnsi" w:cstheme="majorHAnsi"/>
          <w:b/>
          <w:bCs/>
          <w:sz w:val="20"/>
          <w:szCs w:val="20"/>
          <w:lang w:bidi="ar-KW"/>
        </w:rPr>
        <w:t xml:space="preserve">Attendance and </w:t>
      </w:r>
      <w:r w:rsidR="00BB24ED" w:rsidRPr="00DF35C9">
        <w:rPr>
          <w:rFonts w:asciiTheme="majorHAnsi" w:hAnsiTheme="majorHAnsi" w:cstheme="majorHAnsi"/>
          <w:b/>
          <w:bCs/>
          <w:sz w:val="20"/>
          <w:szCs w:val="20"/>
          <w:lang w:bidi="ar-KW"/>
        </w:rPr>
        <w:t>Participation</w:t>
      </w:r>
      <w:r w:rsidRPr="00DF35C9">
        <w:rPr>
          <w:rFonts w:asciiTheme="majorHAnsi" w:hAnsiTheme="majorHAnsi" w:cstheme="majorHAnsi"/>
          <w:b/>
          <w:bCs/>
          <w:sz w:val="20"/>
          <w:szCs w:val="20"/>
          <w:lang w:bidi="ar-KW"/>
        </w:rPr>
        <w:t xml:space="preserve">: </w:t>
      </w:r>
      <w:r w:rsidR="00BB24ED" w:rsidRPr="00DF35C9">
        <w:rPr>
          <w:rFonts w:asciiTheme="majorHAnsi" w:hAnsiTheme="majorHAnsi" w:cstheme="majorHAnsi"/>
          <w:sz w:val="20"/>
          <w:szCs w:val="20"/>
          <w:lang w:bidi="ar-KW"/>
        </w:rPr>
        <w:t>Every student in this course must abide by the Kuwait University Policy on Attendance (published in the Student Guide, Chapter 3, Section 13). A copy of the student guide can be accessed online on:</w:t>
      </w:r>
    </w:p>
    <w:p w14:paraId="5B8F4CBE" w14:textId="340C4602" w:rsidR="00E76AD3" w:rsidRPr="00DF35C9" w:rsidRDefault="00BC757D" w:rsidP="00DF3DDE">
      <w:pPr>
        <w:pStyle w:val="ListParagraph"/>
        <w:ind w:left="0"/>
        <w:jc w:val="both"/>
        <w:rPr>
          <w:rFonts w:asciiTheme="majorHAnsi" w:hAnsiTheme="majorHAnsi" w:cstheme="majorHAnsi"/>
          <w:sz w:val="20"/>
          <w:szCs w:val="20"/>
          <w:lang w:bidi="ar-KW"/>
        </w:rPr>
      </w:pPr>
      <w:hyperlink r:id="rId14" w:history="1">
        <w:r w:rsidR="004F4693" w:rsidRPr="0072112E">
          <w:rPr>
            <w:rStyle w:val="Hyperlink"/>
            <w:rFonts w:asciiTheme="majorHAnsi" w:hAnsiTheme="majorHAnsi" w:cstheme="majorHAnsi"/>
            <w:sz w:val="20"/>
            <w:szCs w:val="20"/>
            <w:lang w:bidi="ar-KW"/>
          </w:rPr>
          <w:t>http://www.kuniv.edu/cs/groups/ku/documents/ku_content/kuw055940.pdf</w:t>
        </w:r>
      </w:hyperlink>
      <w:r w:rsidR="00DF3DDE">
        <w:rPr>
          <w:rFonts w:asciiTheme="majorHAnsi" w:hAnsiTheme="majorHAnsi" w:cstheme="majorHAnsi"/>
          <w:sz w:val="20"/>
          <w:szCs w:val="20"/>
          <w:lang w:bidi="ar-KW"/>
        </w:rPr>
        <w:t xml:space="preserve"> </w:t>
      </w:r>
      <w:r w:rsidR="00E76AD3" w:rsidRPr="00DF35C9">
        <w:rPr>
          <w:rFonts w:asciiTheme="majorHAnsi" w:hAnsiTheme="majorHAnsi" w:cstheme="majorHAnsi"/>
          <w:sz w:val="20"/>
          <w:szCs w:val="20"/>
          <w:lang w:bidi="ar-KW"/>
        </w:rPr>
        <w:t>This course has a significant seminar component and class participation is critical to the learning experience. Participation will be assessed in each class period. Your class participation and attendance will both contribute to your score of in-class performance.</w:t>
      </w:r>
    </w:p>
    <w:p w14:paraId="02035788" w14:textId="2FCB3E8A" w:rsidR="00963EB3" w:rsidRPr="00DF35C9" w:rsidRDefault="00E76AD3" w:rsidP="00DF35C9">
      <w:pPr>
        <w:pStyle w:val="ListParagraph"/>
        <w:numPr>
          <w:ilvl w:val="0"/>
          <w:numId w:val="3"/>
        </w:numPr>
        <w:ind w:left="0" w:firstLine="0"/>
        <w:jc w:val="both"/>
        <w:rPr>
          <w:rFonts w:asciiTheme="majorHAnsi" w:hAnsiTheme="majorHAnsi" w:cstheme="majorHAnsi"/>
          <w:sz w:val="20"/>
          <w:szCs w:val="20"/>
          <w:lang w:bidi="ar-KW"/>
        </w:rPr>
      </w:pPr>
      <w:r w:rsidRPr="00DF35C9">
        <w:rPr>
          <w:rFonts w:asciiTheme="majorHAnsi" w:hAnsiTheme="majorHAnsi" w:cstheme="majorHAnsi"/>
          <w:b/>
          <w:bCs/>
          <w:sz w:val="20"/>
          <w:szCs w:val="20"/>
          <w:lang w:bidi="ar-KW"/>
        </w:rPr>
        <w:t>Cheating and Plagiarism:</w:t>
      </w:r>
      <w:r w:rsidR="00BB24ED" w:rsidRPr="00DF35C9">
        <w:rPr>
          <w:rFonts w:asciiTheme="majorHAnsi" w:hAnsiTheme="majorHAnsi" w:cstheme="majorHAnsi"/>
          <w:b/>
          <w:bCs/>
          <w:sz w:val="20"/>
          <w:szCs w:val="20"/>
          <w:lang w:bidi="ar-KW"/>
        </w:rPr>
        <w:t xml:space="preserve"> </w:t>
      </w:r>
      <w:r w:rsidR="00FA13CB" w:rsidRPr="00DF35C9">
        <w:rPr>
          <w:rFonts w:asciiTheme="majorHAnsi" w:hAnsiTheme="majorHAnsi" w:cstheme="majorHAnsi"/>
          <w:sz w:val="20"/>
          <w:szCs w:val="20"/>
          <w:lang w:bidi="ar-KW"/>
        </w:rPr>
        <w:t>Every</w:t>
      </w:r>
      <w:r w:rsidRPr="00DF35C9">
        <w:rPr>
          <w:rFonts w:asciiTheme="majorHAnsi" w:hAnsiTheme="majorHAnsi" w:cstheme="majorHAnsi"/>
          <w:sz w:val="20"/>
          <w:szCs w:val="20"/>
          <w:lang w:bidi="ar-KW"/>
        </w:rPr>
        <w:t xml:space="preserve"> student in this course </w:t>
      </w:r>
      <w:r w:rsidR="00FA13CB" w:rsidRPr="00DF35C9">
        <w:rPr>
          <w:rFonts w:asciiTheme="majorHAnsi" w:hAnsiTheme="majorHAnsi" w:cstheme="majorHAnsi"/>
          <w:sz w:val="20"/>
          <w:szCs w:val="20"/>
          <w:lang w:bidi="ar-KW"/>
        </w:rPr>
        <w:t>must</w:t>
      </w:r>
      <w:r w:rsidRPr="00DF35C9">
        <w:rPr>
          <w:rFonts w:asciiTheme="majorHAnsi" w:hAnsiTheme="majorHAnsi" w:cstheme="majorHAnsi"/>
          <w:sz w:val="20"/>
          <w:szCs w:val="20"/>
          <w:lang w:bidi="ar-KW"/>
        </w:rPr>
        <w:t xml:space="preserve"> abide by the Kuwait University Policy on Cheating and Plagiarism (published in the Student Guide, Chapter 3, Section 2)</w:t>
      </w:r>
      <w:r w:rsidR="00963EB3" w:rsidRPr="00DF35C9">
        <w:rPr>
          <w:rFonts w:asciiTheme="majorHAnsi" w:hAnsiTheme="majorHAnsi" w:cstheme="majorHAnsi"/>
          <w:sz w:val="20"/>
          <w:szCs w:val="20"/>
          <w:lang w:bidi="ar-KW"/>
        </w:rPr>
        <w:t>. A copy of the student guide</w:t>
      </w:r>
      <w:r w:rsidRPr="00DF35C9">
        <w:rPr>
          <w:rFonts w:asciiTheme="majorHAnsi" w:hAnsiTheme="majorHAnsi" w:cstheme="majorHAnsi"/>
          <w:sz w:val="20"/>
          <w:szCs w:val="20"/>
          <w:lang w:bidi="ar-KW"/>
        </w:rPr>
        <w:t xml:space="preserve"> </w:t>
      </w:r>
      <w:r w:rsidR="00963EB3" w:rsidRPr="00DF35C9">
        <w:rPr>
          <w:rFonts w:asciiTheme="majorHAnsi" w:hAnsiTheme="majorHAnsi" w:cstheme="majorHAnsi"/>
          <w:sz w:val="20"/>
          <w:szCs w:val="20"/>
          <w:lang w:bidi="ar-KW"/>
        </w:rPr>
        <w:t>can be accessed online on:</w:t>
      </w:r>
    </w:p>
    <w:p w14:paraId="567506B6" w14:textId="7D148BB0" w:rsidR="00963EB3" w:rsidRPr="00DF35C9" w:rsidRDefault="00963EB3" w:rsidP="00DF35C9">
      <w:pPr>
        <w:pStyle w:val="ListParagraph"/>
        <w:ind w:left="0"/>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http://www.kuniv.edu/cs/groups/ku/documents/ku_content/kuw055940.pdf</w:t>
      </w:r>
    </w:p>
    <w:p w14:paraId="3046AF50" w14:textId="183FCF7C" w:rsidR="009F6825" w:rsidRPr="00DF35C9" w:rsidRDefault="00E76AD3" w:rsidP="00DF35C9">
      <w:pPr>
        <w:pStyle w:val="ListParagraph"/>
        <w:ind w:left="0"/>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Please carefully note all sources and assistance when you turn in your work.</w:t>
      </w:r>
      <w:r w:rsidR="00963EB3" w:rsidRPr="00DF35C9">
        <w:rPr>
          <w:rFonts w:asciiTheme="majorHAnsi" w:hAnsiTheme="majorHAnsi" w:cstheme="majorHAnsi"/>
          <w:sz w:val="20"/>
          <w:szCs w:val="20"/>
          <w:lang w:bidi="ar-KW"/>
        </w:rPr>
        <w:t xml:space="preserve"> </w:t>
      </w:r>
      <w:r w:rsidRPr="00DF35C9">
        <w:rPr>
          <w:rFonts w:asciiTheme="majorHAnsi" w:hAnsiTheme="majorHAnsi" w:cstheme="majorHAnsi"/>
          <w:sz w:val="20"/>
          <w:szCs w:val="20"/>
          <w:lang w:bidi="ar-KW"/>
        </w:rPr>
        <w:t>Under no circumstances should you take credit for work that is not yours.</w:t>
      </w:r>
      <w:r w:rsidR="00963EB3" w:rsidRPr="00DF35C9">
        <w:rPr>
          <w:rFonts w:asciiTheme="majorHAnsi" w:hAnsiTheme="majorHAnsi" w:cstheme="majorHAnsi"/>
          <w:sz w:val="20"/>
          <w:szCs w:val="20"/>
          <w:lang w:bidi="ar-KW"/>
        </w:rPr>
        <w:t xml:space="preserve"> </w:t>
      </w:r>
      <w:r w:rsidRPr="00DF35C9">
        <w:rPr>
          <w:rFonts w:asciiTheme="majorHAnsi" w:hAnsiTheme="majorHAnsi" w:cstheme="majorHAnsi"/>
          <w:sz w:val="20"/>
          <w:szCs w:val="20"/>
          <w:lang w:bidi="ar-KW"/>
        </w:rPr>
        <w:t>You should neither receive nor give any unauthorized assistance on any deliverable.</w:t>
      </w:r>
      <w:r w:rsidR="00963EB3" w:rsidRPr="00DF35C9">
        <w:rPr>
          <w:rFonts w:asciiTheme="majorHAnsi" w:hAnsiTheme="majorHAnsi" w:cstheme="majorHAnsi"/>
          <w:sz w:val="20"/>
          <w:szCs w:val="20"/>
          <w:lang w:bidi="ar-KW"/>
        </w:rPr>
        <w:t xml:space="preserve"> </w:t>
      </w:r>
      <w:r w:rsidRPr="00DF35C9">
        <w:rPr>
          <w:rFonts w:asciiTheme="majorHAnsi" w:hAnsiTheme="majorHAnsi" w:cstheme="majorHAnsi"/>
          <w:sz w:val="20"/>
          <w:szCs w:val="20"/>
          <w:lang w:bidi="ar-KW"/>
        </w:rPr>
        <w:t>If you have any questions about what constitutes “unauthorized assistance” please email me before the deliverable is submitted. </w:t>
      </w:r>
    </w:p>
    <w:p w14:paraId="57AAA55D" w14:textId="6D6F67B0" w:rsidR="00F735AA" w:rsidRPr="00DF35C9" w:rsidRDefault="00F735AA" w:rsidP="00DF35C9">
      <w:pPr>
        <w:pStyle w:val="ListParagraph"/>
        <w:numPr>
          <w:ilvl w:val="0"/>
          <w:numId w:val="3"/>
        </w:numPr>
        <w:ind w:left="0" w:firstLine="0"/>
        <w:jc w:val="both"/>
        <w:rPr>
          <w:rFonts w:asciiTheme="majorHAnsi" w:hAnsiTheme="majorHAnsi" w:cstheme="majorHAnsi"/>
          <w:sz w:val="20"/>
          <w:szCs w:val="20"/>
          <w:lang w:bidi="ar-KW"/>
        </w:rPr>
      </w:pPr>
      <w:r w:rsidRPr="00DF35C9">
        <w:rPr>
          <w:rFonts w:asciiTheme="majorHAnsi" w:hAnsiTheme="majorHAnsi" w:cstheme="majorHAnsi"/>
          <w:b/>
          <w:bCs/>
          <w:sz w:val="20"/>
          <w:szCs w:val="20"/>
          <w:lang w:bidi="ar-KW"/>
        </w:rPr>
        <w:t>Writing Style:</w:t>
      </w:r>
      <w:r w:rsidRPr="00DF35C9">
        <w:rPr>
          <w:rFonts w:asciiTheme="majorHAnsi" w:hAnsiTheme="majorHAnsi" w:cstheme="majorHAnsi"/>
          <w:sz w:val="20"/>
          <w:szCs w:val="20"/>
          <w:lang w:bidi="ar-KW"/>
        </w:rPr>
        <w:t xml:space="preserve"> Students must refer to MLA writing style for their assignments and report writing. Refer to the English Language Center for help.  </w:t>
      </w:r>
    </w:p>
    <w:p w14:paraId="22C05FB7" w14:textId="4DDEE03B" w:rsidR="00FB0CE3" w:rsidRPr="00DF35C9" w:rsidRDefault="00593671" w:rsidP="00DF35C9">
      <w:pPr>
        <w:pStyle w:val="Heading1"/>
        <w:jc w:val="both"/>
        <w:rPr>
          <w:rFonts w:asciiTheme="majorHAnsi" w:hAnsiTheme="majorHAnsi" w:cstheme="majorHAnsi"/>
          <w:sz w:val="20"/>
          <w:szCs w:val="20"/>
        </w:rPr>
      </w:pPr>
      <w:r w:rsidRPr="00DF35C9">
        <w:rPr>
          <w:rFonts w:asciiTheme="majorHAnsi" w:hAnsiTheme="majorHAnsi" w:cstheme="majorHAnsi"/>
          <w:sz w:val="20"/>
          <w:szCs w:val="20"/>
        </w:rPr>
        <w:br/>
      </w:r>
      <w:r w:rsidR="00FB0CE3" w:rsidRPr="00DF35C9">
        <w:rPr>
          <w:rFonts w:asciiTheme="majorHAnsi" w:hAnsiTheme="majorHAnsi" w:cstheme="majorHAnsi"/>
          <w:sz w:val="20"/>
          <w:szCs w:val="20"/>
        </w:rPr>
        <w:t>Grading</w:t>
      </w:r>
    </w:p>
    <w:p w14:paraId="4924A62E" w14:textId="77777777" w:rsidR="00FB0CE3" w:rsidRPr="00DF35C9" w:rsidRDefault="00FB0CE3"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The scores in this course will be the weighted average of the following items:</w:t>
      </w:r>
      <w:r w:rsidR="00963EB3" w:rsidRPr="00DF35C9">
        <w:rPr>
          <w:rFonts w:asciiTheme="majorHAnsi" w:hAnsiTheme="majorHAnsi" w:cstheme="majorHAnsi"/>
          <w:sz w:val="20"/>
          <w:szCs w:val="20"/>
          <w:lang w:bidi="ar-KW"/>
        </w:rPr>
        <w:t xml:space="preserve"> </w:t>
      </w:r>
    </w:p>
    <w:tbl>
      <w:tblPr>
        <w:tblStyle w:val="TableGrid"/>
        <w:tblW w:w="0" w:type="auto"/>
        <w:tblLook w:val="04A0" w:firstRow="1" w:lastRow="0" w:firstColumn="1" w:lastColumn="0" w:noHBand="0" w:noVBand="1"/>
      </w:tblPr>
      <w:tblGrid>
        <w:gridCol w:w="985"/>
        <w:gridCol w:w="7470"/>
      </w:tblGrid>
      <w:tr w:rsidR="00BC4ECD" w:rsidRPr="00DF35C9" w14:paraId="3CF44B1B" w14:textId="77777777" w:rsidTr="003547CE">
        <w:tc>
          <w:tcPr>
            <w:tcW w:w="985" w:type="dxa"/>
            <w:shd w:val="clear" w:color="auto" w:fill="D9D9D9" w:themeFill="background1" w:themeFillShade="D9"/>
          </w:tcPr>
          <w:p w14:paraId="1E07FD1E" w14:textId="77777777" w:rsidR="00BC4ECD" w:rsidRPr="00DF35C9" w:rsidRDefault="00BC4ECD"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Weight</w:t>
            </w:r>
          </w:p>
        </w:tc>
        <w:tc>
          <w:tcPr>
            <w:tcW w:w="7470" w:type="dxa"/>
            <w:shd w:val="clear" w:color="auto" w:fill="D9D9D9" w:themeFill="background1" w:themeFillShade="D9"/>
          </w:tcPr>
          <w:p w14:paraId="33862989" w14:textId="77777777" w:rsidR="00BC4ECD" w:rsidRPr="00DF35C9" w:rsidRDefault="00BC4ECD"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Description</w:t>
            </w:r>
          </w:p>
        </w:tc>
      </w:tr>
      <w:tr w:rsidR="00F032AC" w:rsidRPr="00DF35C9" w14:paraId="269348D1" w14:textId="77777777" w:rsidTr="003547CE">
        <w:tc>
          <w:tcPr>
            <w:tcW w:w="985" w:type="dxa"/>
          </w:tcPr>
          <w:p w14:paraId="02F21897" w14:textId="69F25D2C" w:rsidR="00F032AC" w:rsidRPr="00DF35C9" w:rsidRDefault="00DF6F89"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lastRenderedPageBreak/>
              <w:t>1</w:t>
            </w:r>
            <w:r w:rsidR="00F032AC" w:rsidRPr="00DF35C9">
              <w:rPr>
                <w:rFonts w:asciiTheme="majorHAnsi" w:hAnsiTheme="majorHAnsi" w:cstheme="majorHAnsi"/>
                <w:sz w:val="20"/>
                <w:szCs w:val="20"/>
                <w:lang w:bidi="ar-KW"/>
              </w:rPr>
              <w:t>0%</w:t>
            </w:r>
          </w:p>
        </w:tc>
        <w:tc>
          <w:tcPr>
            <w:tcW w:w="7470" w:type="dxa"/>
          </w:tcPr>
          <w:p w14:paraId="1CA5FACD" w14:textId="77777777" w:rsidR="00F032AC" w:rsidRPr="00DF35C9" w:rsidRDefault="00F032AC"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Attendance and Participation</w:t>
            </w:r>
          </w:p>
        </w:tc>
      </w:tr>
      <w:tr w:rsidR="00F032AC" w:rsidRPr="00DF35C9" w14:paraId="2D7AE14C" w14:textId="77777777" w:rsidTr="003547CE">
        <w:tc>
          <w:tcPr>
            <w:tcW w:w="985" w:type="dxa"/>
          </w:tcPr>
          <w:p w14:paraId="7D0677F9" w14:textId="47A9DED6" w:rsidR="00F032AC" w:rsidRPr="00DF35C9" w:rsidRDefault="00D93FA5" w:rsidP="00DF35C9">
            <w:pPr>
              <w:jc w:val="both"/>
              <w:rPr>
                <w:rFonts w:asciiTheme="majorHAnsi" w:hAnsiTheme="majorHAnsi" w:cstheme="majorHAnsi"/>
                <w:sz w:val="20"/>
                <w:szCs w:val="20"/>
                <w:lang w:bidi="ar-KW"/>
              </w:rPr>
            </w:pPr>
            <w:r>
              <w:rPr>
                <w:rFonts w:asciiTheme="majorHAnsi" w:hAnsiTheme="majorHAnsi" w:cstheme="majorHAnsi"/>
                <w:sz w:val="20"/>
                <w:szCs w:val="20"/>
                <w:lang w:val="el-GR" w:bidi="ar-KW"/>
              </w:rPr>
              <w:t>30</w:t>
            </w:r>
            <w:r w:rsidR="00F032AC" w:rsidRPr="00DF35C9">
              <w:rPr>
                <w:rFonts w:asciiTheme="majorHAnsi" w:hAnsiTheme="majorHAnsi" w:cstheme="majorHAnsi"/>
                <w:sz w:val="20"/>
                <w:szCs w:val="20"/>
                <w:lang w:bidi="ar-KW"/>
              </w:rPr>
              <w:t>%</w:t>
            </w:r>
          </w:p>
        </w:tc>
        <w:tc>
          <w:tcPr>
            <w:tcW w:w="7470" w:type="dxa"/>
          </w:tcPr>
          <w:p w14:paraId="7C358D4E" w14:textId="5AD27472" w:rsidR="00F032AC" w:rsidRPr="001320FC" w:rsidRDefault="00F032AC"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Individual Assignments</w:t>
            </w:r>
            <w:r w:rsidR="001320FC">
              <w:rPr>
                <w:rFonts w:asciiTheme="majorHAnsi" w:hAnsiTheme="majorHAnsi" w:cstheme="majorHAnsi"/>
                <w:sz w:val="20"/>
                <w:szCs w:val="20"/>
                <w:lang w:bidi="ar-KW"/>
              </w:rPr>
              <w:t xml:space="preserve"> (3x)</w:t>
            </w:r>
          </w:p>
        </w:tc>
      </w:tr>
      <w:tr w:rsidR="00F032AC" w:rsidRPr="00DF35C9" w14:paraId="38418EE2" w14:textId="77777777" w:rsidTr="003547CE">
        <w:tc>
          <w:tcPr>
            <w:tcW w:w="985" w:type="dxa"/>
          </w:tcPr>
          <w:p w14:paraId="5E21F31B" w14:textId="416093B6" w:rsidR="00F032AC" w:rsidRPr="00DF35C9" w:rsidRDefault="0079133B" w:rsidP="00DF35C9">
            <w:pPr>
              <w:jc w:val="both"/>
              <w:rPr>
                <w:rFonts w:asciiTheme="majorHAnsi" w:hAnsiTheme="majorHAnsi" w:cstheme="majorHAnsi"/>
                <w:sz w:val="20"/>
                <w:szCs w:val="20"/>
                <w:lang w:bidi="ar-KW"/>
              </w:rPr>
            </w:pPr>
            <w:r>
              <w:rPr>
                <w:rFonts w:asciiTheme="majorHAnsi" w:hAnsiTheme="majorHAnsi" w:cstheme="majorHAnsi"/>
                <w:sz w:val="20"/>
                <w:szCs w:val="20"/>
                <w:lang w:bidi="ar-KW"/>
              </w:rPr>
              <w:t>6</w:t>
            </w:r>
            <w:r w:rsidR="00DF6F89" w:rsidRPr="00DF35C9">
              <w:rPr>
                <w:rFonts w:asciiTheme="majorHAnsi" w:hAnsiTheme="majorHAnsi" w:cstheme="majorHAnsi"/>
                <w:sz w:val="20"/>
                <w:szCs w:val="20"/>
                <w:lang w:bidi="ar-KW"/>
              </w:rPr>
              <w:t>0</w:t>
            </w:r>
            <w:r w:rsidR="00F032AC" w:rsidRPr="00DF35C9">
              <w:rPr>
                <w:rFonts w:asciiTheme="majorHAnsi" w:hAnsiTheme="majorHAnsi" w:cstheme="majorHAnsi"/>
                <w:sz w:val="20"/>
                <w:szCs w:val="20"/>
                <w:lang w:bidi="ar-KW"/>
              </w:rPr>
              <w:t>%</w:t>
            </w:r>
          </w:p>
        </w:tc>
        <w:tc>
          <w:tcPr>
            <w:tcW w:w="7470" w:type="dxa"/>
          </w:tcPr>
          <w:p w14:paraId="57782C1F" w14:textId="527996EB" w:rsidR="00F032AC" w:rsidRPr="0074447E" w:rsidRDefault="00DF3DDE" w:rsidP="00DF35C9">
            <w:pPr>
              <w:jc w:val="both"/>
              <w:rPr>
                <w:rFonts w:asciiTheme="majorHAnsi" w:hAnsiTheme="majorHAnsi" w:cstheme="majorHAnsi"/>
                <w:sz w:val="20"/>
                <w:szCs w:val="20"/>
                <w:lang w:bidi="ar-KW"/>
              </w:rPr>
            </w:pPr>
            <w:r>
              <w:rPr>
                <w:rFonts w:asciiTheme="majorHAnsi" w:hAnsiTheme="majorHAnsi" w:cstheme="majorHAnsi"/>
                <w:sz w:val="20"/>
                <w:szCs w:val="20"/>
                <w:lang w:bidi="ar-KW"/>
              </w:rPr>
              <w:t>Ter</w:t>
            </w:r>
            <w:r w:rsidR="00D31E30">
              <w:rPr>
                <w:rFonts w:asciiTheme="majorHAnsi" w:hAnsiTheme="majorHAnsi" w:cstheme="majorHAnsi"/>
                <w:sz w:val="20"/>
                <w:szCs w:val="20"/>
                <w:lang w:bidi="ar-KW"/>
              </w:rPr>
              <w:t>m</w:t>
            </w:r>
            <w:r>
              <w:rPr>
                <w:rFonts w:asciiTheme="majorHAnsi" w:hAnsiTheme="majorHAnsi" w:cstheme="majorHAnsi"/>
                <w:sz w:val="20"/>
                <w:szCs w:val="20"/>
                <w:lang w:bidi="ar-KW"/>
              </w:rPr>
              <w:t xml:space="preserve"> Pape</w:t>
            </w:r>
            <w:r w:rsidR="00D93FA5">
              <w:rPr>
                <w:rFonts w:asciiTheme="majorHAnsi" w:hAnsiTheme="majorHAnsi" w:cstheme="majorHAnsi"/>
                <w:sz w:val="20"/>
                <w:szCs w:val="20"/>
                <w:lang w:bidi="ar-KW"/>
              </w:rPr>
              <w:t>r</w:t>
            </w:r>
            <w:r w:rsidR="0074447E">
              <w:rPr>
                <w:rFonts w:asciiTheme="majorHAnsi" w:hAnsiTheme="majorHAnsi" w:cstheme="majorHAnsi"/>
                <w:sz w:val="20"/>
                <w:szCs w:val="20"/>
                <w:lang w:bidi="ar-KW"/>
              </w:rPr>
              <w:t xml:space="preserve"> and Presentation</w:t>
            </w:r>
          </w:p>
        </w:tc>
      </w:tr>
      <w:tr w:rsidR="00DF6F89" w:rsidRPr="00DF35C9" w14:paraId="2CC1A8A4" w14:textId="77777777" w:rsidTr="003547CE">
        <w:trPr>
          <w:trHeight w:val="220"/>
        </w:trPr>
        <w:tc>
          <w:tcPr>
            <w:tcW w:w="985" w:type="dxa"/>
            <w:shd w:val="clear" w:color="auto" w:fill="D9D9D9" w:themeFill="background1" w:themeFillShade="D9"/>
          </w:tcPr>
          <w:p w14:paraId="461343FA" w14:textId="009B3B00" w:rsidR="00DF6F89" w:rsidRPr="00DF35C9" w:rsidRDefault="00DF6F89"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100%</w:t>
            </w:r>
          </w:p>
        </w:tc>
        <w:tc>
          <w:tcPr>
            <w:tcW w:w="7470" w:type="dxa"/>
            <w:shd w:val="clear" w:color="auto" w:fill="D9D9D9" w:themeFill="background1" w:themeFillShade="D9"/>
          </w:tcPr>
          <w:p w14:paraId="6C23996C" w14:textId="293D4B73" w:rsidR="00DF6F89" w:rsidRPr="00DF35C9" w:rsidRDefault="00DF6F89"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TOTAL</w:t>
            </w:r>
          </w:p>
        </w:tc>
      </w:tr>
    </w:tbl>
    <w:p w14:paraId="1C6F5E57" w14:textId="77777777" w:rsidR="00FB0CE3" w:rsidRPr="00DF35C9" w:rsidRDefault="00FB0CE3" w:rsidP="00DF35C9">
      <w:pPr>
        <w:jc w:val="both"/>
        <w:rPr>
          <w:rFonts w:asciiTheme="majorHAnsi" w:hAnsiTheme="majorHAnsi" w:cstheme="majorHAnsi"/>
          <w:sz w:val="20"/>
          <w:szCs w:val="20"/>
          <w:lang w:bidi="ar-KW"/>
        </w:rPr>
      </w:pPr>
    </w:p>
    <w:p w14:paraId="7783035F" w14:textId="7A4D2666" w:rsidR="00F032AC" w:rsidRPr="00DF35C9" w:rsidRDefault="00F032AC" w:rsidP="00DF35C9">
      <w:pPr>
        <w:pStyle w:val="Heading1"/>
        <w:jc w:val="both"/>
        <w:rPr>
          <w:rFonts w:asciiTheme="majorHAnsi" w:hAnsiTheme="majorHAnsi" w:cstheme="majorHAnsi"/>
          <w:sz w:val="20"/>
          <w:szCs w:val="20"/>
        </w:rPr>
      </w:pPr>
      <w:r w:rsidRPr="00DF35C9">
        <w:rPr>
          <w:rFonts w:asciiTheme="majorHAnsi" w:hAnsiTheme="majorHAnsi" w:cstheme="majorHAnsi"/>
          <w:sz w:val="20"/>
          <w:szCs w:val="20"/>
        </w:rPr>
        <w:t>Grade Distribution</w:t>
      </w:r>
    </w:p>
    <w:tbl>
      <w:tblPr>
        <w:tblStyle w:val="TableGrid"/>
        <w:tblW w:w="0" w:type="auto"/>
        <w:tblLook w:val="04A0" w:firstRow="1" w:lastRow="0" w:firstColumn="1" w:lastColumn="0" w:noHBand="0" w:noVBand="1"/>
      </w:tblPr>
      <w:tblGrid>
        <w:gridCol w:w="985"/>
        <w:gridCol w:w="1800"/>
      </w:tblGrid>
      <w:tr w:rsidR="00333E46" w:rsidRPr="00DF35C9" w14:paraId="20F0FA5A" w14:textId="77777777" w:rsidTr="00BC4ECD">
        <w:tc>
          <w:tcPr>
            <w:tcW w:w="985" w:type="dxa"/>
            <w:shd w:val="clear" w:color="auto" w:fill="D9D9D9" w:themeFill="background1" w:themeFillShade="D9"/>
          </w:tcPr>
          <w:p w14:paraId="7825568F"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Grade</w:t>
            </w:r>
          </w:p>
        </w:tc>
        <w:tc>
          <w:tcPr>
            <w:tcW w:w="1800" w:type="dxa"/>
            <w:shd w:val="clear" w:color="auto" w:fill="D9D9D9" w:themeFill="background1" w:themeFillShade="D9"/>
          </w:tcPr>
          <w:p w14:paraId="4B76A050"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Range</w:t>
            </w:r>
          </w:p>
        </w:tc>
      </w:tr>
      <w:tr w:rsidR="00333E46" w:rsidRPr="00DF35C9" w14:paraId="27E1EF71" w14:textId="77777777" w:rsidTr="00BC4ECD">
        <w:tc>
          <w:tcPr>
            <w:tcW w:w="985" w:type="dxa"/>
          </w:tcPr>
          <w:p w14:paraId="57C107A4"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A</w:t>
            </w:r>
          </w:p>
        </w:tc>
        <w:tc>
          <w:tcPr>
            <w:tcW w:w="1800" w:type="dxa"/>
          </w:tcPr>
          <w:p w14:paraId="234EFA38"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95</w:t>
            </w:r>
          </w:p>
        </w:tc>
      </w:tr>
      <w:tr w:rsidR="00333E46" w:rsidRPr="00DF35C9" w14:paraId="23B45BE9" w14:textId="77777777" w:rsidTr="00BC4ECD">
        <w:tc>
          <w:tcPr>
            <w:tcW w:w="985" w:type="dxa"/>
          </w:tcPr>
          <w:p w14:paraId="21AB8543"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A-</w:t>
            </w:r>
          </w:p>
        </w:tc>
        <w:tc>
          <w:tcPr>
            <w:tcW w:w="1800" w:type="dxa"/>
          </w:tcPr>
          <w:p w14:paraId="4C24328E"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90 and &lt; 95</w:t>
            </w:r>
          </w:p>
        </w:tc>
      </w:tr>
      <w:tr w:rsidR="00333E46" w:rsidRPr="00DF35C9" w14:paraId="000BC958" w14:textId="77777777" w:rsidTr="00BC4ECD">
        <w:tc>
          <w:tcPr>
            <w:tcW w:w="985" w:type="dxa"/>
          </w:tcPr>
          <w:p w14:paraId="5936C9D1"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B+</w:t>
            </w:r>
          </w:p>
        </w:tc>
        <w:tc>
          <w:tcPr>
            <w:tcW w:w="1800" w:type="dxa"/>
          </w:tcPr>
          <w:p w14:paraId="25E93E67"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87 and &lt; 90</w:t>
            </w:r>
          </w:p>
        </w:tc>
      </w:tr>
      <w:tr w:rsidR="00333E46" w:rsidRPr="00DF35C9" w14:paraId="772D2581" w14:textId="77777777" w:rsidTr="00BC4ECD">
        <w:tc>
          <w:tcPr>
            <w:tcW w:w="985" w:type="dxa"/>
          </w:tcPr>
          <w:p w14:paraId="5F37D2DD"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B</w:t>
            </w:r>
          </w:p>
        </w:tc>
        <w:tc>
          <w:tcPr>
            <w:tcW w:w="1800" w:type="dxa"/>
          </w:tcPr>
          <w:p w14:paraId="7BA15454"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83 and &lt; 87</w:t>
            </w:r>
          </w:p>
        </w:tc>
      </w:tr>
      <w:tr w:rsidR="00333E46" w:rsidRPr="00DF35C9" w14:paraId="55CCE827" w14:textId="77777777" w:rsidTr="00BC4ECD">
        <w:tc>
          <w:tcPr>
            <w:tcW w:w="985" w:type="dxa"/>
          </w:tcPr>
          <w:p w14:paraId="1A04C3F8"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B-</w:t>
            </w:r>
          </w:p>
        </w:tc>
        <w:tc>
          <w:tcPr>
            <w:tcW w:w="1800" w:type="dxa"/>
          </w:tcPr>
          <w:p w14:paraId="43DECF8B"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80 and &lt; 83</w:t>
            </w:r>
          </w:p>
        </w:tc>
      </w:tr>
      <w:tr w:rsidR="00333E46" w:rsidRPr="00DF35C9" w14:paraId="013B54BC" w14:textId="77777777" w:rsidTr="00BC4ECD">
        <w:tc>
          <w:tcPr>
            <w:tcW w:w="985" w:type="dxa"/>
          </w:tcPr>
          <w:p w14:paraId="30F30626"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C+</w:t>
            </w:r>
          </w:p>
        </w:tc>
        <w:tc>
          <w:tcPr>
            <w:tcW w:w="1800" w:type="dxa"/>
          </w:tcPr>
          <w:p w14:paraId="763F9B72"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77 and &lt; 80</w:t>
            </w:r>
          </w:p>
        </w:tc>
      </w:tr>
      <w:tr w:rsidR="00333E46" w:rsidRPr="00DF35C9" w14:paraId="4C3FAD0E" w14:textId="77777777" w:rsidTr="00BC4ECD">
        <w:tc>
          <w:tcPr>
            <w:tcW w:w="985" w:type="dxa"/>
          </w:tcPr>
          <w:p w14:paraId="5C2E6E90"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C</w:t>
            </w:r>
          </w:p>
        </w:tc>
        <w:tc>
          <w:tcPr>
            <w:tcW w:w="1800" w:type="dxa"/>
          </w:tcPr>
          <w:p w14:paraId="7C5461FA"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xml:space="preserve">≥ </w:t>
            </w:r>
            <w:r w:rsidR="00C708A9" w:rsidRPr="00DF35C9">
              <w:rPr>
                <w:rFonts w:asciiTheme="majorHAnsi" w:hAnsiTheme="majorHAnsi" w:cstheme="majorHAnsi"/>
                <w:sz w:val="20"/>
                <w:szCs w:val="20"/>
                <w:lang w:bidi="ar-KW"/>
              </w:rPr>
              <w:t>7</w:t>
            </w:r>
            <w:r w:rsidRPr="00DF35C9">
              <w:rPr>
                <w:rFonts w:asciiTheme="majorHAnsi" w:hAnsiTheme="majorHAnsi" w:cstheme="majorHAnsi"/>
                <w:sz w:val="20"/>
                <w:szCs w:val="20"/>
                <w:lang w:bidi="ar-KW"/>
              </w:rPr>
              <w:t>3 and &lt; 77</w:t>
            </w:r>
          </w:p>
        </w:tc>
      </w:tr>
      <w:tr w:rsidR="00333E46" w:rsidRPr="00DF35C9" w14:paraId="6AD620A4" w14:textId="77777777" w:rsidTr="00BC4ECD">
        <w:tc>
          <w:tcPr>
            <w:tcW w:w="985" w:type="dxa"/>
          </w:tcPr>
          <w:p w14:paraId="41DEC807"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C-</w:t>
            </w:r>
          </w:p>
        </w:tc>
        <w:tc>
          <w:tcPr>
            <w:tcW w:w="1800" w:type="dxa"/>
          </w:tcPr>
          <w:p w14:paraId="1AAC9B7F"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xml:space="preserve">≥ </w:t>
            </w:r>
            <w:r w:rsidR="00C708A9" w:rsidRPr="00DF35C9">
              <w:rPr>
                <w:rFonts w:asciiTheme="majorHAnsi" w:hAnsiTheme="majorHAnsi" w:cstheme="majorHAnsi"/>
                <w:sz w:val="20"/>
                <w:szCs w:val="20"/>
                <w:lang w:bidi="ar-KW"/>
              </w:rPr>
              <w:t>7</w:t>
            </w:r>
            <w:r w:rsidRPr="00DF35C9">
              <w:rPr>
                <w:rFonts w:asciiTheme="majorHAnsi" w:hAnsiTheme="majorHAnsi" w:cstheme="majorHAnsi"/>
                <w:sz w:val="20"/>
                <w:szCs w:val="20"/>
                <w:lang w:bidi="ar-KW"/>
              </w:rPr>
              <w:t>0 and &lt; 73</w:t>
            </w:r>
          </w:p>
        </w:tc>
      </w:tr>
      <w:tr w:rsidR="00C708A9" w:rsidRPr="00DF35C9" w14:paraId="09B13449" w14:textId="77777777" w:rsidTr="00BC4ECD">
        <w:tc>
          <w:tcPr>
            <w:tcW w:w="985" w:type="dxa"/>
          </w:tcPr>
          <w:p w14:paraId="33AF14B0" w14:textId="77777777" w:rsidR="00C708A9" w:rsidRPr="00DF35C9" w:rsidRDefault="00C708A9"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D+</w:t>
            </w:r>
          </w:p>
        </w:tc>
        <w:tc>
          <w:tcPr>
            <w:tcW w:w="1800" w:type="dxa"/>
          </w:tcPr>
          <w:p w14:paraId="5EB966FF" w14:textId="77777777" w:rsidR="00C708A9" w:rsidRPr="00DF35C9" w:rsidRDefault="00C708A9"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65 and &lt; 70</w:t>
            </w:r>
          </w:p>
        </w:tc>
      </w:tr>
      <w:tr w:rsidR="00C708A9" w:rsidRPr="00DF35C9" w14:paraId="7CBF4EFC" w14:textId="77777777" w:rsidTr="00BC4ECD">
        <w:tc>
          <w:tcPr>
            <w:tcW w:w="985" w:type="dxa"/>
          </w:tcPr>
          <w:p w14:paraId="6E2F7A5B" w14:textId="77777777" w:rsidR="00C708A9" w:rsidRPr="00DF35C9" w:rsidRDefault="00C708A9"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D</w:t>
            </w:r>
          </w:p>
        </w:tc>
        <w:tc>
          <w:tcPr>
            <w:tcW w:w="1800" w:type="dxa"/>
          </w:tcPr>
          <w:p w14:paraId="2E75EAD9" w14:textId="77777777" w:rsidR="00C708A9" w:rsidRPr="00DF35C9" w:rsidRDefault="00C708A9"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60 and &lt; 65</w:t>
            </w:r>
          </w:p>
        </w:tc>
      </w:tr>
      <w:tr w:rsidR="00333E46" w:rsidRPr="00DF35C9" w14:paraId="7CE04ED8" w14:textId="77777777" w:rsidTr="00BC4ECD">
        <w:tc>
          <w:tcPr>
            <w:tcW w:w="985" w:type="dxa"/>
          </w:tcPr>
          <w:p w14:paraId="524616AD"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F</w:t>
            </w:r>
          </w:p>
        </w:tc>
        <w:tc>
          <w:tcPr>
            <w:tcW w:w="1800" w:type="dxa"/>
          </w:tcPr>
          <w:p w14:paraId="65E0D1DF" w14:textId="77777777" w:rsidR="00333E46" w:rsidRPr="00DF35C9" w:rsidRDefault="00333E46"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&lt; 60</w:t>
            </w:r>
          </w:p>
        </w:tc>
      </w:tr>
    </w:tbl>
    <w:p w14:paraId="389C1596" w14:textId="77777777" w:rsidR="00F31407" w:rsidRPr="00DF35C9" w:rsidRDefault="00F31407" w:rsidP="00DF35C9">
      <w:pPr>
        <w:jc w:val="both"/>
        <w:rPr>
          <w:rFonts w:asciiTheme="majorHAnsi" w:hAnsiTheme="majorHAnsi" w:cstheme="majorHAnsi"/>
          <w:sz w:val="20"/>
          <w:szCs w:val="20"/>
          <w:lang w:bidi="ar-KW"/>
        </w:rPr>
      </w:pPr>
    </w:p>
    <w:p w14:paraId="22E526A3" w14:textId="25E5629E" w:rsidR="00D11F32" w:rsidRPr="00157E36" w:rsidRDefault="005D45B2" w:rsidP="00157E36">
      <w:pPr>
        <w:pStyle w:val="Heading1"/>
        <w:jc w:val="both"/>
        <w:rPr>
          <w:rFonts w:asciiTheme="majorHAnsi" w:hAnsiTheme="majorHAnsi" w:cstheme="majorHAnsi"/>
          <w:sz w:val="20"/>
          <w:szCs w:val="20"/>
        </w:rPr>
      </w:pPr>
      <w:r w:rsidRPr="00DF35C9">
        <w:rPr>
          <w:rFonts w:asciiTheme="majorHAnsi" w:hAnsiTheme="majorHAnsi" w:cstheme="majorHAnsi"/>
          <w:sz w:val="20"/>
          <w:szCs w:val="20"/>
        </w:rPr>
        <w:t>Course Outline</w:t>
      </w:r>
    </w:p>
    <w:tbl>
      <w:tblPr>
        <w:tblStyle w:val="TableGrid"/>
        <w:tblW w:w="9985" w:type="dxa"/>
        <w:tblLook w:val="04A0" w:firstRow="1" w:lastRow="0" w:firstColumn="1" w:lastColumn="0" w:noHBand="0" w:noVBand="1"/>
      </w:tblPr>
      <w:tblGrid>
        <w:gridCol w:w="2335"/>
        <w:gridCol w:w="6210"/>
        <w:gridCol w:w="1440"/>
      </w:tblGrid>
      <w:tr w:rsidR="00D11F32" w:rsidRPr="00DF35C9" w14:paraId="25FC74A6" w14:textId="77777777" w:rsidTr="00EF3E20">
        <w:tc>
          <w:tcPr>
            <w:tcW w:w="2335" w:type="dxa"/>
            <w:shd w:val="clear" w:color="auto" w:fill="D9D9D9" w:themeFill="background1" w:themeFillShade="D9"/>
          </w:tcPr>
          <w:p w14:paraId="20A39842" w14:textId="77777777" w:rsidR="00D11F32" w:rsidRPr="00DF35C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Title</w:t>
            </w:r>
          </w:p>
        </w:tc>
        <w:tc>
          <w:tcPr>
            <w:tcW w:w="6210" w:type="dxa"/>
            <w:shd w:val="clear" w:color="auto" w:fill="D9D9D9" w:themeFill="background1" w:themeFillShade="D9"/>
          </w:tcPr>
          <w:p w14:paraId="3F14DEBD" w14:textId="77777777" w:rsidR="00D11F32" w:rsidRPr="00DF35C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Topics</w:t>
            </w:r>
          </w:p>
        </w:tc>
        <w:tc>
          <w:tcPr>
            <w:tcW w:w="1440" w:type="dxa"/>
            <w:shd w:val="clear" w:color="auto" w:fill="D9D9D9" w:themeFill="background1" w:themeFillShade="D9"/>
          </w:tcPr>
          <w:p w14:paraId="1EB1CC6F" w14:textId="38B64EA6" w:rsidR="00D11F32" w:rsidRPr="00DF35C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Week</w:t>
            </w:r>
          </w:p>
        </w:tc>
      </w:tr>
      <w:tr w:rsidR="00D11F32" w:rsidRPr="00DF35C9" w14:paraId="0936AA16" w14:textId="77777777" w:rsidTr="00EF3E20">
        <w:tc>
          <w:tcPr>
            <w:tcW w:w="2335" w:type="dxa"/>
          </w:tcPr>
          <w:p w14:paraId="6113D23A" w14:textId="77777777" w:rsidR="00D11F32" w:rsidRPr="00DF35C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Introduction</w:t>
            </w:r>
          </w:p>
        </w:tc>
        <w:tc>
          <w:tcPr>
            <w:tcW w:w="6210" w:type="dxa"/>
          </w:tcPr>
          <w:p w14:paraId="5074F7AD" w14:textId="6C0183C5" w:rsidR="00D11F32" w:rsidRPr="00DF35C9" w:rsidRDefault="00D11F32" w:rsidP="00EF3E20">
            <w:pPr>
              <w:jc w:val="both"/>
              <w:rPr>
                <w:rFonts w:asciiTheme="majorHAnsi" w:hAnsiTheme="majorHAnsi" w:cstheme="majorHAnsi"/>
                <w:sz w:val="20"/>
                <w:szCs w:val="20"/>
                <w:rtl/>
              </w:rPr>
            </w:pPr>
            <w:r w:rsidRPr="00DF35C9">
              <w:rPr>
                <w:rFonts w:asciiTheme="majorHAnsi" w:hAnsiTheme="majorHAnsi" w:cstheme="majorHAnsi"/>
                <w:sz w:val="20"/>
                <w:szCs w:val="20"/>
                <w:lang w:bidi="ar-KW"/>
              </w:rPr>
              <w:t>Ma</w:t>
            </w:r>
            <w:r>
              <w:rPr>
                <w:rFonts w:asciiTheme="majorHAnsi" w:hAnsiTheme="majorHAnsi" w:cstheme="majorHAnsi"/>
                <w:sz w:val="20"/>
                <w:szCs w:val="20"/>
                <w:lang w:bidi="ar-KW"/>
              </w:rPr>
              <w:t>croeconomics Today</w:t>
            </w:r>
            <w:r w:rsidRPr="00DF35C9">
              <w:rPr>
                <w:rFonts w:asciiTheme="majorHAnsi" w:hAnsiTheme="majorHAnsi" w:cstheme="majorHAnsi"/>
                <w:sz w:val="20"/>
                <w:szCs w:val="20"/>
                <w:lang w:bidi="ar-KW"/>
              </w:rPr>
              <w:t xml:space="preserve"> </w:t>
            </w:r>
            <w:r w:rsidR="00941EBB">
              <w:rPr>
                <w:rFonts w:asciiTheme="majorHAnsi" w:hAnsiTheme="majorHAnsi" w:cstheme="majorHAnsi"/>
                <w:sz w:val="20"/>
                <w:szCs w:val="20"/>
                <w:lang w:bidi="ar-KW"/>
              </w:rPr>
              <w:t xml:space="preserve">- </w:t>
            </w:r>
            <w:r>
              <w:rPr>
                <w:rFonts w:asciiTheme="majorHAnsi" w:hAnsiTheme="majorHAnsi" w:cstheme="majorHAnsi"/>
                <w:sz w:val="20"/>
                <w:szCs w:val="20"/>
                <w:lang w:bidi="ar-KW"/>
              </w:rPr>
              <w:t xml:space="preserve">Macroeconomic Agents </w:t>
            </w:r>
            <w:r w:rsidR="00941EBB">
              <w:rPr>
                <w:rFonts w:asciiTheme="majorHAnsi" w:hAnsiTheme="majorHAnsi" w:cstheme="majorHAnsi"/>
                <w:sz w:val="20"/>
                <w:szCs w:val="20"/>
                <w:lang w:bidi="ar-KW"/>
              </w:rPr>
              <w:t>-</w:t>
            </w:r>
            <w:r w:rsidRPr="00DF35C9">
              <w:rPr>
                <w:rFonts w:asciiTheme="majorHAnsi" w:hAnsiTheme="majorHAnsi" w:cstheme="majorHAnsi"/>
                <w:sz w:val="20"/>
                <w:szCs w:val="20"/>
                <w:lang w:bidi="ar-KW"/>
              </w:rPr>
              <w:t xml:space="preserve"> </w:t>
            </w:r>
            <w:r>
              <w:rPr>
                <w:rFonts w:asciiTheme="majorHAnsi" w:hAnsiTheme="majorHAnsi" w:cstheme="majorHAnsi"/>
                <w:sz w:val="20"/>
                <w:szCs w:val="20"/>
                <w:lang w:bidi="ar-KW"/>
              </w:rPr>
              <w:t xml:space="preserve">Basic Concepts </w:t>
            </w:r>
            <w:r w:rsidR="00941EBB">
              <w:rPr>
                <w:rFonts w:asciiTheme="majorHAnsi" w:hAnsiTheme="majorHAnsi" w:cstheme="majorHAnsi"/>
                <w:sz w:val="20"/>
                <w:szCs w:val="20"/>
                <w:lang w:bidi="ar-KW"/>
              </w:rPr>
              <w:t>-</w:t>
            </w:r>
            <w:r>
              <w:rPr>
                <w:rFonts w:asciiTheme="majorHAnsi" w:hAnsiTheme="majorHAnsi" w:cstheme="majorHAnsi"/>
                <w:sz w:val="20"/>
                <w:szCs w:val="20"/>
                <w:lang w:bidi="ar-KW"/>
              </w:rPr>
              <w:t xml:space="preserve"> Recent Macroeconomic Trends – Bibliographic Sources </w:t>
            </w:r>
          </w:p>
        </w:tc>
        <w:tc>
          <w:tcPr>
            <w:tcW w:w="1440" w:type="dxa"/>
          </w:tcPr>
          <w:p w14:paraId="324E844F" w14:textId="77777777" w:rsidR="00D11F32" w:rsidRPr="00DF35C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Week 1</w:t>
            </w:r>
          </w:p>
        </w:tc>
      </w:tr>
      <w:tr w:rsidR="00D11F32" w:rsidRPr="00DF35C9" w14:paraId="52E26AAB" w14:textId="77777777" w:rsidTr="00EF3E20">
        <w:tc>
          <w:tcPr>
            <w:tcW w:w="2335" w:type="dxa"/>
          </w:tcPr>
          <w:p w14:paraId="1127CA3D" w14:textId="77C2DC68" w:rsidR="00D11F32" w:rsidRPr="004F3B4F" w:rsidRDefault="004F3B4F"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Short Run I: Markets for Goods</w:t>
            </w:r>
            <w:r w:rsidR="00AD20C3">
              <w:rPr>
                <w:rFonts w:asciiTheme="majorHAnsi" w:hAnsiTheme="majorHAnsi" w:cstheme="majorHAnsi"/>
                <w:sz w:val="20"/>
                <w:szCs w:val="20"/>
                <w:lang w:bidi="ar-KW"/>
              </w:rPr>
              <w:t xml:space="preserve"> and Services</w:t>
            </w:r>
          </w:p>
        </w:tc>
        <w:tc>
          <w:tcPr>
            <w:tcW w:w="6210" w:type="dxa"/>
          </w:tcPr>
          <w:p w14:paraId="3E863B23" w14:textId="3FD8110D" w:rsidR="00D11F32" w:rsidRPr="00DF35C9" w:rsidRDefault="00990420"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 xml:space="preserve">The </w:t>
            </w:r>
            <w:r w:rsidR="008365B7">
              <w:rPr>
                <w:rFonts w:asciiTheme="majorHAnsi" w:hAnsiTheme="majorHAnsi" w:cstheme="majorHAnsi"/>
                <w:sz w:val="20"/>
                <w:szCs w:val="20"/>
                <w:lang w:bidi="ar-KW"/>
              </w:rPr>
              <w:t xml:space="preserve">Composition of GDP - </w:t>
            </w:r>
            <w:r>
              <w:rPr>
                <w:rFonts w:asciiTheme="majorHAnsi" w:hAnsiTheme="majorHAnsi" w:cstheme="majorHAnsi"/>
                <w:sz w:val="20"/>
                <w:szCs w:val="20"/>
                <w:lang w:bidi="ar-KW"/>
              </w:rPr>
              <w:t xml:space="preserve">Demand for Goods </w:t>
            </w:r>
            <w:r w:rsidR="00941EBB">
              <w:rPr>
                <w:rFonts w:asciiTheme="majorHAnsi" w:hAnsiTheme="majorHAnsi" w:cstheme="majorHAnsi"/>
                <w:sz w:val="20"/>
                <w:szCs w:val="20"/>
                <w:lang w:bidi="ar-KW"/>
              </w:rPr>
              <w:t xml:space="preserve">- </w:t>
            </w:r>
            <w:r>
              <w:rPr>
                <w:rFonts w:asciiTheme="majorHAnsi" w:hAnsiTheme="majorHAnsi" w:cstheme="majorHAnsi"/>
                <w:sz w:val="20"/>
                <w:szCs w:val="20"/>
                <w:lang w:bidi="ar-KW"/>
              </w:rPr>
              <w:t xml:space="preserve">Determinants of </w:t>
            </w:r>
            <w:r w:rsidR="00941EBB">
              <w:rPr>
                <w:rFonts w:asciiTheme="majorHAnsi" w:hAnsiTheme="majorHAnsi" w:cstheme="majorHAnsi"/>
                <w:sz w:val="20"/>
                <w:szCs w:val="20"/>
                <w:lang w:bidi="ar-KW"/>
              </w:rPr>
              <w:t xml:space="preserve">Output </w:t>
            </w:r>
            <w:r w:rsidR="00F578BD">
              <w:rPr>
                <w:rFonts w:asciiTheme="majorHAnsi" w:hAnsiTheme="majorHAnsi" w:cstheme="majorHAnsi"/>
                <w:sz w:val="20"/>
                <w:szCs w:val="20"/>
                <w:lang w:bidi="ar-KW"/>
              </w:rPr>
              <w:t>and EXpenditure</w:t>
            </w:r>
          </w:p>
        </w:tc>
        <w:tc>
          <w:tcPr>
            <w:tcW w:w="1440" w:type="dxa"/>
          </w:tcPr>
          <w:p w14:paraId="3E97714D" w14:textId="77777777" w:rsidR="00D11F32" w:rsidRPr="00DF35C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xml:space="preserve">Week </w:t>
            </w:r>
            <w:r>
              <w:rPr>
                <w:rFonts w:asciiTheme="majorHAnsi" w:hAnsiTheme="majorHAnsi" w:cstheme="majorHAnsi"/>
                <w:sz w:val="20"/>
                <w:szCs w:val="20"/>
                <w:lang w:bidi="ar-KW"/>
              </w:rPr>
              <w:t>2</w:t>
            </w:r>
          </w:p>
        </w:tc>
      </w:tr>
      <w:tr w:rsidR="00D11F32" w:rsidRPr="00DF35C9" w14:paraId="49111C67" w14:textId="77777777" w:rsidTr="00EF3E20">
        <w:tc>
          <w:tcPr>
            <w:tcW w:w="2335" w:type="dxa"/>
          </w:tcPr>
          <w:p w14:paraId="5322F7D7" w14:textId="646958DA" w:rsidR="00D11F32" w:rsidRPr="00DF35C9" w:rsidRDefault="00AD20C3"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 xml:space="preserve">Short Run II: </w:t>
            </w:r>
            <w:r w:rsidR="00D11F32">
              <w:rPr>
                <w:rFonts w:asciiTheme="majorHAnsi" w:hAnsiTheme="majorHAnsi" w:cstheme="majorHAnsi"/>
                <w:sz w:val="20"/>
                <w:szCs w:val="20"/>
                <w:lang w:bidi="ar-KW"/>
              </w:rPr>
              <w:t>Financial Markets</w:t>
            </w:r>
          </w:p>
        </w:tc>
        <w:tc>
          <w:tcPr>
            <w:tcW w:w="6210" w:type="dxa"/>
          </w:tcPr>
          <w:p w14:paraId="7F8AC526" w14:textId="23524FA8" w:rsidR="00D11F32" w:rsidRPr="00364C0E" w:rsidRDefault="00364C0E"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 xml:space="preserve">Demand for Money – Interest Rates </w:t>
            </w:r>
            <w:r w:rsidR="00761187">
              <w:rPr>
                <w:rFonts w:asciiTheme="majorHAnsi" w:hAnsiTheme="majorHAnsi" w:cstheme="majorHAnsi"/>
                <w:sz w:val="20"/>
                <w:szCs w:val="20"/>
                <w:lang w:bidi="ar-KW"/>
              </w:rPr>
              <w:t>–</w:t>
            </w:r>
            <w:r>
              <w:rPr>
                <w:rFonts w:asciiTheme="majorHAnsi" w:hAnsiTheme="majorHAnsi" w:cstheme="majorHAnsi"/>
                <w:sz w:val="20"/>
                <w:szCs w:val="20"/>
                <w:lang w:bidi="ar-KW"/>
              </w:rPr>
              <w:t xml:space="preserve"> </w:t>
            </w:r>
            <w:r w:rsidR="00761187">
              <w:rPr>
                <w:rFonts w:asciiTheme="majorHAnsi" w:hAnsiTheme="majorHAnsi" w:cstheme="majorHAnsi"/>
                <w:sz w:val="20"/>
                <w:szCs w:val="20"/>
                <w:lang w:bidi="ar-KW"/>
              </w:rPr>
              <w:t>Liquidity Trap</w:t>
            </w:r>
          </w:p>
        </w:tc>
        <w:tc>
          <w:tcPr>
            <w:tcW w:w="1440" w:type="dxa"/>
          </w:tcPr>
          <w:p w14:paraId="09BA3F0A" w14:textId="77777777" w:rsidR="00D11F32" w:rsidRPr="00DF35C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xml:space="preserve">Week </w:t>
            </w:r>
            <w:r>
              <w:rPr>
                <w:rFonts w:asciiTheme="majorHAnsi" w:hAnsiTheme="majorHAnsi" w:cstheme="majorHAnsi"/>
                <w:sz w:val="20"/>
                <w:szCs w:val="20"/>
                <w:lang w:bidi="ar-KW"/>
              </w:rPr>
              <w:t>3</w:t>
            </w:r>
          </w:p>
        </w:tc>
      </w:tr>
      <w:tr w:rsidR="00D11F32" w:rsidRPr="00DF35C9" w14:paraId="45734A8E" w14:textId="77777777" w:rsidTr="00EF3E20">
        <w:tc>
          <w:tcPr>
            <w:tcW w:w="2335" w:type="dxa"/>
          </w:tcPr>
          <w:p w14:paraId="307B76FB" w14:textId="390CDF55" w:rsidR="00D11F32" w:rsidRPr="00985897" w:rsidRDefault="00985897"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Short Run III: The IS-LM Model</w:t>
            </w:r>
          </w:p>
        </w:tc>
        <w:tc>
          <w:tcPr>
            <w:tcW w:w="6210" w:type="dxa"/>
          </w:tcPr>
          <w:p w14:paraId="0B9053AD" w14:textId="3B60394F" w:rsidR="00D11F32" w:rsidRPr="00761187"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xml:space="preserve"> </w:t>
            </w:r>
            <w:r w:rsidR="00761187">
              <w:rPr>
                <w:rFonts w:asciiTheme="majorHAnsi" w:hAnsiTheme="majorHAnsi" w:cstheme="majorHAnsi"/>
                <w:sz w:val="20"/>
                <w:szCs w:val="20"/>
                <w:lang w:bidi="ar-KW"/>
              </w:rPr>
              <w:t>Goods market and IS – Financial markets and LM – The IS-LM Model</w:t>
            </w:r>
          </w:p>
        </w:tc>
        <w:tc>
          <w:tcPr>
            <w:tcW w:w="1440" w:type="dxa"/>
          </w:tcPr>
          <w:p w14:paraId="3AE6DB2E" w14:textId="44F40CB2" w:rsidR="00D11F32" w:rsidRPr="0072781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xml:space="preserve">Week </w:t>
            </w:r>
            <w:r w:rsidR="00727819">
              <w:rPr>
                <w:rFonts w:asciiTheme="majorHAnsi" w:hAnsiTheme="majorHAnsi" w:cstheme="majorHAnsi"/>
                <w:sz w:val="20"/>
                <w:szCs w:val="20"/>
                <w:lang w:bidi="ar-KW"/>
              </w:rPr>
              <w:t>4</w:t>
            </w:r>
          </w:p>
        </w:tc>
      </w:tr>
      <w:tr w:rsidR="00D11F32" w:rsidRPr="00DF35C9" w14:paraId="5EAB92EC" w14:textId="77777777" w:rsidTr="00EF3E20">
        <w:tc>
          <w:tcPr>
            <w:tcW w:w="2335" w:type="dxa"/>
          </w:tcPr>
          <w:p w14:paraId="72FFF111" w14:textId="64A200A6" w:rsidR="00D11F32" w:rsidRPr="00BA2851" w:rsidRDefault="00BA2851"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Medium Run</w:t>
            </w:r>
            <w:r w:rsidR="00A0220C">
              <w:rPr>
                <w:rFonts w:asciiTheme="majorHAnsi" w:hAnsiTheme="majorHAnsi" w:cstheme="majorHAnsi"/>
                <w:sz w:val="20"/>
                <w:szCs w:val="20"/>
                <w:lang w:bidi="ar-KW"/>
              </w:rPr>
              <w:t xml:space="preserve"> I</w:t>
            </w:r>
            <w:r>
              <w:rPr>
                <w:rFonts w:asciiTheme="majorHAnsi" w:hAnsiTheme="majorHAnsi" w:cstheme="majorHAnsi"/>
                <w:sz w:val="20"/>
                <w:szCs w:val="20"/>
                <w:lang w:bidi="ar-KW"/>
              </w:rPr>
              <w:t>: Labor Market</w:t>
            </w:r>
          </w:p>
        </w:tc>
        <w:tc>
          <w:tcPr>
            <w:tcW w:w="6210" w:type="dxa"/>
          </w:tcPr>
          <w:p w14:paraId="5FCFFDF4" w14:textId="05358E0D" w:rsidR="00D11F32" w:rsidRPr="00B43631" w:rsidRDefault="00B43631"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 xml:space="preserve">Unemployment – Wage determination (real and monetary) </w:t>
            </w:r>
            <w:r w:rsidR="00DC69E4">
              <w:rPr>
                <w:rFonts w:asciiTheme="majorHAnsi" w:hAnsiTheme="majorHAnsi" w:cstheme="majorHAnsi"/>
                <w:sz w:val="20"/>
                <w:szCs w:val="20"/>
                <w:lang w:bidi="ar-KW"/>
              </w:rPr>
              <w:t>–</w:t>
            </w:r>
            <w:r>
              <w:rPr>
                <w:rFonts w:asciiTheme="majorHAnsi" w:hAnsiTheme="majorHAnsi" w:cstheme="majorHAnsi"/>
                <w:sz w:val="20"/>
                <w:szCs w:val="20"/>
                <w:lang w:bidi="ar-KW"/>
              </w:rPr>
              <w:t xml:space="preserve"> </w:t>
            </w:r>
            <w:r w:rsidR="00DC69E4">
              <w:rPr>
                <w:rFonts w:asciiTheme="majorHAnsi" w:hAnsiTheme="majorHAnsi" w:cstheme="majorHAnsi"/>
                <w:sz w:val="20"/>
                <w:szCs w:val="20"/>
                <w:lang w:bidi="ar-KW"/>
              </w:rPr>
              <w:t>Natural Rate of Unemployment</w:t>
            </w:r>
          </w:p>
        </w:tc>
        <w:tc>
          <w:tcPr>
            <w:tcW w:w="1440" w:type="dxa"/>
          </w:tcPr>
          <w:p w14:paraId="494E5F51" w14:textId="6197F30F" w:rsidR="00D11F32" w:rsidRPr="0072781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xml:space="preserve">Week </w:t>
            </w:r>
            <w:r w:rsidR="00727819">
              <w:rPr>
                <w:rFonts w:asciiTheme="majorHAnsi" w:hAnsiTheme="majorHAnsi" w:cstheme="majorHAnsi"/>
                <w:sz w:val="20"/>
                <w:szCs w:val="20"/>
                <w:lang w:bidi="ar-KW"/>
              </w:rPr>
              <w:t>5</w:t>
            </w:r>
          </w:p>
        </w:tc>
      </w:tr>
      <w:tr w:rsidR="00D11F32" w:rsidRPr="00DF35C9" w14:paraId="67EA9CD5" w14:textId="77777777" w:rsidTr="00EF3E20">
        <w:tc>
          <w:tcPr>
            <w:tcW w:w="2335" w:type="dxa"/>
          </w:tcPr>
          <w:p w14:paraId="7730422B" w14:textId="536BD751" w:rsidR="00D11F32" w:rsidRPr="00BA2851" w:rsidRDefault="00BA2851"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Medium Run</w:t>
            </w:r>
            <w:r w:rsidR="00A0220C">
              <w:rPr>
                <w:rFonts w:asciiTheme="majorHAnsi" w:hAnsiTheme="majorHAnsi" w:cstheme="majorHAnsi"/>
                <w:sz w:val="20"/>
                <w:szCs w:val="20"/>
                <w:lang w:bidi="ar-KW"/>
              </w:rPr>
              <w:t xml:space="preserve"> II: Philips Curve</w:t>
            </w:r>
          </w:p>
        </w:tc>
        <w:tc>
          <w:tcPr>
            <w:tcW w:w="6210" w:type="dxa"/>
          </w:tcPr>
          <w:p w14:paraId="1167750B" w14:textId="3FB9F33A" w:rsidR="00D11F32" w:rsidRPr="00DC69E4" w:rsidRDefault="00DC69E4"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 xml:space="preserve">Inflation and expected inflation </w:t>
            </w:r>
            <w:r w:rsidR="009627DA">
              <w:rPr>
                <w:rFonts w:asciiTheme="majorHAnsi" w:hAnsiTheme="majorHAnsi" w:cstheme="majorHAnsi"/>
                <w:sz w:val="20"/>
                <w:szCs w:val="20"/>
                <w:lang w:bidi="ar-KW"/>
              </w:rPr>
              <w:t>–</w:t>
            </w:r>
            <w:r>
              <w:rPr>
                <w:rFonts w:asciiTheme="majorHAnsi" w:hAnsiTheme="majorHAnsi" w:cstheme="majorHAnsi"/>
                <w:sz w:val="20"/>
                <w:szCs w:val="20"/>
                <w:lang w:bidi="ar-KW"/>
              </w:rPr>
              <w:t xml:space="preserve"> </w:t>
            </w:r>
            <w:r w:rsidR="009627DA">
              <w:rPr>
                <w:rFonts w:asciiTheme="majorHAnsi" w:hAnsiTheme="majorHAnsi" w:cstheme="majorHAnsi"/>
                <w:sz w:val="20"/>
                <w:szCs w:val="20"/>
                <w:lang w:bidi="ar-KW"/>
              </w:rPr>
              <w:t xml:space="preserve">The Philips Curve </w:t>
            </w:r>
            <w:r w:rsidR="00923CD9">
              <w:rPr>
                <w:rFonts w:asciiTheme="majorHAnsi" w:hAnsiTheme="majorHAnsi" w:cstheme="majorHAnsi"/>
                <w:sz w:val="20"/>
                <w:szCs w:val="20"/>
                <w:lang w:bidi="ar-KW"/>
              </w:rPr>
              <w:t>–</w:t>
            </w:r>
            <w:r w:rsidR="009627DA">
              <w:rPr>
                <w:rFonts w:asciiTheme="majorHAnsi" w:hAnsiTheme="majorHAnsi" w:cstheme="majorHAnsi"/>
                <w:sz w:val="20"/>
                <w:szCs w:val="20"/>
                <w:lang w:bidi="ar-KW"/>
              </w:rPr>
              <w:t xml:space="preserve"> </w:t>
            </w:r>
            <w:r w:rsidR="00923CD9">
              <w:rPr>
                <w:rFonts w:asciiTheme="majorHAnsi" w:hAnsiTheme="majorHAnsi" w:cstheme="majorHAnsi"/>
                <w:sz w:val="20"/>
                <w:szCs w:val="20"/>
                <w:lang w:bidi="ar-KW"/>
              </w:rPr>
              <w:t>Philips Curve and the Natural Rate of Unemployment</w:t>
            </w:r>
            <w:r w:rsidR="00A80B88">
              <w:rPr>
                <w:rFonts w:asciiTheme="majorHAnsi" w:hAnsiTheme="majorHAnsi" w:cstheme="majorHAnsi"/>
                <w:sz w:val="20"/>
                <w:szCs w:val="20"/>
                <w:lang w:bidi="ar-KW"/>
              </w:rPr>
              <w:t xml:space="preserve"> </w:t>
            </w:r>
          </w:p>
        </w:tc>
        <w:tc>
          <w:tcPr>
            <w:tcW w:w="1440" w:type="dxa"/>
          </w:tcPr>
          <w:p w14:paraId="4901DF91" w14:textId="4E570AFF" w:rsidR="00D11F32" w:rsidRPr="00727819" w:rsidRDefault="00D11F32"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Week</w:t>
            </w:r>
            <w:r w:rsidR="00727819">
              <w:rPr>
                <w:rFonts w:asciiTheme="majorHAnsi" w:hAnsiTheme="majorHAnsi" w:cstheme="majorHAnsi"/>
                <w:sz w:val="20"/>
                <w:szCs w:val="20"/>
                <w:lang w:bidi="ar-KW"/>
              </w:rPr>
              <w:t xml:space="preserve"> 6</w:t>
            </w:r>
          </w:p>
        </w:tc>
      </w:tr>
      <w:tr w:rsidR="00D11F32" w:rsidRPr="00DF35C9" w14:paraId="42EBD8AA" w14:textId="77777777" w:rsidTr="00EF3E20">
        <w:tc>
          <w:tcPr>
            <w:tcW w:w="2335" w:type="dxa"/>
          </w:tcPr>
          <w:p w14:paraId="2E8F8B72" w14:textId="27D7C150" w:rsidR="00D11F32" w:rsidRPr="00A86332" w:rsidRDefault="00A86332"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Long Run I: Facts of Growth</w:t>
            </w:r>
          </w:p>
        </w:tc>
        <w:tc>
          <w:tcPr>
            <w:tcW w:w="6210" w:type="dxa"/>
          </w:tcPr>
          <w:p w14:paraId="53E555C0" w14:textId="6BA6CE44" w:rsidR="00D11F32" w:rsidRPr="00FA38F4" w:rsidRDefault="00FA38F4"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 xml:space="preserve">Measuring the Standard of Living – Growth </w:t>
            </w:r>
            <w:r w:rsidR="00847880">
              <w:rPr>
                <w:rFonts w:asciiTheme="majorHAnsi" w:hAnsiTheme="majorHAnsi" w:cstheme="majorHAnsi"/>
                <w:sz w:val="20"/>
                <w:szCs w:val="20"/>
                <w:lang w:bidi="ar-KW"/>
              </w:rPr>
              <w:t>empirics - Convergence</w:t>
            </w:r>
          </w:p>
        </w:tc>
        <w:tc>
          <w:tcPr>
            <w:tcW w:w="1440" w:type="dxa"/>
          </w:tcPr>
          <w:p w14:paraId="20178F94" w14:textId="7C4DACED" w:rsidR="00D11F32" w:rsidRPr="0072781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xml:space="preserve">Week </w:t>
            </w:r>
            <w:r w:rsidR="00727819">
              <w:rPr>
                <w:rFonts w:asciiTheme="majorHAnsi" w:hAnsiTheme="majorHAnsi" w:cstheme="majorHAnsi"/>
                <w:sz w:val="20"/>
                <w:szCs w:val="20"/>
                <w:lang w:bidi="ar-KW"/>
              </w:rPr>
              <w:t>7</w:t>
            </w:r>
          </w:p>
        </w:tc>
      </w:tr>
      <w:tr w:rsidR="00D11F32" w:rsidRPr="00DF35C9" w14:paraId="23132A2A" w14:textId="77777777" w:rsidTr="00EF3E20">
        <w:tc>
          <w:tcPr>
            <w:tcW w:w="2335" w:type="dxa"/>
          </w:tcPr>
          <w:p w14:paraId="6CE3B890" w14:textId="668C7B91" w:rsidR="00D11F32" w:rsidRPr="00A86332" w:rsidRDefault="00A86332"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 xml:space="preserve">Long Run II: </w:t>
            </w:r>
            <w:r w:rsidR="00470C85">
              <w:rPr>
                <w:rFonts w:asciiTheme="majorHAnsi" w:hAnsiTheme="majorHAnsi" w:cstheme="majorHAnsi"/>
                <w:sz w:val="20"/>
                <w:szCs w:val="20"/>
                <w:lang w:bidi="ar-KW"/>
              </w:rPr>
              <w:t>Savings and Capital Accumulation</w:t>
            </w:r>
          </w:p>
        </w:tc>
        <w:tc>
          <w:tcPr>
            <w:tcW w:w="6210" w:type="dxa"/>
          </w:tcPr>
          <w:p w14:paraId="772C5F19" w14:textId="53C00754" w:rsidR="00D11F32" w:rsidRPr="00897696" w:rsidRDefault="00897696"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Output and Capital – Saving Rates and Capital Accumulation</w:t>
            </w:r>
            <w:r w:rsidR="008E5F91">
              <w:rPr>
                <w:rFonts w:asciiTheme="majorHAnsi" w:hAnsiTheme="majorHAnsi" w:cstheme="majorHAnsi"/>
                <w:sz w:val="20"/>
                <w:szCs w:val="20"/>
                <w:lang w:bidi="ar-KW"/>
              </w:rPr>
              <w:t xml:space="preserve"> – Human Capital and Growth</w:t>
            </w:r>
          </w:p>
        </w:tc>
        <w:tc>
          <w:tcPr>
            <w:tcW w:w="1440" w:type="dxa"/>
          </w:tcPr>
          <w:p w14:paraId="7C494CC5" w14:textId="4AF00D90" w:rsidR="00D11F32" w:rsidRPr="0072781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xml:space="preserve">Week </w:t>
            </w:r>
            <w:r w:rsidR="00727819">
              <w:rPr>
                <w:rFonts w:asciiTheme="majorHAnsi" w:hAnsiTheme="majorHAnsi" w:cstheme="majorHAnsi"/>
                <w:sz w:val="20"/>
                <w:szCs w:val="20"/>
                <w:lang w:bidi="ar-KW"/>
              </w:rPr>
              <w:t>8</w:t>
            </w:r>
          </w:p>
        </w:tc>
      </w:tr>
      <w:tr w:rsidR="00D11F32" w:rsidRPr="00DF35C9" w14:paraId="7253AD0F" w14:textId="77777777" w:rsidTr="00EF3E20">
        <w:tc>
          <w:tcPr>
            <w:tcW w:w="2335" w:type="dxa"/>
          </w:tcPr>
          <w:p w14:paraId="314545D4" w14:textId="0801B554" w:rsidR="00D11F32" w:rsidRPr="00470C85" w:rsidRDefault="00470C85"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Long Run III: Technological Progress</w:t>
            </w:r>
          </w:p>
        </w:tc>
        <w:tc>
          <w:tcPr>
            <w:tcW w:w="6210" w:type="dxa"/>
          </w:tcPr>
          <w:p w14:paraId="4994B52D" w14:textId="2EC66A20" w:rsidR="00D11F32" w:rsidRPr="00F45011" w:rsidRDefault="00F45011"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 xml:space="preserve">The Determinants of TP – TP and Growth – Institutions, </w:t>
            </w:r>
            <w:r w:rsidR="00511CDA">
              <w:rPr>
                <w:rFonts w:asciiTheme="majorHAnsi" w:hAnsiTheme="majorHAnsi" w:cstheme="majorHAnsi"/>
                <w:sz w:val="20"/>
                <w:szCs w:val="20"/>
                <w:lang w:bidi="ar-KW"/>
              </w:rPr>
              <w:t>TP,</w:t>
            </w:r>
            <w:r>
              <w:rPr>
                <w:rFonts w:asciiTheme="majorHAnsi" w:hAnsiTheme="majorHAnsi" w:cstheme="majorHAnsi"/>
                <w:sz w:val="20"/>
                <w:szCs w:val="20"/>
                <w:lang w:bidi="ar-KW"/>
              </w:rPr>
              <w:t xml:space="preserve"> and Growth</w:t>
            </w:r>
          </w:p>
        </w:tc>
        <w:tc>
          <w:tcPr>
            <w:tcW w:w="1440" w:type="dxa"/>
          </w:tcPr>
          <w:p w14:paraId="68F74D0C" w14:textId="764524C0" w:rsidR="00D11F32" w:rsidRPr="0072781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 xml:space="preserve">Week </w:t>
            </w:r>
            <w:r w:rsidR="00727819">
              <w:rPr>
                <w:rFonts w:asciiTheme="majorHAnsi" w:hAnsiTheme="majorHAnsi" w:cstheme="majorHAnsi"/>
                <w:sz w:val="20"/>
                <w:szCs w:val="20"/>
                <w:lang w:bidi="ar-KW"/>
              </w:rPr>
              <w:t>9</w:t>
            </w:r>
          </w:p>
        </w:tc>
      </w:tr>
      <w:tr w:rsidR="00D11F32" w:rsidRPr="00DF35C9" w14:paraId="1C08D97E" w14:textId="77777777" w:rsidTr="00EF3E20">
        <w:tc>
          <w:tcPr>
            <w:tcW w:w="2335" w:type="dxa"/>
          </w:tcPr>
          <w:p w14:paraId="0F230147" w14:textId="5F12EBD9" w:rsidR="00D11F32" w:rsidRPr="00B457BA" w:rsidRDefault="00B457BA"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Expectation</w:t>
            </w:r>
            <w:r w:rsidR="00F578BD">
              <w:rPr>
                <w:rFonts w:asciiTheme="majorHAnsi" w:hAnsiTheme="majorHAnsi" w:cstheme="majorHAnsi"/>
                <w:sz w:val="20"/>
                <w:szCs w:val="20"/>
                <w:lang w:bidi="ar-KW"/>
              </w:rPr>
              <w:t>s</w:t>
            </w:r>
          </w:p>
        </w:tc>
        <w:tc>
          <w:tcPr>
            <w:tcW w:w="6210" w:type="dxa"/>
          </w:tcPr>
          <w:p w14:paraId="4CF4B8C4" w14:textId="5C5B37C4" w:rsidR="00D11F32" w:rsidRPr="00DF35C9" w:rsidRDefault="00761187"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 xml:space="preserve">Rational expectations </w:t>
            </w:r>
            <w:r w:rsidR="002A2E5D">
              <w:rPr>
                <w:rFonts w:asciiTheme="majorHAnsi" w:hAnsiTheme="majorHAnsi" w:cstheme="majorHAnsi"/>
                <w:sz w:val="20"/>
                <w:szCs w:val="20"/>
                <w:lang w:bidi="ar-KW"/>
              </w:rPr>
              <w:t xml:space="preserve">– </w:t>
            </w:r>
            <w:r w:rsidR="00511CDA">
              <w:rPr>
                <w:rFonts w:asciiTheme="majorHAnsi" w:hAnsiTheme="majorHAnsi" w:cstheme="majorHAnsi"/>
                <w:sz w:val="20"/>
                <w:szCs w:val="20"/>
                <w:lang w:bidi="ar-KW"/>
              </w:rPr>
              <w:t>Expectations, output</w:t>
            </w:r>
            <w:r w:rsidR="00820D2A">
              <w:rPr>
                <w:rFonts w:asciiTheme="majorHAnsi" w:hAnsiTheme="majorHAnsi" w:cstheme="majorHAnsi"/>
                <w:sz w:val="20"/>
                <w:szCs w:val="20"/>
                <w:lang w:bidi="ar-KW"/>
              </w:rPr>
              <w:t xml:space="preserve">, consumption and investment </w:t>
            </w:r>
          </w:p>
        </w:tc>
        <w:tc>
          <w:tcPr>
            <w:tcW w:w="1440" w:type="dxa"/>
          </w:tcPr>
          <w:p w14:paraId="636104FA" w14:textId="7053D924" w:rsidR="00D11F32" w:rsidRPr="00727819" w:rsidRDefault="00D11F32" w:rsidP="00EF3E20">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Week 1</w:t>
            </w:r>
            <w:r w:rsidR="00727819">
              <w:rPr>
                <w:rFonts w:asciiTheme="majorHAnsi" w:hAnsiTheme="majorHAnsi" w:cstheme="majorHAnsi"/>
                <w:sz w:val="20"/>
                <w:szCs w:val="20"/>
                <w:lang w:bidi="ar-KW"/>
              </w:rPr>
              <w:t>0</w:t>
            </w:r>
          </w:p>
        </w:tc>
      </w:tr>
      <w:tr w:rsidR="00B457BA" w:rsidRPr="00DF35C9" w14:paraId="2EEE2762" w14:textId="77777777" w:rsidTr="00EF3E20">
        <w:tc>
          <w:tcPr>
            <w:tcW w:w="2335" w:type="dxa"/>
          </w:tcPr>
          <w:p w14:paraId="0ECF4191" w14:textId="3E6416C1" w:rsidR="00B457BA" w:rsidRDefault="00B457BA"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The Open Macroeconomy</w:t>
            </w:r>
          </w:p>
        </w:tc>
        <w:tc>
          <w:tcPr>
            <w:tcW w:w="6210" w:type="dxa"/>
          </w:tcPr>
          <w:p w14:paraId="40132288" w14:textId="7C216C95" w:rsidR="00B457BA" w:rsidRPr="00C51834" w:rsidRDefault="00C51834"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Openness of National Economies – Exchange Rates</w:t>
            </w:r>
            <w:r w:rsidR="00720F78">
              <w:rPr>
                <w:rFonts w:asciiTheme="majorHAnsi" w:hAnsiTheme="majorHAnsi" w:cstheme="majorHAnsi"/>
                <w:sz w:val="20"/>
                <w:szCs w:val="20"/>
                <w:lang w:bidi="ar-KW"/>
              </w:rPr>
              <w:t>, Interest Rates and Output</w:t>
            </w:r>
          </w:p>
        </w:tc>
        <w:tc>
          <w:tcPr>
            <w:tcW w:w="1440" w:type="dxa"/>
          </w:tcPr>
          <w:p w14:paraId="3920807E" w14:textId="6380EB3D" w:rsidR="00B457BA" w:rsidRPr="00727819" w:rsidRDefault="00727819"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Week 11</w:t>
            </w:r>
          </w:p>
        </w:tc>
      </w:tr>
      <w:tr w:rsidR="00B457BA" w:rsidRPr="00DF35C9" w14:paraId="18E39EDC" w14:textId="77777777" w:rsidTr="00EF3E20">
        <w:tc>
          <w:tcPr>
            <w:tcW w:w="2335" w:type="dxa"/>
          </w:tcPr>
          <w:p w14:paraId="2E770A22" w14:textId="70E2FA9C" w:rsidR="00B457BA" w:rsidRDefault="00157E36"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T</w:t>
            </w:r>
            <w:r w:rsidRPr="00F173B2">
              <w:rPr>
                <w:rFonts w:asciiTheme="majorHAnsi" w:hAnsiTheme="majorHAnsi" w:cstheme="majorHAnsi"/>
                <w:sz w:val="20"/>
                <w:szCs w:val="20"/>
                <w:lang w:bidi="ar-KW"/>
              </w:rPr>
              <w:t>he role of monetary and fiscal policies</w:t>
            </w:r>
          </w:p>
        </w:tc>
        <w:tc>
          <w:tcPr>
            <w:tcW w:w="6210" w:type="dxa"/>
          </w:tcPr>
          <w:p w14:paraId="27CC88E1" w14:textId="708EFB83" w:rsidR="00B457BA" w:rsidRPr="00B27E49" w:rsidRDefault="00B27E49"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 xml:space="preserve">Uncertainty and Policy </w:t>
            </w:r>
            <w:r w:rsidR="00AD1817">
              <w:rPr>
                <w:rFonts w:asciiTheme="majorHAnsi" w:hAnsiTheme="majorHAnsi" w:cstheme="majorHAnsi"/>
                <w:sz w:val="20"/>
                <w:szCs w:val="20"/>
                <w:lang w:bidi="ar-KW"/>
              </w:rPr>
              <w:t>–</w:t>
            </w:r>
            <w:r>
              <w:rPr>
                <w:rFonts w:asciiTheme="majorHAnsi" w:hAnsiTheme="majorHAnsi" w:cstheme="majorHAnsi"/>
                <w:sz w:val="20"/>
                <w:szCs w:val="20"/>
                <w:lang w:bidi="ar-KW"/>
              </w:rPr>
              <w:t xml:space="preserve"> </w:t>
            </w:r>
            <w:r w:rsidR="00AD1817">
              <w:rPr>
                <w:rFonts w:asciiTheme="majorHAnsi" w:hAnsiTheme="majorHAnsi" w:cstheme="majorHAnsi"/>
                <w:sz w:val="20"/>
                <w:szCs w:val="20"/>
                <w:lang w:bidi="ar-KW"/>
              </w:rPr>
              <w:t>Fiscal and Monetary Policies</w:t>
            </w:r>
          </w:p>
        </w:tc>
        <w:tc>
          <w:tcPr>
            <w:tcW w:w="1440" w:type="dxa"/>
          </w:tcPr>
          <w:p w14:paraId="6CABE100" w14:textId="2208390D" w:rsidR="00B457BA" w:rsidRPr="00727819" w:rsidRDefault="00727819"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Week 12</w:t>
            </w:r>
          </w:p>
        </w:tc>
      </w:tr>
      <w:tr w:rsidR="005F0594" w:rsidRPr="00DF35C9" w14:paraId="601615D8" w14:textId="77777777" w:rsidTr="00EF3E20">
        <w:tc>
          <w:tcPr>
            <w:tcW w:w="2335" w:type="dxa"/>
          </w:tcPr>
          <w:p w14:paraId="401B6FB4" w14:textId="6969DBF7" w:rsidR="005F0594" w:rsidRDefault="007701B3"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Review</w:t>
            </w:r>
          </w:p>
        </w:tc>
        <w:tc>
          <w:tcPr>
            <w:tcW w:w="6210" w:type="dxa"/>
          </w:tcPr>
          <w:p w14:paraId="779918D0" w14:textId="37C1AA02" w:rsidR="005F0594" w:rsidRPr="00AD1817" w:rsidRDefault="0079133B"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Topics from the taught material will be presented and discussed</w:t>
            </w:r>
          </w:p>
        </w:tc>
        <w:tc>
          <w:tcPr>
            <w:tcW w:w="1440" w:type="dxa"/>
          </w:tcPr>
          <w:p w14:paraId="4759EE41" w14:textId="6CB8EC34" w:rsidR="005F0594" w:rsidRDefault="007701B3"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Week 13</w:t>
            </w:r>
          </w:p>
        </w:tc>
      </w:tr>
    </w:tbl>
    <w:p w14:paraId="48B403B4" w14:textId="77777777" w:rsidR="00880B68" w:rsidRDefault="00880B68" w:rsidP="00DF35C9">
      <w:pPr>
        <w:pStyle w:val="Heading1"/>
        <w:jc w:val="both"/>
        <w:rPr>
          <w:rFonts w:asciiTheme="majorHAnsi" w:hAnsiTheme="majorHAnsi" w:cstheme="majorHAnsi"/>
          <w:sz w:val="20"/>
          <w:szCs w:val="20"/>
        </w:rPr>
      </w:pPr>
    </w:p>
    <w:p w14:paraId="3829B0A8" w14:textId="7F039D3C" w:rsidR="00F31407" w:rsidRPr="00DF35C9" w:rsidRDefault="00F31407" w:rsidP="00DF35C9">
      <w:pPr>
        <w:pStyle w:val="Heading1"/>
        <w:jc w:val="both"/>
        <w:rPr>
          <w:rFonts w:asciiTheme="majorHAnsi" w:hAnsiTheme="majorHAnsi" w:cstheme="majorHAnsi"/>
          <w:sz w:val="20"/>
          <w:szCs w:val="20"/>
        </w:rPr>
      </w:pPr>
      <w:r w:rsidRPr="00DF35C9">
        <w:rPr>
          <w:rFonts w:asciiTheme="majorHAnsi" w:hAnsiTheme="majorHAnsi" w:cstheme="majorHAnsi"/>
          <w:sz w:val="20"/>
          <w:szCs w:val="20"/>
        </w:rPr>
        <w:t>Important Dates</w:t>
      </w:r>
    </w:p>
    <w:tbl>
      <w:tblPr>
        <w:tblStyle w:val="TableGrid"/>
        <w:tblW w:w="0" w:type="auto"/>
        <w:tblLook w:val="04A0" w:firstRow="1" w:lastRow="0" w:firstColumn="1" w:lastColumn="0" w:noHBand="0" w:noVBand="1"/>
      </w:tblPr>
      <w:tblGrid>
        <w:gridCol w:w="2297"/>
        <w:gridCol w:w="6719"/>
      </w:tblGrid>
      <w:tr w:rsidR="008C1DC9" w:rsidRPr="00DF35C9" w14:paraId="54FDF92D" w14:textId="77777777" w:rsidTr="008C1DC9">
        <w:tc>
          <w:tcPr>
            <w:tcW w:w="2297" w:type="dxa"/>
            <w:shd w:val="clear" w:color="auto" w:fill="D9D9D9" w:themeFill="background1" w:themeFillShade="D9"/>
          </w:tcPr>
          <w:p w14:paraId="78C9056F" w14:textId="7525725C" w:rsidR="00F31407" w:rsidRPr="00DF35C9" w:rsidRDefault="00F31407"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Date</w:t>
            </w:r>
          </w:p>
        </w:tc>
        <w:tc>
          <w:tcPr>
            <w:tcW w:w="6719" w:type="dxa"/>
            <w:shd w:val="clear" w:color="auto" w:fill="D9D9D9" w:themeFill="background1" w:themeFillShade="D9"/>
          </w:tcPr>
          <w:p w14:paraId="52E2770C" w14:textId="181BB758" w:rsidR="00F31407" w:rsidRPr="00DF35C9" w:rsidRDefault="00F31407" w:rsidP="00DF35C9">
            <w:pPr>
              <w:jc w:val="both"/>
              <w:rPr>
                <w:rFonts w:asciiTheme="majorHAnsi" w:hAnsiTheme="majorHAnsi" w:cstheme="majorHAnsi"/>
                <w:sz w:val="20"/>
                <w:szCs w:val="20"/>
                <w:lang w:bidi="ar-KW"/>
              </w:rPr>
            </w:pPr>
            <w:r w:rsidRPr="00DF35C9">
              <w:rPr>
                <w:rFonts w:asciiTheme="majorHAnsi" w:hAnsiTheme="majorHAnsi" w:cstheme="majorHAnsi"/>
                <w:sz w:val="20"/>
                <w:szCs w:val="20"/>
                <w:lang w:bidi="ar-KW"/>
              </w:rPr>
              <w:t>Event</w:t>
            </w:r>
          </w:p>
        </w:tc>
      </w:tr>
      <w:tr w:rsidR="008C1DC9" w:rsidRPr="00DF35C9" w14:paraId="777FBA7A" w14:textId="77777777" w:rsidTr="008C1DC9">
        <w:tc>
          <w:tcPr>
            <w:tcW w:w="2297" w:type="dxa"/>
          </w:tcPr>
          <w:p w14:paraId="2E4D09D1" w14:textId="4C0A9301" w:rsidR="00F31407" w:rsidRPr="00BE2710" w:rsidRDefault="00BE2710" w:rsidP="00DF35C9">
            <w:pPr>
              <w:jc w:val="both"/>
              <w:rPr>
                <w:rFonts w:asciiTheme="majorHAnsi" w:hAnsiTheme="majorHAnsi" w:cstheme="majorHAnsi"/>
                <w:sz w:val="20"/>
                <w:szCs w:val="20"/>
                <w:lang w:bidi="ar-KW"/>
              </w:rPr>
            </w:pPr>
            <w:r>
              <w:rPr>
                <w:rFonts w:asciiTheme="majorHAnsi" w:hAnsiTheme="majorHAnsi" w:cstheme="majorHAnsi"/>
                <w:sz w:val="20"/>
                <w:szCs w:val="20"/>
                <w:lang w:bidi="ar-KW"/>
              </w:rPr>
              <w:t>October 25</w:t>
            </w:r>
            <w:r w:rsidRPr="00BE2710">
              <w:rPr>
                <w:rFonts w:asciiTheme="majorHAnsi" w:hAnsiTheme="majorHAnsi" w:cstheme="majorHAnsi"/>
                <w:sz w:val="20"/>
                <w:szCs w:val="20"/>
                <w:vertAlign w:val="superscript"/>
                <w:lang w:bidi="ar-KW"/>
              </w:rPr>
              <w:t>th</w:t>
            </w:r>
            <w:r>
              <w:rPr>
                <w:rFonts w:asciiTheme="majorHAnsi" w:hAnsiTheme="majorHAnsi" w:cstheme="majorHAnsi"/>
                <w:sz w:val="20"/>
                <w:szCs w:val="20"/>
                <w:lang w:bidi="ar-KW"/>
              </w:rPr>
              <w:t>, 2021</w:t>
            </w:r>
          </w:p>
        </w:tc>
        <w:tc>
          <w:tcPr>
            <w:tcW w:w="6719" w:type="dxa"/>
          </w:tcPr>
          <w:p w14:paraId="5C7E61ED" w14:textId="392035B0" w:rsidR="00F31407" w:rsidRPr="00DF35C9" w:rsidRDefault="00CD5DB3" w:rsidP="00DF35C9">
            <w:pPr>
              <w:jc w:val="both"/>
              <w:rPr>
                <w:rFonts w:asciiTheme="majorHAnsi" w:hAnsiTheme="majorHAnsi" w:cstheme="majorHAnsi"/>
                <w:sz w:val="20"/>
                <w:szCs w:val="20"/>
                <w:rtl/>
              </w:rPr>
            </w:pPr>
            <w:r>
              <w:rPr>
                <w:rFonts w:asciiTheme="majorHAnsi" w:hAnsiTheme="majorHAnsi" w:cstheme="majorHAnsi"/>
                <w:sz w:val="20"/>
                <w:szCs w:val="20"/>
                <w:lang w:bidi="ar-KW"/>
              </w:rPr>
              <w:t>First</w:t>
            </w:r>
            <w:r w:rsidR="00F31407" w:rsidRPr="00DF35C9">
              <w:rPr>
                <w:rFonts w:asciiTheme="majorHAnsi" w:hAnsiTheme="majorHAnsi" w:cstheme="majorHAnsi"/>
                <w:sz w:val="20"/>
                <w:szCs w:val="20"/>
                <w:lang w:bidi="ar-KW"/>
              </w:rPr>
              <w:t xml:space="preserve"> day </w:t>
            </w:r>
            <w:r>
              <w:rPr>
                <w:rFonts w:asciiTheme="majorHAnsi" w:hAnsiTheme="majorHAnsi" w:cstheme="majorHAnsi"/>
                <w:sz w:val="20"/>
                <w:szCs w:val="20"/>
                <w:lang w:bidi="ar-KW"/>
              </w:rPr>
              <w:t>of</w:t>
            </w:r>
            <w:r w:rsidR="00F31407" w:rsidRPr="00DF35C9">
              <w:rPr>
                <w:rFonts w:asciiTheme="majorHAnsi" w:hAnsiTheme="majorHAnsi" w:cstheme="majorHAnsi"/>
                <w:sz w:val="20"/>
                <w:szCs w:val="20"/>
                <w:lang w:bidi="ar-KW"/>
              </w:rPr>
              <w:t xml:space="preserve"> </w:t>
            </w:r>
            <w:r>
              <w:rPr>
                <w:rFonts w:asciiTheme="majorHAnsi" w:hAnsiTheme="majorHAnsi" w:cstheme="majorHAnsi"/>
                <w:sz w:val="20"/>
                <w:szCs w:val="20"/>
                <w:lang w:bidi="ar-KW"/>
              </w:rPr>
              <w:t>the</w:t>
            </w:r>
            <w:r w:rsidR="008C1DC9" w:rsidRPr="00DF35C9">
              <w:rPr>
                <w:rFonts w:asciiTheme="majorHAnsi" w:hAnsiTheme="majorHAnsi" w:cstheme="majorHAnsi"/>
                <w:sz w:val="20"/>
                <w:szCs w:val="20"/>
                <w:lang w:bidi="ar-KW"/>
              </w:rPr>
              <w:t xml:space="preserve"> course</w:t>
            </w:r>
          </w:p>
        </w:tc>
      </w:tr>
      <w:tr w:rsidR="00453624" w:rsidRPr="00BC2AF4" w14:paraId="69370551" w14:textId="77777777" w:rsidTr="00EF3E20">
        <w:tc>
          <w:tcPr>
            <w:tcW w:w="2297" w:type="dxa"/>
          </w:tcPr>
          <w:p w14:paraId="2B610655" w14:textId="77777777" w:rsidR="00453624" w:rsidRDefault="00453624"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Jan 10</w:t>
            </w:r>
            <w:r w:rsidRPr="003C2EAC">
              <w:rPr>
                <w:rFonts w:asciiTheme="majorHAnsi" w:hAnsiTheme="majorHAnsi" w:cstheme="majorHAnsi"/>
                <w:sz w:val="20"/>
                <w:szCs w:val="20"/>
                <w:vertAlign w:val="superscript"/>
                <w:lang w:bidi="ar-KW"/>
              </w:rPr>
              <w:t>th</w:t>
            </w:r>
            <w:r>
              <w:rPr>
                <w:rFonts w:asciiTheme="majorHAnsi" w:hAnsiTheme="majorHAnsi" w:cstheme="majorHAnsi"/>
                <w:sz w:val="20"/>
                <w:szCs w:val="20"/>
                <w:lang w:bidi="ar-KW"/>
              </w:rPr>
              <w:t>, 2022</w:t>
            </w:r>
          </w:p>
        </w:tc>
        <w:tc>
          <w:tcPr>
            <w:tcW w:w="6719" w:type="dxa"/>
          </w:tcPr>
          <w:p w14:paraId="443CBD4D" w14:textId="77777777" w:rsidR="00453624" w:rsidRDefault="00453624" w:rsidP="00EF3E20">
            <w:pPr>
              <w:jc w:val="both"/>
              <w:rPr>
                <w:rFonts w:asciiTheme="majorHAnsi" w:hAnsiTheme="majorHAnsi" w:cstheme="majorHAnsi"/>
                <w:sz w:val="20"/>
                <w:szCs w:val="20"/>
                <w:lang w:bidi="ar-KW"/>
              </w:rPr>
            </w:pPr>
            <w:r>
              <w:rPr>
                <w:rFonts w:asciiTheme="majorHAnsi" w:hAnsiTheme="majorHAnsi" w:cstheme="majorHAnsi"/>
                <w:sz w:val="20"/>
                <w:szCs w:val="20"/>
                <w:lang w:bidi="ar-KW"/>
              </w:rPr>
              <w:t>Paper submission</w:t>
            </w:r>
          </w:p>
        </w:tc>
      </w:tr>
      <w:tr w:rsidR="003547CE" w:rsidRPr="00BC2AF4" w14:paraId="1995E7D1" w14:textId="77777777" w:rsidTr="008C1DC9">
        <w:tc>
          <w:tcPr>
            <w:tcW w:w="2297" w:type="dxa"/>
          </w:tcPr>
          <w:p w14:paraId="5E42F44F" w14:textId="48E233C9" w:rsidR="003547CE" w:rsidRPr="00881848" w:rsidRDefault="00881848" w:rsidP="00DF35C9">
            <w:pPr>
              <w:jc w:val="both"/>
              <w:rPr>
                <w:rFonts w:asciiTheme="majorHAnsi" w:hAnsiTheme="majorHAnsi" w:cstheme="majorHAnsi"/>
                <w:sz w:val="20"/>
                <w:szCs w:val="20"/>
                <w:lang w:bidi="ar-KW"/>
              </w:rPr>
            </w:pPr>
            <w:r>
              <w:rPr>
                <w:rFonts w:asciiTheme="majorHAnsi" w:hAnsiTheme="majorHAnsi" w:cstheme="majorHAnsi"/>
                <w:sz w:val="20"/>
                <w:szCs w:val="20"/>
                <w:lang w:bidi="ar-KW"/>
              </w:rPr>
              <w:t>Jan 17</w:t>
            </w:r>
            <w:r w:rsidRPr="00881848">
              <w:rPr>
                <w:rFonts w:asciiTheme="majorHAnsi" w:hAnsiTheme="majorHAnsi" w:cstheme="majorHAnsi"/>
                <w:sz w:val="20"/>
                <w:szCs w:val="20"/>
                <w:vertAlign w:val="superscript"/>
                <w:lang w:bidi="ar-KW"/>
              </w:rPr>
              <w:t>th</w:t>
            </w:r>
            <w:r>
              <w:rPr>
                <w:rFonts w:asciiTheme="majorHAnsi" w:hAnsiTheme="majorHAnsi" w:cstheme="majorHAnsi"/>
                <w:sz w:val="20"/>
                <w:szCs w:val="20"/>
                <w:lang w:bidi="ar-KW"/>
              </w:rPr>
              <w:t>, 2022</w:t>
            </w:r>
          </w:p>
        </w:tc>
        <w:tc>
          <w:tcPr>
            <w:tcW w:w="6719" w:type="dxa"/>
          </w:tcPr>
          <w:p w14:paraId="49A35237" w14:textId="462E9504" w:rsidR="003547CE" w:rsidRPr="00881848" w:rsidRDefault="00881848" w:rsidP="00DF35C9">
            <w:pPr>
              <w:jc w:val="both"/>
              <w:rPr>
                <w:rFonts w:asciiTheme="majorHAnsi" w:hAnsiTheme="majorHAnsi" w:cstheme="majorHAnsi"/>
                <w:sz w:val="20"/>
                <w:szCs w:val="20"/>
                <w:lang w:bidi="ar-KW"/>
              </w:rPr>
            </w:pPr>
            <w:r>
              <w:rPr>
                <w:rFonts w:asciiTheme="majorHAnsi" w:hAnsiTheme="majorHAnsi" w:cstheme="majorHAnsi"/>
                <w:sz w:val="20"/>
                <w:szCs w:val="20"/>
                <w:lang w:bidi="ar-KW"/>
              </w:rPr>
              <w:t>Last day of the course</w:t>
            </w:r>
            <w:r w:rsidR="00E421BC">
              <w:rPr>
                <w:rFonts w:asciiTheme="majorHAnsi" w:hAnsiTheme="majorHAnsi" w:cstheme="majorHAnsi"/>
                <w:sz w:val="20"/>
                <w:szCs w:val="20"/>
                <w:lang w:bidi="ar-KW"/>
              </w:rPr>
              <w:t xml:space="preserve"> and paper presentation</w:t>
            </w:r>
          </w:p>
        </w:tc>
      </w:tr>
    </w:tbl>
    <w:p w14:paraId="448B8993" w14:textId="6F61A28E" w:rsidR="00F31407" w:rsidRPr="00DF35C9" w:rsidRDefault="00F31407" w:rsidP="00DF35C9">
      <w:pPr>
        <w:jc w:val="both"/>
        <w:rPr>
          <w:rFonts w:asciiTheme="majorHAnsi" w:hAnsiTheme="majorHAnsi" w:cstheme="majorHAnsi"/>
          <w:sz w:val="20"/>
          <w:szCs w:val="20"/>
          <w:lang w:bidi="ar-KW"/>
        </w:rPr>
      </w:pPr>
    </w:p>
    <w:p w14:paraId="0D1230D0"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Master of Economics Competency Goals:</w:t>
      </w:r>
    </w:p>
    <w:p w14:paraId="0DE74081" w14:textId="77777777" w:rsidR="00774F1B" w:rsidRPr="00774F1B" w:rsidRDefault="00774F1B" w:rsidP="00774F1B">
      <w:pPr>
        <w:jc w:val="both"/>
        <w:rPr>
          <w:rFonts w:asciiTheme="majorHAnsi" w:hAnsiTheme="majorHAnsi" w:cstheme="majorHAnsi"/>
          <w:b/>
          <w:bCs/>
          <w:sz w:val="20"/>
          <w:szCs w:val="20"/>
          <w:lang w:bidi="ar-KW"/>
        </w:rPr>
      </w:pPr>
    </w:p>
    <w:p w14:paraId="7BA25D64" w14:textId="77777777" w:rsidR="00774F1B" w:rsidRPr="00774F1B" w:rsidRDefault="00774F1B" w:rsidP="00774F1B">
      <w:pPr>
        <w:numPr>
          <w:ilvl w:val="0"/>
          <w:numId w:val="13"/>
        </w:numPr>
        <w:jc w:val="both"/>
        <w:rPr>
          <w:rFonts w:asciiTheme="majorHAnsi" w:hAnsiTheme="majorHAnsi" w:cstheme="majorHAnsi"/>
          <w:b/>
          <w:bCs/>
          <w:sz w:val="20"/>
          <w:szCs w:val="20"/>
          <w:lang w:bidi="ar-KW"/>
        </w:rPr>
      </w:pPr>
      <w:r w:rsidRPr="00774F1B">
        <w:rPr>
          <w:rFonts w:asciiTheme="majorHAnsi" w:hAnsiTheme="majorHAnsi" w:cstheme="majorHAnsi"/>
          <w:b/>
          <w:bCs/>
          <w:sz w:val="20"/>
          <w:szCs w:val="20"/>
          <w:u w:val="single"/>
          <w:lang w:bidi="ar-KW"/>
        </w:rPr>
        <w:t>Economic Theory:</w:t>
      </w:r>
      <w:r w:rsidRPr="00774F1B">
        <w:rPr>
          <w:rFonts w:asciiTheme="majorHAnsi" w:hAnsiTheme="majorHAnsi" w:cstheme="majorHAnsi"/>
          <w:b/>
          <w:bCs/>
          <w:sz w:val="20"/>
          <w:szCs w:val="20"/>
          <w:lang w:bidi="ar-KW"/>
        </w:rPr>
        <w:t xml:space="preserve"> Our students should demonstrate expertise in applying core economic theories to solve global and complex economic problems.</w:t>
      </w:r>
    </w:p>
    <w:p w14:paraId="1EE5BEF0"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Student Learning Objectives:</w:t>
      </w:r>
    </w:p>
    <w:p w14:paraId="6EDACF88"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1.1 Acquire a deep understanding of how markets and economies operate</w:t>
      </w:r>
    </w:p>
    <w:p w14:paraId="5B588625"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lastRenderedPageBreak/>
        <w:t>1.2 Apply micro/macro-economic theories to solve complex economic problems</w:t>
      </w:r>
      <w:r w:rsidRPr="00774F1B">
        <w:rPr>
          <w:rFonts w:asciiTheme="majorHAnsi" w:hAnsiTheme="majorHAnsi" w:cstheme="majorHAnsi"/>
          <w:b/>
          <w:bCs/>
          <w:sz w:val="20"/>
          <w:szCs w:val="20"/>
          <w:rtl/>
          <w:lang w:bidi="ar-KW"/>
        </w:rPr>
        <w:t>.</w:t>
      </w:r>
    </w:p>
    <w:p w14:paraId="6E1F2F73"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1.3 Analyze in depth the impact of alternative regulatory activities in individual markets and their effect on the welfare of the population</w:t>
      </w:r>
    </w:p>
    <w:p w14:paraId="3D6C5234"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1.4 Recognize that although economists address economic problems with a common approach, the science is ever changing, and one’s approach must be regularly evaluated and updated.</w:t>
      </w:r>
    </w:p>
    <w:p w14:paraId="7F9A5F71" w14:textId="77777777" w:rsidR="00774F1B" w:rsidRPr="00774F1B" w:rsidRDefault="00774F1B" w:rsidP="00774F1B">
      <w:pPr>
        <w:jc w:val="both"/>
        <w:rPr>
          <w:rFonts w:asciiTheme="majorHAnsi" w:hAnsiTheme="majorHAnsi" w:cstheme="majorHAnsi"/>
          <w:b/>
          <w:bCs/>
          <w:sz w:val="20"/>
          <w:szCs w:val="20"/>
          <w:lang w:bidi="ar-KW"/>
        </w:rPr>
      </w:pPr>
    </w:p>
    <w:p w14:paraId="604C67FC" w14:textId="77777777" w:rsidR="00774F1B" w:rsidRPr="00774F1B" w:rsidRDefault="00774F1B" w:rsidP="00774F1B">
      <w:pPr>
        <w:numPr>
          <w:ilvl w:val="0"/>
          <w:numId w:val="13"/>
        </w:numPr>
        <w:jc w:val="both"/>
        <w:rPr>
          <w:rFonts w:asciiTheme="majorHAnsi" w:hAnsiTheme="majorHAnsi" w:cstheme="majorHAnsi"/>
          <w:b/>
          <w:bCs/>
          <w:sz w:val="20"/>
          <w:szCs w:val="20"/>
          <w:lang w:bidi="ar-KW"/>
        </w:rPr>
      </w:pPr>
      <w:r w:rsidRPr="00774F1B">
        <w:rPr>
          <w:rFonts w:asciiTheme="majorHAnsi" w:hAnsiTheme="majorHAnsi" w:cstheme="majorHAnsi"/>
          <w:b/>
          <w:bCs/>
          <w:sz w:val="20"/>
          <w:szCs w:val="20"/>
          <w:u w:val="single"/>
          <w:lang w:bidi="ar-KW"/>
        </w:rPr>
        <w:t>Quantitative Reasoning Skills:</w:t>
      </w:r>
      <w:r w:rsidRPr="00774F1B">
        <w:rPr>
          <w:rFonts w:asciiTheme="majorHAnsi" w:hAnsiTheme="majorHAnsi" w:cstheme="majorHAnsi"/>
          <w:b/>
          <w:bCs/>
          <w:sz w:val="20"/>
          <w:szCs w:val="20"/>
          <w:lang w:bidi="ar-KW"/>
        </w:rPr>
        <w:t xml:space="preserve"> Our students should acquire sufficient mathematical and statistical skills to be able to analyze economic problems and to make use of those skills in their future careers</w:t>
      </w:r>
    </w:p>
    <w:p w14:paraId="6E3E2B26"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Student Learning Objectives:</w:t>
      </w:r>
    </w:p>
    <w:p w14:paraId="620A53A1"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2.1 Understand how to collect and use empirical evidence to evaluate economic argument</w:t>
      </w:r>
      <w:r w:rsidRPr="00774F1B">
        <w:rPr>
          <w:rFonts w:asciiTheme="majorHAnsi" w:hAnsiTheme="majorHAnsi" w:cstheme="majorHAnsi"/>
          <w:b/>
          <w:bCs/>
          <w:sz w:val="20"/>
          <w:szCs w:val="20"/>
          <w:rtl/>
          <w:lang w:bidi="ar-KW"/>
        </w:rPr>
        <w:t>.</w:t>
      </w:r>
    </w:p>
    <w:p w14:paraId="41372706"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2.2 Conduct appropriate statistical analysis of data using appropriate econometric techniques and explain the statistical problems involved</w:t>
      </w:r>
      <w:r w:rsidRPr="00774F1B">
        <w:rPr>
          <w:rFonts w:asciiTheme="majorHAnsi" w:hAnsiTheme="majorHAnsi" w:cstheme="majorHAnsi"/>
          <w:b/>
          <w:bCs/>
          <w:sz w:val="20"/>
          <w:szCs w:val="20"/>
          <w:rtl/>
          <w:lang w:bidi="ar-KW"/>
        </w:rPr>
        <w:t>.</w:t>
      </w:r>
    </w:p>
    <w:p w14:paraId="7BE0DB5B"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2.3 Interpret statistical results and understand the limitations of the analysis.</w:t>
      </w:r>
    </w:p>
    <w:p w14:paraId="7C4C2B84" w14:textId="77777777" w:rsidR="00774F1B" w:rsidRPr="00774F1B" w:rsidRDefault="00774F1B" w:rsidP="00774F1B">
      <w:pPr>
        <w:jc w:val="both"/>
        <w:rPr>
          <w:rFonts w:asciiTheme="majorHAnsi" w:hAnsiTheme="majorHAnsi" w:cstheme="majorHAnsi"/>
          <w:b/>
          <w:bCs/>
          <w:sz w:val="20"/>
          <w:szCs w:val="20"/>
          <w:lang w:bidi="ar-KW"/>
        </w:rPr>
      </w:pPr>
    </w:p>
    <w:p w14:paraId="112E51BB" w14:textId="77777777" w:rsidR="00774F1B" w:rsidRPr="00774F1B" w:rsidRDefault="00774F1B" w:rsidP="00774F1B">
      <w:pPr>
        <w:numPr>
          <w:ilvl w:val="0"/>
          <w:numId w:val="13"/>
        </w:numPr>
        <w:jc w:val="both"/>
        <w:rPr>
          <w:rFonts w:asciiTheme="majorHAnsi" w:hAnsiTheme="majorHAnsi" w:cstheme="majorHAnsi"/>
          <w:b/>
          <w:bCs/>
          <w:sz w:val="20"/>
          <w:szCs w:val="20"/>
          <w:lang w:bidi="ar-KW"/>
        </w:rPr>
      </w:pPr>
      <w:r w:rsidRPr="00774F1B">
        <w:rPr>
          <w:rFonts w:asciiTheme="majorHAnsi" w:hAnsiTheme="majorHAnsi" w:cstheme="majorHAnsi"/>
          <w:b/>
          <w:bCs/>
          <w:sz w:val="20"/>
          <w:szCs w:val="20"/>
          <w:u w:val="single"/>
          <w:lang w:bidi="ar-KW"/>
        </w:rPr>
        <w:t>Critical Thinking Skills:</w:t>
      </w:r>
      <w:r w:rsidRPr="00774F1B">
        <w:rPr>
          <w:rFonts w:asciiTheme="majorHAnsi" w:hAnsiTheme="majorHAnsi" w:cstheme="majorHAnsi"/>
          <w:b/>
          <w:bCs/>
          <w:sz w:val="20"/>
          <w:szCs w:val="20"/>
          <w:lang w:bidi="ar-KW"/>
        </w:rPr>
        <w:t xml:space="preserve"> Our students should demonstrate the ability to be critical thinkers when conducting qualitative and quantitative economic analysis.</w:t>
      </w:r>
    </w:p>
    <w:p w14:paraId="39022044"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Student Learning Objectives:</w:t>
      </w:r>
    </w:p>
    <w:p w14:paraId="219CA66C"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3.1 Creating abstract models of complex socio-economic systems</w:t>
      </w:r>
    </w:p>
    <w:p w14:paraId="11A94F49"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3.2 Drawing conclusions and policy prescriptions while critically evaluating them</w:t>
      </w:r>
    </w:p>
    <w:p w14:paraId="27535307"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3.3 Distinguish between causal relationships and spurious correlations</w:t>
      </w:r>
    </w:p>
    <w:p w14:paraId="42A4ED2A" w14:textId="77777777" w:rsidR="00774F1B" w:rsidRPr="00774F1B" w:rsidRDefault="00774F1B" w:rsidP="00774F1B">
      <w:pPr>
        <w:jc w:val="both"/>
        <w:rPr>
          <w:rFonts w:asciiTheme="majorHAnsi" w:hAnsiTheme="majorHAnsi" w:cstheme="majorHAnsi"/>
          <w:b/>
          <w:bCs/>
          <w:sz w:val="20"/>
          <w:szCs w:val="20"/>
          <w:u w:val="single"/>
          <w:lang w:bidi="ar-KW"/>
        </w:rPr>
      </w:pPr>
    </w:p>
    <w:p w14:paraId="4C2B31E2" w14:textId="77777777" w:rsidR="00774F1B" w:rsidRPr="00774F1B" w:rsidRDefault="00774F1B" w:rsidP="00774F1B">
      <w:pPr>
        <w:numPr>
          <w:ilvl w:val="0"/>
          <w:numId w:val="13"/>
        </w:numPr>
        <w:jc w:val="both"/>
        <w:rPr>
          <w:rFonts w:asciiTheme="majorHAnsi" w:hAnsiTheme="majorHAnsi" w:cstheme="majorHAnsi"/>
          <w:b/>
          <w:bCs/>
          <w:sz w:val="20"/>
          <w:szCs w:val="20"/>
          <w:lang w:bidi="ar-KW"/>
        </w:rPr>
      </w:pPr>
      <w:r w:rsidRPr="00774F1B">
        <w:rPr>
          <w:rFonts w:asciiTheme="majorHAnsi" w:hAnsiTheme="majorHAnsi" w:cstheme="majorHAnsi"/>
          <w:b/>
          <w:bCs/>
          <w:sz w:val="20"/>
          <w:szCs w:val="20"/>
          <w:u w:val="single"/>
          <w:lang w:bidi="ar-KW"/>
        </w:rPr>
        <w:t xml:space="preserve">Communication Skills: </w:t>
      </w:r>
      <w:r w:rsidRPr="00774F1B">
        <w:rPr>
          <w:rFonts w:asciiTheme="majorHAnsi" w:hAnsiTheme="majorHAnsi" w:cstheme="majorHAnsi"/>
          <w:b/>
          <w:bCs/>
          <w:sz w:val="20"/>
          <w:szCs w:val="20"/>
          <w:lang w:bidi="ar-KW"/>
        </w:rPr>
        <w:t>Our students will demonstrate advanced communication skills in a variety of business settings.</w:t>
      </w:r>
    </w:p>
    <w:p w14:paraId="30258BD6"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Student Learning Objectives:</w:t>
      </w:r>
    </w:p>
    <w:p w14:paraId="2B725754"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4.1 Deliver clear, concise, and persuasive presentations.</w:t>
      </w:r>
    </w:p>
    <w:p w14:paraId="5C8CE909" w14:textId="77777777" w:rsidR="00774F1B" w:rsidRPr="00774F1B" w:rsidRDefault="00774F1B" w:rsidP="00774F1B">
      <w:pPr>
        <w:jc w:val="both"/>
        <w:rPr>
          <w:rFonts w:asciiTheme="majorHAnsi" w:hAnsiTheme="majorHAnsi" w:cstheme="majorHAnsi"/>
          <w:b/>
          <w:bCs/>
          <w:sz w:val="20"/>
          <w:szCs w:val="20"/>
          <w:lang w:bidi="ar-KW"/>
        </w:rPr>
      </w:pPr>
      <w:r w:rsidRPr="00774F1B">
        <w:rPr>
          <w:rFonts w:asciiTheme="majorHAnsi" w:hAnsiTheme="majorHAnsi" w:cstheme="majorHAnsi"/>
          <w:b/>
          <w:bCs/>
          <w:sz w:val="20"/>
          <w:szCs w:val="20"/>
          <w:lang w:bidi="ar-KW"/>
        </w:rPr>
        <w:t>4.2 Write clear, concise, and persuasive business documents.</w:t>
      </w:r>
    </w:p>
    <w:p w14:paraId="24D4EEF7" w14:textId="77777777" w:rsidR="00774F1B" w:rsidRPr="00774F1B" w:rsidRDefault="00774F1B" w:rsidP="00774F1B">
      <w:pPr>
        <w:jc w:val="both"/>
        <w:rPr>
          <w:rFonts w:asciiTheme="majorHAnsi" w:hAnsiTheme="majorHAnsi" w:cstheme="majorHAnsi"/>
          <w:b/>
          <w:bCs/>
          <w:sz w:val="20"/>
          <w:szCs w:val="20"/>
          <w:lang w:bidi="ar-KW"/>
        </w:rPr>
      </w:pPr>
    </w:p>
    <w:p w14:paraId="2C62DF06" w14:textId="77777777" w:rsidR="00796835" w:rsidRPr="00774F1B" w:rsidRDefault="00796835" w:rsidP="00DF35C9">
      <w:pPr>
        <w:jc w:val="both"/>
        <w:rPr>
          <w:rFonts w:asciiTheme="majorHAnsi" w:hAnsiTheme="majorHAnsi" w:cstheme="majorHAnsi"/>
          <w:sz w:val="20"/>
          <w:szCs w:val="20"/>
          <w:lang w:bidi="ar-KW"/>
        </w:rPr>
      </w:pPr>
    </w:p>
    <w:p w14:paraId="6AFFA1B2" w14:textId="77777777" w:rsidR="00E66018" w:rsidRPr="00DF35C9" w:rsidRDefault="00E66018" w:rsidP="00DF35C9">
      <w:pPr>
        <w:jc w:val="both"/>
        <w:rPr>
          <w:rFonts w:asciiTheme="majorHAnsi" w:hAnsiTheme="majorHAnsi" w:cstheme="majorHAnsi"/>
          <w:sz w:val="20"/>
          <w:szCs w:val="20"/>
          <w:lang w:bidi="ar-KW"/>
        </w:rPr>
      </w:pPr>
    </w:p>
    <w:sectPr w:rsidR="00E66018" w:rsidRPr="00DF35C9" w:rsidSect="001F5540">
      <w:headerReference w:type="default" r:id="rId15"/>
      <w:footerReference w:type="default" r:id="rId16"/>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470FC" w14:textId="77777777" w:rsidR="00BC757D" w:rsidRDefault="00BC757D" w:rsidP="00A731D4">
      <w:r>
        <w:separator/>
      </w:r>
    </w:p>
  </w:endnote>
  <w:endnote w:type="continuationSeparator" w:id="0">
    <w:p w14:paraId="4013128F" w14:textId="77777777" w:rsidR="00BC757D" w:rsidRDefault="00BC757D" w:rsidP="00A73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4C60A" w14:textId="77777777" w:rsidR="00BC757D" w:rsidRDefault="00BC757D" w:rsidP="009A6D97">
      <w:r>
        <w:separator/>
      </w:r>
    </w:p>
  </w:footnote>
  <w:footnote w:type="continuationSeparator" w:id="0">
    <w:p w14:paraId="5674DB99" w14:textId="77777777" w:rsidR="00BC757D" w:rsidRDefault="00BC757D" w:rsidP="00A731D4">
      <w:r>
        <w:continuationSeparator/>
      </w:r>
    </w:p>
  </w:footnote>
  <w:footnote w:type="continuationNotice" w:id="1">
    <w:p w14:paraId="535FFB8B" w14:textId="77777777" w:rsidR="00BC757D" w:rsidRDefault="00BC757D" w:rsidP="00260A6C"/>
  </w:footnote>
  <w:footnote w:id="2">
    <w:p w14:paraId="230BE2DD" w14:textId="3A9DD9C2" w:rsidR="00126072" w:rsidRDefault="00126072" w:rsidP="001260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2395D"/>
    <w:multiLevelType w:val="hybridMultilevel"/>
    <w:tmpl w:val="D410F2B8"/>
    <w:lvl w:ilvl="0" w:tplc="16925BE6">
      <w:start w:val="1"/>
      <w:numFmt w:val="bullet"/>
      <w:lvlText w:val="o"/>
      <w:lvlJc w:val="left"/>
      <w:pPr>
        <w:tabs>
          <w:tab w:val="num" w:pos="720"/>
        </w:tabs>
        <w:ind w:left="720" w:hanging="360"/>
      </w:pPr>
      <w:rPr>
        <w:rFonts w:ascii="Courier New" w:hAnsi="Courier New" w:hint="default"/>
      </w:rPr>
    </w:lvl>
    <w:lvl w:ilvl="1" w:tplc="ECEA5E38" w:tentative="1">
      <w:start w:val="1"/>
      <w:numFmt w:val="bullet"/>
      <w:lvlText w:val="o"/>
      <w:lvlJc w:val="left"/>
      <w:pPr>
        <w:tabs>
          <w:tab w:val="num" w:pos="1440"/>
        </w:tabs>
        <w:ind w:left="1440" w:hanging="360"/>
      </w:pPr>
      <w:rPr>
        <w:rFonts w:ascii="Courier New" w:hAnsi="Courier New" w:hint="default"/>
      </w:rPr>
    </w:lvl>
    <w:lvl w:ilvl="2" w:tplc="F74E1A02" w:tentative="1">
      <w:start w:val="1"/>
      <w:numFmt w:val="bullet"/>
      <w:lvlText w:val="o"/>
      <w:lvlJc w:val="left"/>
      <w:pPr>
        <w:tabs>
          <w:tab w:val="num" w:pos="2160"/>
        </w:tabs>
        <w:ind w:left="2160" w:hanging="360"/>
      </w:pPr>
      <w:rPr>
        <w:rFonts w:ascii="Courier New" w:hAnsi="Courier New" w:hint="default"/>
      </w:rPr>
    </w:lvl>
    <w:lvl w:ilvl="3" w:tplc="050C13B0" w:tentative="1">
      <w:start w:val="1"/>
      <w:numFmt w:val="bullet"/>
      <w:lvlText w:val="o"/>
      <w:lvlJc w:val="left"/>
      <w:pPr>
        <w:tabs>
          <w:tab w:val="num" w:pos="2880"/>
        </w:tabs>
        <w:ind w:left="2880" w:hanging="360"/>
      </w:pPr>
      <w:rPr>
        <w:rFonts w:ascii="Courier New" w:hAnsi="Courier New" w:hint="default"/>
      </w:rPr>
    </w:lvl>
    <w:lvl w:ilvl="4" w:tplc="C9E26DB8" w:tentative="1">
      <w:start w:val="1"/>
      <w:numFmt w:val="bullet"/>
      <w:lvlText w:val="o"/>
      <w:lvlJc w:val="left"/>
      <w:pPr>
        <w:tabs>
          <w:tab w:val="num" w:pos="3600"/>
        </w:tabs>
        <w:ind w:left="3600" w:hanging="360"/>
      </w:pPr>
      <w:rPr>
        <w:rFonts w:ascii="Courier New" w:hAnsi="Courier New" w:hint="default"/>
      </w:rPr>
    </w:lvl>
    <w:lvl w:ilvl="5" w:tplc="94B0BD58" w:tentative="1">
      <w:start w:val="1"/>
      <w:numFmt w:val="bullet"/>
      <w:lvlText w:val="o"/>
      <w:lvlJc w:val="left"/>
      <w:pPr>
        <w:tabs>
          <w:tab w:val="num" w:pos="4320"/>
        </w:tabs>
        <w:ind w:left="4320" w:hanging="360"/>
      </w:pPr>
      <w:rPr>
        <w:rFonts w:ascii="Courier New" w:hAnsi="Courier New" w:hint="default"/>
      </w:rPr>
    </w:lvl>
    <w:lvl w:ilvl="6" w:tplc="68643234" w:tentative="1">
      <w:start w:val="1"/>
      <w:numFmt w:val="bullet"/>
      <w:lvlText w:val="o"/>
      <w:lvlJc w:val="left"/>
      <w:pPr>
        <w:tabs>
          <w:tab w:val="num" w:pos="5040"/>
        </w:tabs>
        <w:ind w:left="5040" w:hanging="360"/>
      </w:pPr>
      <w:rPr>
        <w:rFonts w:ascii="Courier New" w:hAnsi="Courier New" w:hint="default"/>
      </w:rPr>
    </w:lvl>
    <w:lvl w:ilvl="7" w:tplc="723CF48C" w:tentative="1">
      <w:start w:val="1"/>
      <w:numFmt w:val="bullet"/>
      <w:lvlText w:val="o"/>
      <w:lvlJc w:val="left"/>
      <w:pPr>
        <w:tabs>
          <w:tab w:val="num" w:pos="5760"/>
        </w:tabs>
        <w:ind w:left="5760" w:hanging="360"/>
      </w:pPr>
      <w:rPr>
        <w:rFonts w:ascii="Courier New" w:hAnsi="Courier New" w:hint="default"/>
      </w:rPr>
    </w:lvl>
    <w:lvl w:ilvl="8" w:tplc="6994D600"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37284422"/>
    <w:multiLevelType w:val="multilevel"/>
    <w:tmpl w:val="FC26E1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6" w15:restartNumberingAfterBreak="0">
    <w:nsid w:val="411744B7"/>
    <w:multiLevelType w:val="multilevel"/>
    <w:tmpl w:val="E6BC78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A52653"/>
    <w:multiLevelType w:val="hybridMultilevel"/>
    <w:tmpl w:val="CFC8CCB4"/>
    <w:lvl w:ilvl="0" w:tplc="D02CA920">
      <w:start w:val="1"/>
      <w:numFmt w:val="decimal"/>
      <w:lvlText w:val="%1."/>
      <w:lvlJc w:val="left"/>
      <w:pPr>
        <w:ind w:left="360" w:hanging="360"/>
      </w:pPr>
      <w:rPr>
        <w:b/>
        <w:bCs w:val="0"/>
        <w:u w:val="singl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5"/>
  </w:num>
  <w:num w:numId="3">
    <w:abstractNumId w:val="7"/>
  </w:num>
  <w:num w:numId="4">
    <w:abstractNumId w:val="0"/>
  </w:num>
  <w:num w:numId="5">
    <w:abstractNumId w:val="1"/>
  </w:num>
  <w:num w:numId="6">
    <w:abstractNumId w:val="9"/>
  </w:num>
  <w:num w:numId="7">
    <w:abstractNumId w:val="6"/>
  </w:num>
  <w:num w:numId="8">
    <w:abstractNumId w:val="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177AC"/>
    <w:rsid w:val="00046E4B"/>
    <w:rsid w:val="00072EBC"/>
    <w:rsid w:val="0008138E"/>
    <w:rsid w:val="00094B00"/>
    <w:rsid w:val="00095B78"/>
    <w:rsid w:val="00105590"/>
    <w:rsid w:val="00126072"/>
    <w:rsid w:val="001320FC"/>
    <w:rsid w:val="00142A90"/>
    <w:rsid w:val="001557F5"/>
    <w:rsid w:val="00157E36"/>
    <w:rsid w:val="0017249A"/>
    <w:rsid w:val="0018566C"/>
    <w:rsid w:val="001B2764"/>
    <w:rsid w:val="001C675E"/>
    <w:rsid w:val="001C73AE"/>
    <w:rsid w:val="001D4CEE"/>
    <w:rsid w:val="001F5540"/>
    <w:rsid w:val="00225548"/>
    <w:rsid w:val="002303BB"/>
    <w:rsid w:val="00260A6C"/>
    <w:rsid w:val="00263F8D"/>
    <w:rsid w:val="00287895"/>
    <w:rsid w:val="00293DA7"/>
    <w:rsid w:val="00297492"/>
    <w:rsid w:val="002A2E5D"/>
    <w:rsid w:val="002C20AB"/>
    <w:rsid w:val="002C6A86"/>
    <w:rsid w:val="002D50EF"/>
    <w:rsid w:val="002E1160"/>
    <w:rsid w:val="002F5D9C"/>
    <w:rsid w:val="00323BB0"/>
    <w:rsid w:val="00324110"/>
    <w:rsid w:val="00333E46"/>
    <w:rsid w:val="0035212A"/>
    <w:rsid w:val="003547CE"/>
    <w:rsid w:val="00364C0E"/>
    <w:rsid w:val="003B53CD"/>
    <w:rsid w:val="003B7209"/>
    <w:rsid w:val="003C2EAC"/>
    <w:rsid w:val="003F4811"/>
    <w:rsid w:val="003F5E7B"/>
    <w:rsid w:val="00406363"/>
    <w:rsid w:val="004166BB"/>
    <w:rsid w:val="0042511F"/>
    <w:rsid w:val="00430BFB"/>
    <w:rsid w:val="00453624"/>
    <w:rsid w:val="00470C85"/>
    <w:rsid w:val="004756DD"/>
    <w:rsid w:val="004777B0"/>
    <w:rsid w:val="004A3873"/>
    <w:rsid w:val="004F26AA"/>
    <w:rsid w:val="004F3B4F"/>
    <w:rsid w:val="004F4693"/>
    <w:rsid w:val="00511CDA"/>
    <w:rsid w:val="00515B6F"/>
    <w:rsid w:val="005165F7"/>
    <w:rsid w:val="00517ADE"/>
    <w:rsid w:val="0052580C"/>
    <w:rsid w:val="00530E90"/>
    <w:rsid w:val="00555D48"/>
    <w:rsid w:val="005804E6"/>
    <w:rsid w:val="00593671"/>
    <w:rsid w:val="005C5114"/>
    <w:rsid w:val="005C5DB1"/>
    <w:rsid w:val="005C5DD6"/>
    <w:rsid w:val="005C6592"/>
    <w:rsid w:val="005D45B2"/>
    <w:rsid w:val="005E7BB3"/>
    <w:rsid w:val="005F0594"/>
    <w:rsid w:val="005F6ABB"/>
    <w:rsid w:val="006122EE"/>
    <w:rsid w:val="00623A27"/>
    <w:rsid w:val="00636639"/>
    <w:rsid w:val="006467D1"/>
    <w:rsid w:val="00646EF8"/>
    <w:rsid w:val="00651229"/>
    <w:rsid w:val="00687B05"/>
    <w:rsid w:val="006906EE"/>
    <w:rsid w:val="006929F1"/>
    <w:rsid w:val="006B4146"/>
    <w:rsid w:val="006E011F"/>
    <w:rsid w:val="00720F78"/>
    <w:rsid w:val="00727819"/>
    <w:rsid w:val="0074447E"/>
    <w:rsid w:val="0075541B"/>
    <w:rsid w:val="00761187"/>
    <w:rsid w:val="007701B3"/>
    <w:rsid w:val="00774F1B"/>
    <w:rsid w:val="00776A50"/>
    <w:rsid w:val="0078367C"/>
    <w:rsid w:val="0079133B"/>
    <w:rsid w:val="00796835"/>
    <w:rsid w:val="007B7BC3"/>
    <w:rsid w:val="00810AC5"/>
    <w:rsid w:val="008140B9"/>
    <w:rsid w:val="00820D2A"/>
    <w:rsid w:val="00825EF8"/>
    <w:rsid w:val="008365B7"/>
    <w:rsid w:val="008429E3"/>
    <w:rsid w:val="00847880"/>
    <w:rsid w:val="00880B68"/>
    <w:rsid w:val="00881848"/>
    <w:rsid w:val="00890A20"/>
    <w:rsid w:val="00897696"/>
    <w:rsid w:val="008A4A5B"/>
    <w:rsid w:val="008C171A"/>
    <w:rsid w:val="008C1DC9"/>
    <w:rsid w:val="008E0AA3"/>
    <w:rsid w:val="008E420D"/>
    <w:rsid w:val="008E5F91"/>
    <w:rsid w:val="00907197"/>
    <w:rsid w:val="00923CD9"/>
    <w:rsid w:val="00941EBB"/>
    <w:rsid w:val="00946458"/>
    <w:rsid w:val="009627DA"/>
    <w:rsid w:val="00963EB3"/>
    <w:rsid w:val="00985897"/>
    <w:rsid w:val="00990420"/>
    <w:rsid w:val="009969EF"/>
    <w:rsid w:val="009A6D97"/>
    <w:rsid w:val="009D031B"/>
    <w:rsid w:val="009E61F0"/>
    <w:rsid w:val="009E7CE6"/>
    <w:rsid w:val="009F6825"/>
    <w:rsid w:val="00A0220C"/>
    <w:rsid w:val="00A61914"/>
    <w:rsid w:val="00A6541E"/>
    <w:rsid w:val="00A731D4"/>
    <w:rsid w:val="00A80B88"/>
    <w:rsid w:val="00A86332"/>
    <w:rsid w:val="00A931B1"/>
    <w:rsid w:val="00AB1A71"/>
    <w:rsid w:val="00AC7FB2"/>
    <w:rsid w:val="00AD1817"/>
    <w:rsid w:val="00AD20C3"/>
    <w:rsid w:val="00AE22A2"/>
    <w:rsid w:val="00B10577"/>
    <w:rsid w:val="00B12039"/>
    <w:rsid w:val="00B15F70"/>
    <w:rsid w:val="00B27E49"/>
    <w:rsid w:val="00B419B7"/>
    <w:rsid w:val="00B43631"/>
    <w:rsid w:val="00B457BA"/>
    <w:rsid w:val="00B47BC9"/>
    <w:rsid w:val="00B63211"/>
    <w:rsid w:val="00B6749C"/>
    <w:rsid w:val="00B7202D"/>
    <w:rsid w:val="00B85AAC"/>
    <w:rsid w:val="00BA2851"/>
    <w:rsid w:val="00BB24ED"/>
    <w:rsid w:val="00BB3CFB"/>
    <w:rsid w:val="00BB665D"/>
    <w:rsid w:val="00BC1AD3"/>
    <w:rsid w:val="00BC2AF4"/>
    <w:rsid w:val="00BC4ECD"/>
    <w:rsid w:val="00BC757D"/>
    <w:rsid w:val="00BE2710"/>
    <w:rsid w:val="00C228A7"/>
    <w:rsid w:val="00C51834"/>
    <w:rsid w:val="00C708A9"/>
    <w:rsid w:val="00C903B9"/>
    <w:rsid w:val="00CA53B3"/>
    <w:rsid w:val="00CB1B36"/>
    <w:rsid w:val="00CB3EF6"/>
    <w:rsid w:val="00CC6C74"/>
    <w:rsid w:val="00CD5DB3"/>
    <w:rsid w:val="00CD732D"/>
    <w:rsid w:val="00CF081A"/>
    <w:rsid w:val="00CF7906"/>
    <w:rsid w:val="00D03466"/>
    <w:rsid w:val="00D07525"/>
    <w:rsid w:val="00D11F32"/>
    <w:rsid w:val="00D20459"/>
    <w:rsid w:val="00D24532"/>
    <w:rsid w:val="00D30AEE"/>
    <w:rsid w:val="00D31E30"/>
    <w:rsid w:val="00D36E1E"/>
    <w:rsid w:val="00D42F3F"/>
    <w:rsid w:val="00D477DA"/>
    <w:rsid w:val="00D54649"/>
    <w:rsid w:val="00D9171D"/>
    <w:rsid w:val="00D93FA5"/>
    <w:rsid w:val="00DC4C52"/>
    <w:rsid w:val="00DC69E4"/>
    <w:rsid w:val="00DE46ED"/>
    <w:rsid w:val="00DF033F"/>
    <w:rsid w:val="00DF35C9"/>
    <w:rsid w:val="00DF3DDE"/>
    <w:rsid w:val="00DF6F89"/>
    <w:rsid w:val="00E007BD"/>
    <w:rsid w:val="00E040EA"/>
    <w:rsid w:val="00E32C50"/>
    <w:rsid w:val="00E416F3"/>
    <w:rsid w:val="00E421BC"/>
    <w:rsid w:val="00E53018"/>
    <w:rsid w:val="00E56AB3"/>
    <w:rsid w:val="00E66018"/>
    <w:rsid w:val="00E73237"/>
    <w:rsid w:val="00E76AD3"/>
    <w:rsid w:val="00E76ADC"/>
    <w:rsid w:val="00E95ADD"/>
    <w:rsid w:val="00EE7670"/>
    <w:rsid w:val="00EF1916"/>
    <w:rsid w:val="00F032AC"/>
    <w:rsid w:val="00F13207"/>
    <w:rsid w:val="00F173B2"/>
    <w:rsid w:val="00F31407"/>
    <w:rsid w:val="00F45011"/>
    <w:rsid w:val="00F578BD"/>
    <w:rsid w:val="00F735AA"/>
    <w:rsid w:val="00F8330B"/>
    <w:rsid w:val="00F870F0"/>
    <w:rsid w:val="00F9063E"/>
    <w:rsid w:val="00F90821"/>
    <w:rsid w:val="00F92E3C"/>
    <w:rsid w:val="00F9766A"/>
    <w:rsid w:val="00FA05F0"/>
    <w:rsid w:val="00FA13CB"/>
    <w:rsid w:val="00FA38F4"/>
    <w:rsid w:val="00FB0CE3"/>
    <w:rsid w:val="00FB3F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11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C6592"/>
    <w:pPr>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customStyle="1" w:styleId="Default">
    <w:name w:val="Default"/>
    <w:rsid w:val="00DF35C9"/>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35212A"/>
    <w:pPr>
      <w:spacing w:before="100" w:beforeAutospacing="1" w:after="100" w:afterAutospacing="1"/>
    </w:pPr>
  </w:style>
  <w:style w:type="character" w:styleId="UnresolvedMention">
    <w:name w:val="Unresolved Mention"/>
    <w:basedOn w:val="DefaultParagraphFont"/>
    <w:uiPriority w:val="99"/>
    <w:semiHidden/>
    <w:unhideWhenUsed/>
    <w:rsid w:val="00DF3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992045">
      <w:bodyDiv w:val="1"/>
      <w:marLeft w:val="0"/>
      <w:marRight w:val="0"/>
      <w:marTop w:val="0"/>
      <w:marBottom w:val="0"/>
      <w:divBdr>
        <w:top w:val="none" w:sz="0" w:space="0" w:color="auto"/>
        <w:left w:val="none" w:sz="0" w:space="0" w:color="auto"/>
        <w:bottom w:val="none" w:sz="0" w:space="0" w:color="auto"/>
        <w:right w:val="none" w:sz="0" w:space="0" w:color="auto"/>
      </w:divBdr>
    </w:div>
    <w:div w:id="805778786">
      <w:bodyDiv w:val="1"/>
      <w:marLeft w:val="0"/>
      <w:marRight w:val="0"/>
      <w:marTop w:val="0"/>
      <w:marBottom w:val="0"/>
      <w:divBdr>
        <w:top w:val="none" w:sz="0" w:space="0" w:color="auto"/>
        <w:left w:val="none" w:sz="0" w:space="0" w:color="auto"/>
        <w:bottom w:val="none" w:sz="0" w:space="0" w:color="auto"/>
        <w:right w:val="none" w:sz="0" w:space="0" w:color="auto"/>
      </w:divBdr>
    </w:div>
    <w:div w:id="1178470248">
      <w:bodyDiv w:val="1"/>
      <w:marLeft w:val="0"/>
      <w:marRight w:val="0"/>
      <w:marTop w:val="0"/>
      <w:marBottom w:val="0"/>
      <w:divBdr>
        <w:top w:val="none" w:sz="0" w:space="0" w:color="auto"/>
        <w:left w:val="none" w:sz="0" w:space="0" w:color="auto"/>
        <w:bottom w:val="none" w:sz="0" w:space="0" w:color="auto"/>
        <w:right w:val="none" w:sz="0" w:space="0" w:color="auto"/>
      </w:divBdr>
    </w:div>
    <w:div w:id="1744176361">
      <w:bodyDiv w:val="1"/>
      <w:marLeft w:val="0"/>
      <w:marRight w:val="0"/>
      <w:marTop w:val="0"/>
      <w:marBottom w:val="0"/>
      <w:divBdr>
        <w:top w:val="none" w:sz="0" w:space="0" w:color="auto"/>
        <w:left w:val="none" w:sz="0" w:space="0" w:color="auto"/>
        <w:bottom w:val="none" w:sz="0" w:space="0" w:color="auto"/>
        <w:right w:val="none" w:sz="0" w:space="0" w:color="auto"/>
      </w:divBdr>
      <w:divsChild>
        <w:div w:id="399328627">
          <w:marLeft w:val="547"/>
          <w:marRight w:val="0"/>
          <w:marTop w:val="0"/>
          <w:marBottom w:val="0"/>
          <w:divBdr>
            <w:top w:val="none" w:sz="0" w:space="0" w:color="auto"/>
            <w:left w:val="none" w:sz="0" w:space="0" w:color="auto"/>
            <w:bottom w:val="none" w:sz="0" w:space="0" w:color="auto"/>
            <w:right w:val="none" w:sz="0" w:space="0" w:color="auto"/>
          </w:divBdr>
        </w:div>
        <w:div w:id="9717900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oodle.ku.edu.kw"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univ.edu/cs/groups/ku/documents/ku_content/kuw05594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2.xml><?xml version="1.0" encoding="utf-8"?>
<ds:datastoreItem xmlns:ds="http://schemas.openxmlformats.org/officeDocument/2006/customXml" ds:itemID="{DC7C0A6D-FBFE-4D0B-8712-44A2FAEF978D}">
  <ds:schemaRefs>
    <ds:schemaRef ds:uri="http://schemas.openxmlformats.org/officeDocument/2006/bibliography"/>
  </ds:schemaRefs>
</ds:datastoreItem>
</file>

<file path=customXml/itemProps3.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7153</TotalTime>
  <Pages>4</Pages>
  <Words>1740</Words>
  <Characters>9921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Mohammed</cp:lastModifiedBy>
  <cp:revision>106</cp:revision>
  <dcterms:created xsi:type="dcterms:W3CDTF">2016-02-01T05:35:00Z</dcterms:created>
  <dcterms:modified xsi:type="dcterms:W3CDTF">2021-12-01T07:18:00Z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